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36E8" w:rsidRPr="00F5408F" w:rsidRDefault="00BD36E8" w:rsidP="00BD36E8">
      <w:pPr>
        <w:pStyle w:val="a4"/>
        <w:widowControl w:val="0"/>
        <w:tabs>
          <w:tab w:val="clear" w:pos="9072"/>
          <w:tab w:val="right" w:pos="8280"/>
          <w:tab w:val="right" w:pos="9781"/>
        </w:tabs>
        <w:ind w:right="-58"/>
        <w:rPr>
          <w:rFonts w:ascii="Arial" w:hAnsi="Arial" w:cs="Arial"/>
          <w:b w:val="0"/>
          <w:bCs/>
          <w:sz w:val="28"/>
          <w:lang w:eastAsia="ja-JP"/>
        </w:rPr>
      </w:pPr>
      <w:r>
        <w:rPr>
          <w:rFonts w:ascii="Arial" w:hAnsi="Arial" w:cs="Arial"/>
          <w:b w:val="0"/>
          <w:bCs/>
          <w:sz w:val="28"/>
        </w:rPr>
        <w:t>3GPP TSG RAN WG1 Meeting #</w:t>
      </w:r>
      <w:r>
        <w:rPr>
          <w:rFonts w:ascii="Arial" w:hAnsi="Arial" w:cs="Arial" w:hint="eastAsia"/>
          <w:b w:val="0"/>
          <w:bCs/>
          <w:sz w:val="28"/>
          <w:lang w:eastAsia="ja-JP"/>
        </w:rPr>
        <w:t>82</w:t>
      </w:r>
      <w:r>
        <w:rPr>
          <w:rFonts w:ascii="Arial" w:hAnsi="Arial" w:cs="Arial" w:hint="eastAsia"/>
          <w:b w:val="0"/>
          <w:bCs/>
          <w:sz w:val="28"/>
          <w:lang w:eastAsia="ja-JP"/>
        </w:rPr>
        <w:tab/>
      </w:r>
      <w:r>
        <w:rPr>
          <w:rFonts w:ascii="Arial" w:hAnsi="Arial" w:cs="Arial" w:hint="eastAsia"/>
          <w:b w:val="0"/>
          <w:bCs/>
          <w:sz w:val="28"/>
          <w:lang w:eastAsia="ja-JP"/>
        </w:rPr>
        <w:tab/>
      </w:r>
      <w:r>
        <w:rPr>
          <w:rFonts w:ascii="Arial" w:hAnsi="Arial" w:cs="Arial"/>
          <w:b w:val="0"/>
          <w:bCs/>
          <w:sz w:val="28"/>
          <w:lang w:eastAsia="ja-JP"/>
        </w:rPr>
        <w:t>R1-1</w:t>
      </w:r>
      <w:r>
        <w:rPr>
          <w:rFonts w:ascii="Arial" w:hAnsi="Arial" w:cs="Arial" w:hint="eastAsia"/>
          <w:b w:val="0"/>
          <w:bCs/>
          <w:sz w:val="28"/>
          <w:lang w:eastAsia="ja-JP"/>
        </w:rPr>
        <w:t>5</w:t>
      </w:r>
      <w:r w:rsidR="00775F8D">
        <w:rPr>
          <w:rFonts w:ascii="Arial" w:hAnsi="Arial" w:cs="Arial" w:hint="eastAsia"/>
          <w:b w:val="0"/>
          <w:bCs/>
          <w:sz w:val="28"/>
          <w:lang w:eastAsia="ja-JP"/>
        </w:rPr>
        <w:t>4688</w:t>
      </w:r>
      <w:bookmarkStart w:id="0" w:name="_GoBack"/>
      <w:bookmarkEnd w:id="0"/>
    </w:p>
    <w:p w:rsidR="00BD36E8" w:rsidRPr="00AF5D38" w:rsidRDefault="00BD36E8" w:rsidP="00BD36E8">
      <w:pPr>
        <w:pStyle w:val="a4"/>
        <w:widowControl w:val="0"/>
        <w:rPr>
          <w:rFonts w:ascii="Arial" w:hAnsi="Arial" w:cs="Arial"/>
          <w:b w:val="0"/>
          <w:bCs/>
          <w:sz w:val="28"/>
          <w:lang w:eastAsia="ja-JP"/>
        </w:rPr>
      </w:pPr>
      <w:r>
        <w:rPr>
          <w:rFonts w:ascii="Arial" w:hAnsi="Arial" w:cs="Arial" w:hint="eastAsia"/>
          <w:b w:val="0"/>
          <w:bCs/>
          <w:sz w:val="28"/>
          <w:lang w:eastAsia="ja-JP"/>
        </w:rPr>
        <w:t>Beijing</w:t>
      </w:r>
      <w:r w:rsidRPr="00011D16">
        <w:rPr>
          <w:rFonts w:ascii="Arial" w:hAnsi="Arial" w:cs="Arial"/>
          <w:b w:val="0"/>
          <w:bCs/>
          <w:sz w:val="28"/>
          <w:lang w:eastAsia="ja-JP"/>
        </w:rPr>
        <w:t xml:space="preserve">, </w:t>
      </w:r>
      <w:r>
        <w:rPr>
          <w:rFonts w:ascii="Arial" w:hAnsi="Arial" w:cs="Arial" w:hint="eastAsia"/>
          <w:b w:val="0"/>
          <w:bCs/>
          <w:sz w:val="28"/>
          <w:lang w:eastAsia="ja-JP"/>
        </w:rPr>
        <w:t>China</w:t>
      </w:r>
      <w:r w:rsidRPr="00011D16">
        <w:rPr>
          <w:rFonts w:ascii="Arial" w:hAnsi="Arial" w:cs="Arial"/>
          <w:b w:val="0"/>
          <w:bCs/>
          <w:sz w:val="28"/>
          <w:lang w:eastAsia="ja-JP"/>
        </w:rPr>
        <w:t>, 2</w:t>
      </w:r>
      <w:r>
        <w:rPr>
          <w:rFonts w:ascii="Arial" w:hAnsi="Arial" w:cs="Arial" w:hint="eastAsia"/>
          <w:b w:val="0"/>
          <w:bCs/>
          <w:sz w:val="28"/>
          <w:lang w:eastAsia="ja-JP"/>
        </w:rPr>
        <w:t>4</w:t>
      </w:r>
      <w:r w:rsidRPr="00F0625E">
        <w:rPr>
          <w:rFonts w:ascii="Arial" w:hAnsi="Arial" w:cs="Arial" w:hint="eastAsia"/>
          <w:b w:val="0"/>
          <w:bCs/>
          <w:sz w:val="28"/>
          <w:vertAlign w:val="superscript"/>
          <w:lang w:eastAsia="ja-JP"/>
        </w:rPr>
        <w:t>th</w:t>
      </w:r>
      <w:r>
        <w:rPr>
          <w:rFonts w:ascii="Arial" w:hAnsi="Arial" w:cs="Arial" w:hint="eastAsia"/>
          <w:b w:val="0"/>
          <w:bCs/>
          <w:sz w:val="28"/>
          <w:lang w:eastAsia="ja-JP"/>
        </w:rPr>
        <w:t xml:space="preserve"> </w:t>
      </w:r>
      <w:r w:rsidRPr="00011D16">
        <w:rPr>
          <w:rFonts w:ascii="Arial" w:hAnsi="Arial" w:cs="Arial"/>
          <w:b w:val="0"/>
          <w:bCs/>
          <w:sz w:val="28"/>
          <w:lang w:eastAsia="ja-JP"/>
        </w:rPr>
        <w:t>- 2</w:t>
      </w:r>
      <w:r>
        <w:rPr>
          <w:rFonts w:ascii="Arial" w:hAnsi="Arial" w:cs="Arial" w:hint="eastAsia"/>
          <w:b w:val="0"/>
          <w:bCs/>
          <w:sz w:val="28"/>
          <w:lang w:eastAsia="ja-JP"/>
        </w:rPr>
        <w:t>8</w:t>
      </w:r>
      <w:r w:rsidRPr="00F0625E">
        <w:rPr>
          <w:rFonts w:ascii="Arial" w:hAnsi="Arial" w:cs="Arial" w:hint="eastAsia"/>
          <w:b w:val="0"/>
          <w:bCs/>
          <w:sz w:val="28"/>
          <w:vertAlign w:val="superscript"/>
          <w:lang w:eastAsia="ja-JP"/>
        </w:rPr>
        <w:t>th</w:t>
      </w:r>
      <w:r>
        <w:rPr>
          <w:rFonts w:ascii="Arial" w:hAnsi="Arial" w:cs="Arial" w:hint="eastAsia"/>
          <w:b w:val="0"/>
          <w:bCs/>
          <w:sz w:val="28"/>
          <w:lang w:eastAsia="ja-JP"/>
        </w:rPr>
        <w:t xml:space="preserve"> August</w:t>
      </w:r>
      <w:r w:rsidRPr="00011D16">
        <w:rPr>
          <w:rFonts w:ascii="Arial" w:hAnsi="Arial" w:cs="Arial"/>
          <w:b w:val="0"/>
          <w:bCs/>
          <w:sz w:val="28"/>
          <w:lang w:eastAsia="ja-JP"/>
        </w:rPr>
        <w:t xml:space="preserve"> 2015</w:t>
      </w:r>
    </w:p>
    <w:p w:rsidR="00BD36E8" w:rsidRPr="00DF3AA6" w:rsidRDefault="00BD36E8" w:rsidP="00BD36E8">
      <w:pPr>
        <w:pStyle w:val="TdocHeader2"/>
        <w:rPr>
          <w:lang w:val="en-US"/>
        </w:rPr>
      </w:pPr>
    </w:p>
    <w:p w:rsidR="00BD36E8" w:rsidRDefault="00BD36E8" w:rsidP="00BD36E8">
      <w:pPr>
        <w:pStyle w:val="af5"/>
        <w:widowControl w:val="0"/>
      </w:pPr>
    </w:p>
    <w:p w:rsidR="00BD36E8" w:rsidRPr="00F450D0" w:rsidRDefault="00BD36E8" w:rsidP="00002E7F">
      <w:pPr>
        <w:pStyle w:val="TdocHeader2"/>
        <w:tabs>
          <w:tab w:val="clear" w:pos="1701"/>
          <w:tab w:val="left" w:pos="1585"/>
        </w:tabs>
        <w:rPr>
          <w:rFonts w:eastAsia="MS Mincho" w:cs="Arial"/>
          <w:sz w:val="22"/>
          <w:szCs w:val="22"/>
          <w:lang w:val="en-US"/>
        </w:rPr>
      </w:pPr>
      <w:r w:rsidRPr="00F450D0">
        <w:rPr>
          <w:rFonts w:eastAsia="MS Mincho" w:cs="Arial"/>
          <w:sz w:val="22"/>
          <w:szCs w:val="22"/>
          <w:lang w:val="en-US"/>
        </w:rPr>
        <w:t xml:space="preserve">Source: </w:t>
      </w:r>
      <w:r w:rsidRPr="00F450D0">
        <w:rPr>
          <w:rFonts w:eastAsia="MS Mincho" w:cs="Arial"/>
          <w:sz w:val="22"/>
          <w:szCs w:val="22"/>
          <w:lang w:val="en-US"/>
        </w:rPr>
        <w:tab/>
      </w:r>
      <w:r w:rsidR="005778BD" w:rsidRPr="00F450D0">
        <w:rPr>
          <w:rFonts w:eastAsia="MS Mincho" w:cs="Arial" w:hint="eastAsia"/>
          <w:sz w:val="22"/>
          <w:szCs w:val="22"/>
          <w:lang w:val="en-US"/>
        </w:rPr>
        <w:t>Xin</w:t>
      </w:r>
      <w:r w:rsidR="00C26F2E" w:rsidRPr="00FE1C66">
        <w:rPr>
          <w:rFonts w:eastAsia="宋体" w:cs="Arial" w:hint="eastAsia"/>
          <w:sz w:val="22"/>
          <w:szCs w:val="22"/>
          <w:lang w:val="en-US" w:eastAsia="zh-CN"/>
        </w:rPr>
        <w:t>w</w:t>
      </w:r>
      <w:r w:rsidR="005778BD" w:rsidRPr="00F450D0">
        <w:rPr>
          <w:rFonts w:eastAsia="MS Mincho" w:cs="Arial" w:hint="eastAsia"/>
          <w:sz w:val="22"/>
          <w:szCs w:val="22"/>
          <w:lang w:val="en-US"/>
        </w:rPr>
        <w:t>ei</w:t>
      </w:r>
    </w:p>
    <w:p w:rsidR="00BD36E8" w:rsidRPr="00F450D0" w:rsidRDefault="00BD36E8" w:rsidP="00002E7F">
      <w:pPr>
        <w:pStyle w:val="TdocHeader2"/>
        <w:tabs>
          <w:tab w:val="clear" w:pos="1701"/>
          <w:tab w:val="left" w:pos="1585"/>
        </w:tabs>
        <w:rPr>
          <w:rFonts w:eastAsia="MS Mincho" w:cs="Arial"/>
          <w:sz w:val="22"/>
          <w:szCs w:val="22"/>
          <w:lang w:val="en-US"/>
        </w:rPr>
      </w:pPr>
      <w:r w:rsidRPr="00F450D0">
        <w:rPr>
          <w:rFonts w:eastAsia="MS Mincho" w:cs="Arial"/>
          <w:sz w:val="22"/>
          <w:szCs w:val="22"/>
          <w:lang w:val="en-US"/>
        </w:rPr>
        <w:t>Title:</w:t>
      </w:r>
      <w:bookmarkStart w:id="1" w:name="Title"/>
      <w:bookmarkEnd w:id="1"/>
      <w:r w:rsidRPr="00F450D0">
        <w:rPr>
          <w:rFonts w:eastAsia="MS Mincho" w:cs="Arial"/>
          <w:sz w:val="22"/>
          <w:szCs w:val="22"/>
          <w:lang w:val="en-US"/>
        </w:rPr>
        <w:tab/>
      </w:r>
      <w:r w:rsidR="005778BD" w:rsidRPr="00F450D0">
        <w:rPr>
          <w:rFonts w:eastAsia="MS Mincho" w:cs="Arial"/>
          <w:sz w:val="22"/>
          <w:szCs w:val="22"/>
          <w:lang w:val="en-US"/>
        </w:rPr>
        <w:t xml:space="preserve">Discussion on CSI </w:t>
      </w:r>
      <w:r w:rsidR="005778BD" w:rsidRPr="00F450D0">
        <w:rPr>
          <w:rFonts w:eastAsia="MS Mincho" w:cs="Arial" w:hint="eastAsia"/>
          <w:sz w:val="22"/>
          <w:szCs w:val="22"/>
          <w:lang w:val="en-US"/>
        </w:rPr>
        <w:t>R</w:t>
      </w:r>
      <w:r w:rsidR="005778BD" w:rsidRPr="00F450D0">
        <w:rPr>
          <w:rFonts w:eastAsia="MS Mincho" w:cs="Arial"/>
          <w:sz w:val="22"/>
          <w:szCs w:val="22"/>
          <w:lang w:val="en-US"/>
        </w:rPr>
        <w:t>eport</w:t>
      </w:r>
      <w:r w:rsidR="005778BD" w:rsidRPr="00F450D0">
        <w:rPr>
          <w:rFonts w:eastAsia="MS Mincho" w:cs="Arial" w:hint="eastAsia"/>
          <w:sz w:val="22"/>
          <w:szCs w:val="22"/>
          <w:lang w:val="en-US"/>
        </w:rPr>
        <w:t xml:space="preserve"> for Non-precoding CSI-RS </w:t>
      </w:r>
      <w:r w:rsidR="005778BD" w:rsidRPr="00F450D0">
        <w:rPr>
          <w:rFonts w:eastAsia="MS Mincho" w:cs="Arial"/>
          <w:sz w:val="22"/>
          <w:szCs w:val="22"/>
          <w:lang w:val="en-US"/>
        </w:rPr>
        <w:t>in FD-MIMO</w:t>
      </w:r>
    </w:p>
    <w:p w:rsidR="00B36AEE" w:rsidRPr="00FE1C66" w:rsidRDefault="00B36AEE" w:rsidP="00002E7F">
      <w:pPr>
        <w:pStyle w:val="a4"/>
        <w:tabs>
          <w:tab w:val="left" w:pos="1585"/>
        </w:tabs>
        <w:spacing w:line="360" w:lineRule="auto"/>
        <w:rPr>
          <w:rFonts w:ascii="Arial" w:eastAsia="宋体" w:hAnsi="Arial" w:cs="Arial"/>
          <w:sz w:val="22"/>
          <w:szCs w:val="22"/>
          <w:lang w:eastAsia="zh-CN"/>
        </w:rPr>
      </w:pPr>
      <w:r w:rsidRPr="00865D64">
        <w:rPr>
          <w:rFonts w:ascii="Arial" w:hAnsi="Arial" w:cs="Arial"/>
          <w:sz w:val="22"/>
          <w:szCs w:val="22"/>
        </w:rPr>
        <w:t>Agenda Item:</w:t>
      </w:r>
      <w:r w:rsidRPr="00865D64">
        <w:rPr>
          <w:rFonts w:ascii="Arial" w:hAnsi="Arial" w:cs="Arial"/>
          <w:sz w:val="22"/>
          <w:szCs w:val="22"/>
        </w:rPr>
        <w:tab/>
      </w:r>
      <w:r w:rsidR="00F450D0" w:rsidRPr="00FE1C66">
        <w:rPr>
          <w:rFonts w:ascii="Arial" w:eastAsia="宋体" w:hAnsi="Arial" w:cs="Arial" w:hint="eastAsia"/>
          <w:sz w:val="22"/>
          <w:szCs w:val="22"/>
          <w:lang w:eastAsia="zh-CN"/>
        </w:rPr>
        <w:t>7.2.5.3.2</w:t>
      </w:r>
    </w:p>
    <w:p w:rsidR="00B36AEE" w:rsidRPr="00865D64" w:rsidRDefault="00B36AEE" w:rsidP="00002E7F">
      <w:pPr>
        <w:pStyle w:val="a4"/>
        <w:tabs>
          <w:tab w:val="left" w:pos="1585"/>
        </w:tabs>
        <w:spacing w:line="360" w:lineRule="auto"/>
        <w:rPr>
          <w:rFonts w:ascii="Arial" w:hAnsi="Arial" w:cs="Arial"/>
          <w:sz w:val="22"/>
          <w:szCs w:val="22"/>
        </w:rPr>
      </w:pPr>
      <w:r w:rsidRPr="00865D64">
        <w:rPr>
          <w:rFonts w:ascii="Arial" w:hAnsi="Arial" w:cs="Arial"/>
          <w:sz w:val="22"/>
          <w:szCs w:val="22"/>
        </w:rPr>
        <w:t>Document for:</w:t>
      </w:r>
      <w:r w:rsidRPr="00865D64">
        <w:rPr>
          <w:rFonts w:ascii="Arial" w:hAnsi="Arial" w:cs="Arial"/>
          <w:sz w:val="22"/>
          <w:szCs w:val="22"/>
        </w:rPr>
        <w:tab/>
        <w:t>Discussio</w:t>
      </w:r>
      <w:r w:rsidRPr="00F450D0">
        <w:rPr>
          <w:rFonts w:ascii="Arial" w:hAnsi="Arial" w:cs="Arial"/>
          <w:sz w:val="22"/>
          <w:szCs w:val="22"/>
        </w:rPr>
        <w:t>n</w:t>
      </w:r>
      <w:bookmarkStart w:id="2" w:name="Source"/>
      <w:bookmarkStart w:id="3" w:name="DocumentFor"/>
      <w:bookmarkEnd w:id="2"/>
      <w:bookmarkEnd w:id="3"/>
    </w:p>
    <w:p w:rsidR="0052641C" w:rsidRPr="00865D64" w:rsidRDefault="0052641C" w:rsidP="00865D64">
      <w:pPr>
        <w:pBdr>
          <w:bottom w:val="single" w:sz="4" w:space="1" w:color="auto"/>
        </w:pBdr>
        <w:tabs>
          <w:tab w:val="left" w:pos="2552"/>
        </w:tabs>
        <w:spacing w:line="360" w:lineRule="auto"/>
        <w:rPr>
          <w:rFonts w:eastAsia="宋体"/>
          <w:sz w:val="22"/>
          <w:szCs w:val="22"/>
          <w:lang w:eastAsia="zh-CN"/>
        </w:rPr>
      </w:pPr>
    </w:p>
    <w:p w:rsidR="0052641C" w:rsidRPr="00E87191" w:rsidRDefault="00BE38BD" w:rsidP="00434F3D">
      <w:pPr>
        <w:pStyle w:val="10"/>
        <w:spacing w:line="360" w:lineRule="auto"/>
        <w:rPr>
          <w:kern w:val="0"/>
          <w:sz w:val="32"/>
          <w:lang w:eastAsia="zh-CN"/>
        </w:rPr>
      </w:pPr>
      <w:r w:rsidRPr="00E87191">
        <w:rPr>
          <w:kern w:val="0"/>
          <w:sz w:val="32"/>
          <w:lang w:eastAsia="zh-CN"/>
        </w:rPr>
        <w:t>Introduction</w:t>
      </w:r>
    </w:p>
    <w:p w:rsidR="00513210" w:rsidRPr="00865D64" w:rsidRDefault="00D37783" w:rsidP="00865D64">
      <w:pPr>
        <w:pStyle w:val="a0"/>
        <w:kinsoku w:val="0"/>
        <w:snapToGrid w:val="0"/>
        <w:spacing w:after="60" w:line="360" w:lineRule="auto"/>
        <w:rPr>
          <w:rFonts w:eastAsia="宋体"/>
          <w:sz w:val="22"/>
          <w:szCs w:val="22"/>
          <w:lang w:eastAsia="zh-CN"/>
        </w:rPr>
      </w:pPr>
      <w:r w:rsidRPr="00865D64">
        <w:rPr>
          <w:rFonts w:eastAsia="宋体"/>
          <w:sz w:val="22"/>
          <w:szCs w:val="22"/>
          <w:lang w:eastAsia="zh-CN"/>
        </w:rPr>
        <w:t>In 3GPP RAN #</w:t>
      </w:r>
      <w:r w:rsidRPr="00865D64">
        <w:rPr>
          <w:rFonts w:eastAsia="宋体" w:hint="eastAsia"/>
          <w:sz w:val="22"/>
          <w:szCs w:val="22"/>
          <w:lang w:eastAsia="zh-CN"/>
        </w:rPr>
        <w:t>68</w:t>
      </w:r>
      <w:r w:rsidRPr="00865D64">
        <w:rPr>
          <w:rFonts w:eastAsia="宋体"/>
          <w:sz w:val="22"/>
          <w:szCs w:val="22"/>
          <w:lang w:eastAsia="zh-CN"/>
        </w:rPr>
        <w:t xml:space="preserve"> meeting, </w:t>
      </w:r>
      <w:r w:rsidRPr="00865D64">
        <w:rPr>
          <w:rFonts w:eastAsia="宋体" w:hint="eastAsia"/>
          <w:sz w:val="22"/>
          <w:szCs w:val="22"/>
          <w:lang w:eastAsia="zh-CN"/>
        </w:rPr>
        <w:t xml:space="preserve">a new Work Item on </w:t>
      </w:r>
      <w:r w:rsidR="00513210" w:rsidRPr="00865D64">
        <w:rPr>
          <w:rFonts w:eastAsia="宋体"/>
          <w:sz w:val="22"/>
          <w:szCs w:val="22"/>
          <w:lang w:eastAsia="zh-CN"/>
        </w:rPr>
        <w:t>Elevation Beamforming/Full-Dimension (FD) MIMO for LTE</w:t>
      </w:r>
      <w:r w:rsidRPr="00865D64">
        <w:rPr>
          <w:rFonts w:eastAsia="宋体"/>
          <w:sz w:val="22"/>
          <w:szCs w:val="22"/>
          <w:lang w:eastAsia="zh-CN"/>
        </w:rPr>
        <w:t xml:space="preserve"> </w:t>
      </w:r>
      <w:r w:rsidRPr="00865D64">
        <w:rPr>
          <w:rFonts w:eastAsia="宋体" w:hint="eastAsia"/>
          <w:sz w:val="22"/>
          <w:szCs w:val="22"/>
          <w:lang w:eastAsia="zh-CN"/>
        </w:rPr>
        <w:t>was</w:t>
      </w:r>
      <w:r w:rsidRPr="00865D64">
        <w:rPr>
          <w:rFonts w:eastAsia="宋体"/>
          <w:sz w:val="22"/>
          <w:szCs w:val="22"/>
          <w:lang w:eastAsia="zh-CN"/>
        </w:rPr>
        <w:t xml:space="preserve"> agreed</w:t>
      </w:r>
      <w:r w:rsidRPr="00865D64">
        <w:rPr>
          <w:rFonts w:eastAsia="宋体" w:hint="eastAsia"/>
          <w:sz w:val="22"/>
          <w:szCs w:val="22"/>
          <w:lang w:eastAsia="zh-CN"/>
        </w:rPr>
        <w:t xml:space="preserve">. </w:t>
      </w:r>
    </w:p>
    <w:p w:rsidR="00925E27" w:rsidRPr="00865D64" w:rsidRDefault="00D37783" w:rsidP="00865D64">
      <w:pPr>
        <w:pStyle w:val="a0"/>
        <w:kinsoku w:val="0"/>
        <w:snapToGrid w:val="0"/>
        <w:spacing w:after="60" w:line="360" w:lineRule="auto"/>
        <w:rPr>
          <w:rFonts w:eastAsia="宋体"/>
          <w:sz w:val="22"/>
          <w:szCs w:val="22"/>
          <w:lang w:eastAsia="zh-CN"/>
        </w:rPr>
      </w:pPr>
      <w:r w:rsidRPr="00865D64">
        <w:rPr>
          <w:rFonts w:eastAsia="宋体" w:hint="eastAsia"/>
          <w:sz w:val="22"/>
          <w:szCs w:val="22"/>
          <w:lang w:eastAsia="zh-CN"/>
        </w:rPr>
        <w:t xml:space="preserve">According to the </w:t>
      </w:r>
      <w:r w:rsidR="00CB54BA" w:rsidRPr="00865D64">
        <w:rPr>
          <w:rFonts w:eastAsia="宋体" w:hint="eastAsia"/>
          <w:sz w:val="22"/>
          <w:szCs w:val="22"/>
          <w:lang w:eastAsia="zh-CN"/>
        </w:rPr>
        <w:t>W</w:t>
      </w:r>
      <w:r w:rsidRPr="00865D64">
        <w:rPr>
          <w:rFonts w:eastAsia="宋体" w:hint="eastAsia"/>
          <w:sz w:val="22"/>
          <w:szCs w:val="22"/>
          <w:lang w:eastAsia="zh-CN"/>
        </w:rPr>
        <w:t xml:space="preserve">ID [1], one of the key </w:t>
      </w:r>
      <w:r w:rsidRPr="00865D64">
        <w:rPr>
          <w:rFonts w:eastAsia="宋体"/>
          <w:sz w:val="22"/>
          <w:szCs w:val="22"/>
          <w:lang w:eastAsia="zh-CN"/>
        </w:rPr>
        <w:t>objectives</w:t>
      </w:r>
      <w:r w:rsidRPr="00865D64">
        <w:rPr>
          <w:rFonts w:eastAsia="宋体" w:hint="eastAsia"/>
          <w:sz w:val="22"/>
          <w:szCs w:val="22"/>
          <w:lang w:eastAsia="zh-CN"/>
        </w:rPr>
        <w:t xml:space="preserve"> is to identify</w:t>
      </w:r>
      <w:r w:rsidR="000E0789" w:rsidRPr="00865D64">
        <w:rPr>
          <w:rFonts w:eastAsia="宋体"/>
          <w:sz w:val="22"/>
          <w:szCs w:val="22"/>
          <w:lang w:eastAsia="zh-CN"/>
        </w:rPr>
        <w:t xml:space="preserve"> </w:t>
      </w:r>
      <w:r w:rsidR="00DB4BD0">
        <w:rPr>
          <w:rFonts w:eastAsia="宋体" w:hint="eastAsia"/>
          <w:sz w:val="22"/>
          <w:szCs w:val="22"/>
          <w:lang w:eastAsia="zh-CN"/>
        </w:rPr>
        <w:t xml:space="preserve">CSI </w:t>
      </w:r>
      <w:r w:rsidR="00DB4BD0">
        <w:rPr>
          <w:rFonts w:eastAsia="宋体"/>
          <w:sz w:val="22"/>
          <w:szCs w:val="22"/>
          <w:lang w:eastAsia="zh-CN"/>
        </w:rPr>
        <w:t>report</w:t>
      </w:r>
      <w:r w:rsidR="00DB4BD0">
        <w:rPr>
          <w:rFonts w:eastAsia="宋体" w:hint="eastAsia"/>
          <w:sz w:val="22"/>
          <w:szCs w:val="22"/>
          <w:lang w:eastAsia="zh-CN"/>
        </w:rPr>
        <w:t xml:space="preserve"> of </w:t>
      </w:r>
      <w:r w:rsidR="000E0789" w:rsidRPr="00865D64">
        <w:rPr>
          <w:rFonts w:eastAsia="宋体" w:hint="eastAsia"/>
          <w:sz w:val="22"/>
          <w:szCs w:val="22"/>
          <w:lang w:eastAsia="zh-CN"/>
        </w:rPr>
        <w:t>Non-precoding CSI-RS</w:t>
      </w:r>
      <w:r w:rsidR="00DB4BD0">
        <w:rPr>
          <w:rFonts w:eastAsia="宋体" w:hint="eastAsia"/>
          <w:sz w:val="22"/>
          <w:szCs w:val="22"/>
          <w:lang w:eastAsia="zh-CN"/>
        </w:rPr>
        <w:t>.</w:t>
      </w:r>
      <w:r w:rsidR="002B0291" w:rsidRPr="00865D64">
        <w:rPr>
          <w:rFonts w:eastAsia="宋体" w:hint="eastAsia"/>
          <w:sz w:val="22"/>
          <w:szCs w:val="22"/>
          <w:lang w:eastAsia="zh-CN"/>
        </w:rPr>
        <w:t xml:space="preserve"> </w:t>
      </w:r>
    </w:p>
    <w:p w:rsidR="001B0BD4" w:rsidRPr="00865D64" w:rsidRDefault="001B0BD4" w:rsidP="00865D64">
      <w:pPr>
        <w:numPr>
          <w:ilvl w:val="0"/>
          <w:numId w:val="31"/>
        </w:numPr>
        <w:overflowPunct w:val="0"/>
        <w:autoSpaceDE w:val="0"/>
        <w:autoSpaceDN w:val="0"/>
        <w:adjustRightInd w:val="0"/>
        <w:spacing w:after="180" w:line="360" w:lineRule="auto"/>
        <w:ind w:right="-99" w:firstLine="0"/>
        <w:textAlignment w:val="baseline"/>
        <w:rPr>
          <w:i/>
          <w:sz w:val="22"/>
          <w:szCs w:val="22"/>
          <w:lang w:eastAsia="ko-KR"/>
        </w:rPr>
      </w:pPr>
      <w:r w:rsidRPr="00865D64">
        <w:rPr>
          <w:rFonts w:hint="eastAsia"/>
          <w:i/>
          <w:sz w:val="22"/>
          <w:szCs w:val="22"/>
          <w:lang w:eastAsia="ko-KR"/>
        </w:rPr>
        <w:t>Specify enhancements on CSI reporting in the following areas [RAN1]</w:t>
      </w:r>
    </w:p>
    <w:p w:rsidR="001B0BD4" w:rsidRPr="00865D64" w:rsidRDefault="001B0BD4" w:rsidP="00865D64">
      <w:pPr>
        <w:numPr>
          <w:ilvl w:val="1"/>
          <w:numId w:val="31"/>
        </w:numPr>
        <w:overflowPunct w:val="0"/>
        <w:autoSpaceDE w:val="0"/>
        <w:autoSpaceDN w:val="0"/>
        <w:adjustRightInd w:val="0"/>
        <w:spacing w:after="180" w:line="360" w:lineRule="auto"/>
        <w:ind w:right="-99" w:firstLine="0"/>
        <w:textAlignment w:val="baseline"/>
        <w:rPr>
          <w:i/>
          <w:sz w:val="22"/>
          <w:szCs w:val="22"/>
          <w:lang w:eastAsia="ko-KR"/>
        </w:rPr>
      </w:pPr>
      <w:r w:rsidRPr="00865D64">
        <w:rPr>
          <w:i/>
          <w:sz w:val="22"/>
          <w:szCs w:val="22"/>
          <w:lang w:eastAsia="ko-KR"/>
        </w:rPr>
        <w:t>For non-precoded CSI-RS,</w:t>
      </w:r>
      <w:r w:rsidRPr="00865D64">
        <w:rPr>
          <w:i/>
          <w:color w:val="FF0000"/>
          <w:sz w:val="22"/>
          <w:szCs w:val="22"/>
        </w:rPr>
        <w:t xml:space="preserve"> </w:t>
      </w:r>
      <w:r w:rsidRPr="00865D64">
        <w:rPr>
          <w:rFonts w:hint="eastAsia"/>
          <w:i/>
          <w:sz w:val="22"/>
          <w:szCs w:val="22"/>
          <w:lang w:eastAsia="ko-KR"/>
        </w:rPr>
        <w:t>c</w:t>
      </w:r>
      <w:r w:rsidRPr="00865D64">
        <w:rPr>
          <w:i/>
          <w:sz w:val="22"/>
          <w:szCs w:val="22"/>
          <w:lang w:eastAsia="ko-KR"/>
        </w:rPr>
        <w:t xml:space="preserve">odebook for </w:t>
      </w:r>
      <w:bookmarkStart w:id="4" w:name="OLE_LINK1"/>
      <w:bookmarkStart w:id="5" w:name="OLE_LINK2"/>
      <w:r w:rsidRPr="00865D64">
        <w:rPr>
          <w:i/>
          <w:sz w:val="22"/>
          <w:szCs w:val="22"/>
          <w:lang w:eastAsia="ko-KR"/>
        </w:rPr>
        <w:t xml:space="preserve">2D antenna arrays for </w:t>
      </w:r>
      <w:r w:rsidRPr="00865D64">
        <w:rPr>
          <w:rFonts w:hint="eastAsia"/>
          <w:i/>
          <w:sz w:val="22"/>
          <w:szCs w:val="22"/>
          <w:lang w:eastAsia="ko-KR"/>
        </w:rPr>
        <w:t>support of {8,12,</w:t>
      </w:r>
      <w:r w:rsidRPr="00865D64">
        <w:rPr>
          <w:i/>
          <w:sz w:val="22"/>
          <w:szCs w:val="22"/>
          <w:lang w:eastAsia="ko-KR"/>
        </w:rPr>
        <w:t>16</w:t>
      </w:r>
      <w:r w:rsidRPr="00865D64">
        <w:rPr>
          <w:rFonts w:hint="eastAsia"/>
          <w:i/>
          <w:sz w:val="22"/>
          <w:szCs w:val="22"/>
          <w:lang w:eastAsia="ko-KR"/>
        </w:rPr>
        <w:t>}</w:t>
      </w:r>
      <w:r w:rsidRPr="00865D64">
        <w:rPr>
          <w:i/>
          <w:sz w:val="22"/>
          <w:szCs w:val="22"/>
          <w:lang w:eastAsia="ko-KR"/>
        </w:rPr>
        <w:t xml:space="preserve"> </w:t>
      </w:r>
      <w:r w:rsidRPr="00865D64">
        <w:rPr>
          <w:rFonts w:hint="eastAsia"/>
          <w:i/>
          <w:sz w:val="22"/>
          <w:szCs w:val="22"/>
          <w:lang w:eastAsia="ko-KR"/>
        </w:rPr>
        <w:t xml:space="preserve">CSI-RS </w:t>
      </w:r>
      <w:r w:rsidRPr="00865D64">
        <w:rPr>
          <w:i/>
          <w:sz w:val="22"/>
          <w:szCs w:val="22"/>
          <w:lang w:eastAsia="ko-KR"/>
        </w:rPr>
        <w:t>port</w:t>
      </w:r>
      <w:bookmarkEnd w:id="4"/>
      <w:bookmarkEnd w:id="5"/>
      <w:r w:rsidRPr="00865D64">
        <w:rPr>
          <w:i/>
          <w:sz w:val="22"/>
          <w:szCs w:val="22"/>
          <w:lang w:eastAsia="ko-KR"/>
        </w:rPr>
        <w:t>s</w:t>
      </w:r>
      <w:r w:rsidRPr="00865D64">
        <w:rPr>
          <w:rFonts w:hint="eastAsia"/>
          <w:i/>
          <w:sz w:val="22"/>
          <w:szCs w:val="22"/>
          <w:lang w:eastAsia="ko-KR"/>
        </w:rPr>
        <w:t xml:space="preserve"> and associated necessary channel state information. </w:t>
      </w:r>
    </w:p>
    <w:p w:rsidR="001B0BD4" w:rsidRPr="00865D64" w:rsidRDefault="001B0BD4" w:rsidP="00865D64">
      <w:pPr>
        <w:numPr>
          <w:ilvl w:val="2"/>
          <w:numId w:val="31"/>
        </w:numPr>
        <w:overflowPunct w:val="0"/>
        <w:autoSpaceDE w:val="0"/>
        <w:autoSpaceDN w:val="0"/>
        <w:adjustRightInd w:val="0"/>
        <w:spacing w:after="180" w:line="360" w:lineRule="auto"/>
        <w:ind w:right="-99" w:firstLine="0"/>
        <w:textAlignment w:val="baseline"/>
        <w:rPr>
          <w:i/>
          <w:sz w:val="22"/>
          <w:szCs w:val="22"/>
          <w:lang w:eastAsia="ko-KR"/>
        </w:rPr>
      </w:pPr>
      <w:r w:rsidRPr="00865D64">
        <w:rPr>
          <w:rFonts w:hint="eastAsia"/>
          <w:i/>
          <w:sz w:val="22"/>
          <w:szCs w:val="22"/>
          <w:lang w:eastAsia="ko-KR"/>
        </w:rPr>
        <w:t xml:space="preserve">If there is not significant gain shown for </w:t>
      </w:r>
      <w:r w:rsidRPr="00865D64">
        <w:rPr>
          <w:i/>
          <w:sz w:val="22"/>
          <w:szCs w:val="22"/>
          <w:lang w:eastAsia="ko-KR"/>
        </w:rPr>
        <w:t>new</w:t>
      </w:r>
      <w:r w:rsidRPr="00865D64">
        <w:rPr>
          <w:rFonts w:hint="eastAsia"/>
          <w:i/>
          <w:sz w:val="22"/>
          <w:szCs w:val="22"/>
          <w:lang w:eastAsia="ko-KR"/>
        </w:rPr>
        <w:t xml:space="preserve"> codebook for 8 CSI-RS ports, the current codebook for 8 CSI-RS ports is retained. </w:t>
      </w:r>
    </w:p>
    <w:p w:rsidR="001B0BD4" w:rsidRPr="00865D64" w:rsidRDefault="001B0BD4" w:rsidP="00865D64">
      <w:pPr>
        <w:numPr>
          <w:ilvl w:val="1"/>
          <w:numId w:val="31"/>
        </w:numPr>
        <w:overflowPunct w:val="0"/>
        <w:autoSpaceDE w:val="0"/>
        <w:autoSpaceDN w:val="0"/>
        <w:adjustRightInd w:val="0"/>
        <w:spacing w:after="180" w:line="360" w:lineRule="auto"/>
        <w:ind w:right="-99" w:firstLine="0"/>
        <w:textAlignment w:val="baseline"/>
        <w:rPr>
          <w:i/>
          <w:sz w:val="22"/>
          <w:szCs w:val="22"/>
          <w:lang w:eastAsia="ko-KR"/>
        </w:rPr>
      </w:pPr>
      <w:r w:rsidRPr="00865D64">
        <w:rPr>
          <w:i/>
          <w:sz w:val="22"/>
          <w:szCs w:val="22"/>
          <w:lang w:eastAsia="ko-KR"/>
        </w:rPr>
        <w:t xml:space="preserve">Necessary </w:t>
      </w:r>
      <w:r w:rsidRPr="00865D64">
        <w:rPr>
          <w:rFonts w:hint="eastAsia"/>
          <w:i/>
          <w:sz w:val="22"/>
          <w:szCs w:val="22"/>
          <w:lang w:eastAsia="ko-KR"/>
        </w:rPr>
        <w:t xml:space="preserve">channel state information </w:t>
      </w:r>
      <w:r w:rsidRPr="00865D64">
        <w:rPr>
          <w:i/>
          <w:sz w:val="22"/>
          <w:szCs w:val="22"/>
          <w:lang w:eastAsia="ko-KR"/>
        </w:rPr>
        <w:t>for beamformed CSI-RS</w:t>
      </w:r>
    </w:p>
    <w:p w:rsidR="001B0BD4" w:rsidRPr="00865D64" w:rsidRDefault="001B0BD4" w:rsidP="00865D64">
      <w:pPr>
        <w:numPr>
          <w:ilvl w:val="1"/>
          <w:numId w:val="31"/>
        </w:numPr>
        <w:overflowPunct w:val="0"/>
        <w:autoSpaceDE w:val="0"/>
        <w:autoSpaceDN w:val="0"/>
        <w:adjustRightInd w:val="0"/>
        <w:spacing w:after="180" w:line="360" w:lineRule="auto"/>
        <w:ind w:right="-99" w:firstLine="0"/>
        <w:textAlignment w:val="baseline"/>
        <w:rPr>
          <w:i/>
          <w:sz w:val="22"/>
          <w:szCs w:val="22"/>
          <w:lang w:eastAsia="ko-KR"/>
        </w:rPr>
      </w:pPr>
      <w:r w:rsidRPr="00865D64">
        <w:rPr>
          <w:i/>
          <w:sz w:val="22"/>
          <w:szCs w:val="22"/>
          <w:lang w:eastAsia="ko-KR"/>
        </w:rPr>
        <w:t xml:space="preserve">Extension of Rel-12 CSI </w:t>
      </w:r>
      <w:r w:rsidRPr="00865D64">
        <w:rPr>
          <w:rFonts w:hint="eastAsia"/>
          <w:i/>
          <w:sz w:val="22"/>
          <w:szCs w:val="22"/>
          <w:lang w:eastAsia="ko-KR"/>
        </w:rPr>
        <w:t>reporting</w:t>
      </w:r>
      <w:r w:rsidRPr="00865D64">
        <w:rPr>
          <w:i/>
          <w:sz w:val="22"/>
          <w:szCs w:val="22"/>
          <w:lang w:eastAsia="ko-KR"/>
        </w:rPr>
        <w:t xml:space="preserve"> mechanism</w:t>
      </w:r>
      <w:r w:rsidRPr="00865D64">
        <w:rPr>
          <w:rFonts w:hint="eastAsia"/>
          <w:i/>
          <w:sz w:val="22"/>
          <w:szCs w:val="22"/>
          <w:lang w:eastAsia="ko-KR"/>
        </w:rPr>
        <w:t xml:space="preserve"> </w:t>
      </w:r>
      <w:r w:rsidRPr="00865D64">
        <w:rPr>
          <w:i/>
          <w:sz w:val="22"/>
          <w:szCs w:val="22"/>
          <w:lang w:eastAsia="ko-KR"/>
        </w:rPr>
        <w:t>for both periodic and aperiodic CSI</w:t>
      </w:r>
      <w:r w:rsidRPr="00865D64">
        <w:rPr>
          <w:rFonts w:hint="eastAsia"/>
          <w:i/>
          <w:sz w:val="22"/>
          <w:szCs w:val="22"/>
          <w:lang w:eastAsia="ko-KR"/>
        </w:rPr>
        <w:t xml:space="preserve"> reports</w:t>
      </w:r>
    </w:p>
    <w:p w:rsidR="000A46D9" w:rsidRPr="00865D64" w:rsidRDefault="000A46D9" w:rsidP="00865D64">
      <w:pPr>
        <w:pStyle w:val="a0"/>
        <w:kinsoku w:val="0"/>
        <w:snapToGrid w:val="0"/>
        <w:spacing w:after="60" w:line="360" w:lineRule="auto"/>
        <w:rPr>
          <w:rFonts w:eastAsia="宋体"/>
          <w:sz w:val="22"/>
          <w:szCs w:val="22"/>
          <w:lang w:eastAsia="zh-CN"/>
        </w:rPr>
      </w:pPr>
      <w:r w:rsidRPr="00865D64">
        <w:rPr>
          <w:rFonts w:eastAsia="宋体"/>
          <w:sz w:val="22"/>
          <w:szCs w:val="22"/>
          <w:lang w:eastAsia="zh-CN"/>
        </w:rPr>
        <w:t>I</w:t>
      </w:r>
      <w:r w:rsidRPr="00865D64">
        <w:rPr>
          <w:rFonts w:eastAsia="宋体" w:hint="eastAsia"/>
          <w:sz w:val="22"/>
          <w:szCs w:val="22"/>
          <w:lang w:eastAsia="zh-CN"/>
        </w:rPr>
        <w:t>n the contribution we</w:t>
      </w:r>
      <w:r w:rsidR="002B0291" w:rsidRPr="00865D64">
        <w:rPr>
          <w:rFonts w:eastAsia="宋体" w:hint="eastAsia"/>
          <w:sz w:val="22"/>
          <w:szCs w:val="22"/>
          <w:lang w:eastAsia="zh-CN"/>
        </w:rPr>
        <w:t xml:space="preserve"> present our views on</w:t>
      </w:r>
      <w:r w:rsidR="00925E27" w:rsidRPr="00865D64">
        <w:rPr>
          <w:rFonts w:eastAsia="宋体" w:hint="eastAsia"/>
          <w:sz w:val="22"/>
          <w:szCs w:val="22"/>
          <w:lang w:eastAsia="zh-CN"/>
        </w:rPr>
        <w:t xml:space="preserve"> </w:t>
      </w:r>
      <w:r w:rsidR="000E660C" w:rsidRPr="00865D64">
        <w:rPr>
          <w:rFonts w:eastAsia="宋体" w:hint="eastAsia"/>
          <w:sz w:val="22"/>
          <w:szCs w:val="22"/>
          <w:lang w:eastAsia="zh-CN"/>
        </w:rPr>
        <w:t xml:space="preserve">CSI reporting for </w:t>
      </w:r>
      <w:r w:rsidR="002B0291" w:rsidRPr="00865D64">
        <w:rPr>
          <w:rFonts w:eastAsia="宋体" w:hint="eastAsia"/>
          <w:sz w:val="22"/>
          <w:szCs w:val="22"/>
          <w:lang w:eastAsia="zh-CN"/>
        </w:rPr>
        <w:t xml:space="preserve">Non-precoding </w:t>
      </w:r>
      <w:r w:rsidR="00CA63E5" w:rsidRPr="00865D64">
        <w:rPr>
          <w:rFonts w:eastAsia="宋体" w:hint="eastAsia"/>
          <w:sz w:val="22"/>
          <w:szCs w:val="22"/>
          <w:lang w:eastAsia="zh-CN"/>
        </w:rPr>
        <w:t>CSI-RS</w:t>
      </w:r>
      <w:r w:rsidR="00083960" w:rsidRPr="00865D64">
        <w:rPr>
          <w:rFonts w:eastAsia="宋体" w:hint="eastAsia"/>
          <w:sz w:val="22"/>
          <w:szCs w:val="22"/>
          <w:lang w:eastAsia="zh-CN"/>
        </w:rPr>
        <w:t xml:space="preserve"> </w:t>
      </w:r>
      <w:r w:rsidR="00925E27" w:rsidRPr="00865D64">
        <w:rPr>
          <w:rFonts w:eastAsia="宋体" w:hint="eastAsia"/>
          <w:sz w:val="22"/>
          <w:szCs w:val="22"/>
          <w:lang w:eastAsia="zh-CN"/>
        </w:rPr>
        <w:t>with support to 12 and 16 ports using full port mapping beamformed CSI-RS.</w:t>
      </w:r>
    </w:p>
    <w:p w:rsidR="002B57F3" w:rsidRPr="00E87191" w:rsidRDefault="003A0F59" w:rsidP="00434F3D">
      <w:pPr>
        <w:pStyle w:val="10"/>
        <w:spacing w:line="360" w:lineRule="auto"/>
        <w:rPr>
          <w:kern w:val="0"/>
          <w:sz w:val="32"/>
          <w:lang w:eastAsia="zh-CN"/>
        </w:rPr>
      </w:pPr>
      <w:r w:rsidRPr="00E87191">
        <w:rPr>
          <w:rFonts w:hint="eastAsia"/>
          <w:kern w:val="0"/>
          <w:sz w:val="32"/>
          <w:lang w:eastAsia="zh-CN"/>
        </w:rPr>
        <w:t>Discussion</w:t>
      </w:r>
    </w:p>
    <w:p w:rsidR="00B625B1" w:rsidRPr="00FE1C66" w:rsidRDefault="00AB13D2" w:rsidP="00865D64">
      <w:pPr>
        <w:pStyle w:val="a0"/>
        <w:spacing w:line="360" w:lineRule="auto"/>
        <w:rPr>
          <w:rFonts w:eastAsia="宋体"/>
          <w:sz w:val="22"/>
          <w:szCs w:val="22"/>
          <w:lang w:eastAsia="zh-CN"/>
        </w:rPr>
      </w:pPr>
      <w:r w:rsidRPr="00FE1C66">
        <w:rPr>
          <w:rFonts w:eastAsia="宋体" w:hint="eastAsia"/>
          <w:sz w:val="22"/>
          <w:szCs w:val="22"/>
          <w:lang w:eastAsia="zh-CN"/>
        </w:rPr>
        <w:t>T</w:t>
      </w:r>
      <w:r w:rsidRPr="00865D64">
        <w:rPr>
          <w:rFonts w:eastAsia="PMingLiU"/>
          <w:sz w:val="22"/>
          <w:szCs w:val="22"/>
          <w:lang w:eastAsia="zh-TW"/>
        </w:rPr>
        <w:t xml:space="preserve">o support downlink </w:t>
      </w:r>
      <w:r w:rsidRPr="00FE1C66">
        <w:rPr>
          <w:rFonts w:eastAsia="宋体" w:hint="eastAsia"/>
          <w:sz w:val="22"/>
          <w:szCs w:val="22"/>
          <w:lang w:eastAsia="zh-CN"/>
        </w:rPr>
        <w:t>FD-MIMO</w:t>
      </w:r>
      <w:r w:rsidRPr="00865D64">
        <w:rPr>
          <w:rFonts w:eastAsia="PMingLiU"/>
          <w:sz w:val="22"/>
          <w:szCs w:val="22"/>
          <w:lang w:eastAsia="zh-TW"/>
        </w:rPr>
        <w:t xml:space="preserve"> transmission, modification of the current </w:t>
      </w:r>
      <w:r w:rsidRPr="00FE1C66">
        <w:rPr>
          <w:rFonts w:eastAsia="宋体" w:hint="eastAsia"/>
          <w:sz w:val="22"/>
          <w:szCs w:val="22"/>
          <w:lang w:eastAsia="zh-CN"/>
        </w:rPr>
        <w:t>up</w:t>
      </w:r>
      <w:r w:rsidRPr="00865D64">
        <w:rPr>
          <w:rFonts w:eastAsia="PMingLiU"/>
          <w:sz w:val="22"/>
          <w:szCs w:val="22"/>
          <w:lang w:eastAsia="zh-TW"/>
        </w:rPr>
        <w:t xml:space="preserve">link control channel scheme might be needed to signal the additional </w:t>
      </w:r>
      <w:r w:rsidRPr="00FE1C66">
        <w:rPr>
          <w:rFonts w:eastAsia="宋体" w:hint="eastAsia"/>
          <w:sz w:val="22"/>
          <w:szCs w:val="22"/>
          <w:lang w:eastAsia="zh-CN"/>
        </w:rPr>
        <w:t>vertical channel state information</w:t>
      </w:r>
      <w:r w:rsidRPr="00865D64">
        <w:rPr>
          <w:rFonts w:eastAsia="PMingLiU"/>
          <w:sz w:val="22"/>
          <w:szCs w:val="22"/>
          <w:lang w:eastAsia="zh-TW"/>
        </w:rPr>
        <w:t xml:space="preserve"> parameters which are not needed before, such as </w:t>
      </w:r>
      <w:r w:rsidRPr="00FE1C66">
        <w:rPr>
          <w:rFonts w:eastAsia="宋体" w:hint="eastAsia"/>
          <w:sz w:val="22"/>
          <w:szCs w:val="22"/>
          <w:lang w:eastAsia="zh-CN"/>
        </w:rPr>
        <w:t>vertical PMI</w:t>
      </w:r>
      <w:r w:rsidRPr="00865D64">
        <w:rPr>
          <w:rFonts w:eastAsia="PMingLiU"/>
          <w:sz w:val="22"/>
          <w:szCs w:val="22"/>
          <w:lang w:eastAsia="zh-TW"/>
        </w:rPr>
        <w:t xml:space="preserve">, as well as the </w:t>
      </w:r>
      <w:r w:rsidRPr="00FE1C66">
        <w:rPr>
          <w:rFonts w:eastAsia="宋体" w:hint="eastAsia"/>
          <w:sz w:val="22"/>
          <w:szCs w:val="22"/>
          <w:lang w:eastAsia="zh-CN"/>
        </w:rPr>
        <w:t>vertical RI if needed.</w:t>
      </w:r>
      <w:r w:rsidR="00541728" w:rsidRPr="00FE1C66">
        <w:rPr>
          <w:rFonts w:eastAsia="宋体" w:hint="eastAsia"/>
          <w:sz w:val="22"/>
          <w:szCs w:val="22"/>
          <w:lang w:eastAsia="zh-CN"/>
        </w:rPr>
        <w:t xml:space="preserve"> </w:t>
      </w:r>
      <w:r w:rsidR="00B86F39" w:rsidRPr="00865D64">
        <w:rPr>
          <w:rFonts w:eastAsia="宋体" w:hint="eastAsia"/>
          <w:sz w:val="22"/>
          <w:szCs w:val="22"/>
          <w:lang w:eastAsia="zh-CN"/>
        </w:rPr>
        <w:t xml:space="preserve">In the previous </w:t>
      </w:r>
      <w:r w:rsidR="008E07E6" w:rsidRPr="00865D64">
        <w:rPr>
          <w:rFonts w:eastAsia="宋体" w:hint="eastAsia"/>
          <w:sz w:val="22"/>
          <w:szCs w:val="22"/>
          <w:lang w:eastAsia="zh-CN"/>
        </w:rPr>
        <w:t>meetings</w:t>
      </w:r>
      <w:r w:rsidR="00B86F39" w:rsidRPr="00865D64">
        <w:rPr>
          <w:rFonts w:eastAsia="宋体" w:hint="eastAsia"/>
          <w:sz w:val="22"/>
          <w:szCs w:val="22"/>
          <w:lang w:eastAsia="zh-CN"/>
        </w:rPr>
        <w:t xml:space="preserve">, </w:t>
      </w:r>
      <w:r w:rsidR="00F40E53" w:rsidRPr="00865D64">
        <w:rPr>
          <w:sz w:val="22"/>
          <w:szCs w:val="22"/>
          <w:lang w:eastAsia="ja-JP"/>
        </w:rPr>
        <w:t xml:space="preserve">parameters </w:t>
      </w:r>
      <w:r w:rsidR="00F40E53" w:rsidRPr="00FE1C66">
        <w:rPr>
          <w:rFonts w:eastAsia="宋体" w:hint="eastAsia"/>
          <w:sz w:val="22"/>
          <w:szCs w:val="22"/>
          <w:lang w:eastAsia="zh-CN"/>
        </w:rPr>
        <w:t xml:space="preserve">in </w:t>
      </w:r>
      <w:r w:rsidR="00F40E53" w:rsidRPr="00865D64">
        <w:rPr>
          <w:sz w:val="22"/>
          <w:szCs w:val="22"/>
          <w:lang w:eastAsia="ja-JP"/>
        </w:rPr>
        <w:t xml:space="preserve">CSI reporting consist of </w:t>
      </w:r>
      <w:r w:rsidR="00F40E53" w:rsidRPr="00FE1C66">
        <w:rPr>
          <w:rFonts w:eastAsia="宋体" w:hint="eastAsia"/>
          <w:sz w:val="22"/>
          <w:szCs w:val="22"/>
          <w:lang w:eastAsia="zh-CN"/>
        </w:rPr>
        <w:t>CQI, RI and PMI</w:t>
      </w:r>
      <w:r w:rsidR="007B1EA7" w:rsidRPr="00FE1C66">
        <w:rPr>
          <w:rFonts w:eastAsia="宋体" w:hint="eastAsia"/>
          <w:sz w:val="22"/>
          <w:szCs w:val="22"/>
          <w:lang w:eastAsia="zh-CN"/>
        </w:rPr>
        <w:t>.</w:t>
      </w:r>
      <w:r w:rsidR="00612149" w:rsidRPr="00FE1C66">
        <w:rPr>
          <w:rFonts w:eastAsia="宋体" w:hint="eastAsia"/>
          <w:sz w:val="22"/>
          <w:szCs w:val="22"/>
          <w:lang w:eastAsia="zh-CN"/>
        </w:rPr>
        <w:t xml:space="preserve"> </w:t>
      </w:r>
      <w:r w:rsidR="00612149" w:rsidRPr="00FE1C66">
        <w:rPr>
          <w:rFonts w:eastAsia="宋体"/>
          <w:sz w:val="22"/>
          <w:szCs w:val="22"/>
          <w:lang w:eastAsia="zh-CN"/>
        </w:rPr>
        <w:t>W</w:t>
      </w:r>
      <w:r w:rsidR="00612149" w:rsidRPr="00FE1C66">
        <w:rPr>
          <w:rFonts w:eastAsia="宋体" w:hint="eastAsia"/>
          <w:sz w:val="22"/>
          <w:szCs w:val="22"/>
          <w:lang w:eastAsia="zh-CN"/>
        </w:rPr>
        <w:t>ith regard to</w:t>
      </w:r>
      <w:r w:rsidR="00030154" w:rsidRPr="00FE1C66">
        <w:rPr>
          <w:rFonts w:eastAsia="宋体" w:hint="eastAsia"/>
          <w:sz w:val="22"/>
          <w:szCs w:val="22"/>
          <w:lang w:eastAsia="zh-CN"/>
        </w:rPr>
        <w:t xml:space="preserve"> CSI </w:t>
      </w:r>
      <w:r w:rsidR="00030154" w:rsidRPr="00FE1C66">
        <w:rPr>
          <w:rFonts w:eastAsia="宋体"/>
          <w:sz w:val="22"/>
          <w:szCs w:val="22"/>
          <w:lang w:eastAsia="zh-CN"/>
        </w:rPr>
        <w:t>report</w:t>
      </w:r>
      <w:r w:rsidR="00030154" w:rsidRPr="00FE1C66">
        <w:rPr>
          <w:rFonts w:eastAsia="宋体" w:hint="eastAsia"/>
          <w:sz w:val="22"/>
          <w:szCs w:val="22"/>
          <w:lang w:eastAsia="zh-CN"/>
        </w:rPr>
        <w:t xml:space="preserve"> in </w:t>
      </w:r>
      <w:r w:rsidR="00612149" w:rsidRPr="00FE1C66">
        <w:rPr>
          <w:rFonts w:eastAsia="宋体" w:hint="eastAsia"/>
          <w:sz w:val="22"/>
          <w:szCs w:val="22"/>
          <w:lang w:eastAsia="zh-CN"/>
        </w:rPr>
        <w:t>FD-MIMO</w:t>
      </w:r>
      <w:r w:rsidR="000A5804" w:rsidRPr="00FE1C66">
        <w:rPr>
          <w:rFonts w:eastAsia="宋体" w:hint="eastAsia"/>
          <w:sz w:val="22"/>
          <w:szCs w:val="22"/>
          <w:lang w:eastAsia="zh-CN"/>
        </w:rPr>
        <w:t xml:space="preserve"> including</w:t>
      </w:r>
      <w:r w:rsidR="00612149" w:rsidRPr="00FE1C66">
        <w:rPr>
          <w:rFonts w:eastAsia="宋体" w:hint="eastAsia"/>
          <w:sz w:val="22"/>
          <w:szCs w:val="22"/>
          <w:lang w:eastAsia="zh-CN"/>
        </w:rPr>
        <w:t xml:space="preserve">, </w:t>
      </w:r>
      <w:r w:rsidR="00B625B1" w:rsidRPr="00FE1C66">
        <w:rPr>
          <w:rFonts w:eastAsia="宋体" w:hint="eastAsia"/>
          <w:sz w:val="22"/>
          <w:szCs w:val="22"/>
          <w:lang w:eastAsia="zh-CN"/>
        </w:rPr>
        <w:t>as stated in [2]:</w:t>
      </w:r>
    </w:p>
    <w:p w:rsidR="00770083" w:rsidRPr="00865D64" w:rsidRDefault="00770083" w:rsidP="00865D64">
      <w:pPr>
        <w:pStyle w:val="B1"/>
        <w:spacing w:line="360" w:lineRule="auto"/>
        <w:ind w:firstLine="0"/>
        <w:rPr>
          <w:i/>
          <w:sz w:val="22"/>
          <w:szCs w:val="22"/>
          <w:lang w:val="en-US" w:eastAsia="ja-JP"/>
        </w:rPr>
      </w:pPr>
      <w:r w:rsidRPr="00865D64">
        <w:rPr>
          <w:i/>
          <w:sz w:val="22"/>
          <w:szCs w:val="22"/>
          <w:lang w:val="en-US" w:eastAsia="ja-JP"/>
        </w:rPr>
        <w:lastRenderedPageBreak/>
        <w:t>-</w:t>
      </w:r>
      <w:r w:rsidRPr="00865D64">
        <w:rPr>
          <w:i/>
          <w:sz w:val="22"/>
          <w:szCs w:val="22"/>
          <w:lang w:val="en-US" w:eastAsia="ja-JP"/>
        </w:rPr>
        <w:tab/>
        <w:t xml:space="preserve">PMI(s) corresponding to </w:t>
      </w:r>
      <w:r w:rsidRPr="00865D64">
        <w:rPr>
          <w:b/>
          <w:i/>
          <w:sz w:val="22"/>
          <w:szCs w:val="22"/>
          <w:lang w:val="en-US" w:eastAsia="ja-JP"/>
        </w:rPr>
        <w:t>W</w:t>
      </w:r>
      <w:r w:rsidRPr="00865D64">
        <w:rPr>
          <w:i/>
          <w:sz w:val="22"/>
          <w:szCs w:val="22"/>
          <w:vertAlign w:val="subscript"/>
          <w:lang w:val="en-US" w:eastAsia="ja-JP"/>
        </w:rPr>
        <w:t>1</w:t>
      </w:r>
      <w:r w:rsidRPr="00865D64">
        <w:rPr>
          <w:i/>
          <w:sz w:val="22"/>
          <w:szCs w:val="22"/>
          <w:lang w:val="en-US" w:eastAsia="ja-JP"/>
        </w:rPr>
        <w:t xml:space="preserve"> and/or </w:t>
      </w:r>
      <w:r w:rsidRPr="00865D64">
        <w:rPr>
          <w:b/>
          <w:i/>
          <w:sz w:val="22"/>
          <w:szCs w:val="22"/>
          <w:lang w:val="en-US" w:eastAsia="ja-JP"/>
        </w:rPr>
        <w:t>W</w:t>
      </w:r>
      <w:r w:rsidRPr="00865D64">
        <w:rPr>
          <w:i/>
          <w:sz w:val="22"/>
          <w:szCs w:val="22"/>
          <w:vertAlign w:val="subscript"/>
          <w:lang w:val="en-US" w:eastAsia="ja-JP"/>
        </w:rPr>
        <w:t>2</w:t>
      </w:r>
      <w:r w:rsidRPr="00865D64">
        <w:rPr>
          <w:i/>
          <w:sz w:val="22"/>
          <w:szCs w:val="22"/>
          <w:lang w:val="en-US" w:eastAsia="ja-JP"/>
        </w:rPr>
        <w:t xml:space="preserve">. Here one or multiple PMIs, such as H-PMI (horizontal dimension) and V-PMI (vertical dimension), are reported for </w:t>
      </w:r>
      <w:r w:rsidRPr="00865D64">
        <w:rPr>
          <w:b/>
          <w:i/>
          <w:sz w:val="22"/>
          <w:szCs w:val="22"/>
          <w:lang w:val="en-US" w:eastAsia="ja-JP"/>
        </w:rPr>
        <w:t>W</w:t>
      </w:r>
      <w:r w:rsidRPr="00865D64">
        <w:rPr>
          <w:i/>
          <w:sz w:val="22"/>
          <w:szCs w:val="22"/>
          <w:vertAlign w:val="subscript"/>
          <w:lang w:val="en-US" w:eastAsia="ja-JP"/>
        </w:rPr>
        <w:t>1</w:t>
      </w:r>
      <w:r w:rsidRPr="00865D64">
        <w:rPr>
          <w:i/>
          <w:sz w:val="22"/>
          <w:szCs w:val="22"/>
          <w:lang w:val="en-US" w:eastAsia="ja-JP"/>
        </w:rPr>
        <w:t xml:space="preserve"> and </w:t>
      </w:r>
      <w:r w:rsidRPr="00865D64">
        <w:rPr>
          <w:b/>
          <w:i/>
          <w:sz w:val="22"/>
          <w:szCs w:val="22"/>
          <w:lang w:val="en-US" w:eastAsia="ja-JP"/>
        </w:rPr>
        <w:t>W</w:t>
      </w:r>
      <w:r w:rsidRPr="00865D64">
        <w:rPr>
          <w:i/>
          <w:sz w:val="22"/>
          <w:szCs w:val="22"/>
          <w:vertAlign w:val="subscript"/>
          <w:lang w:val="en-US" w:eastAsia="ja-JP"/>
        </w:rPr>
        <w:t>2</w:t>
      </w:r>
      <w:r w:rsidRPr="00865D64">
        <w:rPr>
          <w:i/>
          <w:sz w:val="22"/>
          <w:szCs w:val="22"/>
          <w:lang w:val="en-US" w:eastAsia="ja-JP"/>
        </w:rPr>
        <w:t xml:space="preserve">, respectively.  </w:t>
      </w:r>
    </w:p>
    <w:p w:rsidR="00770083" w:rsidRPr="00865D64" w:rsidRDefault="00770083" w:rsidP="00865D64">
      <w:pPr>
        <w:pStyle w:val="B1"/>
        <w:spacing w:line="360" w:lineRule="auto"/>
        <w:ind w:firstLine="0"/>
        <w:rPr>
          <w:i/>
          <w:sz w:val="22"/>
          <w:szCs w:val="22"/>
          <w:lang w:val="en-US" w:eastAsia="ja-JP"/>
        </w:rPr>
      </w:pPr>
      <w:r w:rsidRPr="00865D64">
        <w:rPr>
          <w:i/>
          <w:sz w:val="22"/>
          <w:szCs w:val="22"/>
          <w:lang w:val="en-US" w:eastAsia="ja-JP"/>
        </w:rPr>
        <w:t>-</w:t>
      </w:r>
      <w:r w:rsidRPr="00865D64">
        <w:rPr>
          <w:i/>
          <w:sz w:val="22"/>
          <w:szCs w:val="22"/>
          <w:lang w:val="en-US" w:eastAsia="ja-JP"/>
        </w:rPr>
        <w:tab/>
        <w:t>RI: a single RI or multiple RIs</w:t>
      </w:r>
    </w:p>
    <w:p w:rsidR="00770083" w:rsidRPr="00865D64" w:rsidRDefault="00770083" w:rsidP="00865D64">
      <w:pPr>
        <w:pStyle w:val="B1"/>
        <w:spacing w:line="360" w:lineRule="auto"/>
        <w:ind w:firstLine="0"/>
        <w:rPr>
          <w:i/>
          <w:sz w:val="22"/>
          <w:szCs w:val="22"/>
          <w:lang w:val="en-US" w:eastAsia="zh-CN"/>
        </w:rPr>
      </w:pPr>
      <w:r w:rsidRPr="00865D64">
        <w:rPr>
          <w:i/>
          <w:sz w:val="22"/>
          <w:szCs w:val="22"/>
          <w:lang w:val="en-US" w:eastAsia="ja-JP"/>
        </w:rPr>
        <w:t>-</w:t>
      </w:r>
      <w:r w:rsidRPr="00865D64">
        <w:rPr>
          <w:i/>
          <w:sz w:val="22"/>
          <w:szCs w:val="22"/>
          <w:lang w:val="en-US" w:eastAsia="ja-JP"/>
        </w:rPr>
        <w:tab/>
        <w:t>CQI</w:t>
      </w:r>
    </w:p>
    <w:p w:rsidR="00D05822" w:rsidRPr="00FE1C66" w:rsidRDefault="00D05822" w:rsidP="00A314FC">
      <w:pPr>
        <w:pStyle w:val="20"/>
        <w:spacing w:line="360" w:lineRule="auto"/>
        <w:ind w:left="0" w:firstLine="0"/>
        <w:rPr>
          <w:rFonts w:eastAsia="宋体"/>
          <w:sz w:val="28"/>
          <w:szCs w:val="22"/>
        </w:rPr>
      </w:pPr>
      <w:r w:rsidRPr="00A314FC">
        <w:rPr>
          <w:rFonts w:hint="eastAsia"/>
          <w:sz w:val="28"/>
          <w:szCs w:val="22"/>
        </w:rPr>
        <w:t xml:space="preserve">CSI </w:t>
      </w:r>
      <w:r w:rsidRPr="00FE1C66">
        <w:rPr>
          <w:rFonts w:eastAsia="宋体" w:hint="eastAsia"/>
          <w:sz w:val="28"/>
          <w:szCs w:val="22"/>
        </w:rPr>
        <w:t>Report A</w:t>
      </w:r>
      <w:r w:rsidRPr="00A314FC">
        <w:rPr>
          <w:rFonts w:hint="eastAsia"/>
          <w:sz w:val="28"/>
          <w:szCs w:val="22"/>
        </w:rPr>
        <w:t>spect</w:t>
      </w:r>
      <w:r w:rsidR="00A45217" w:rsidRPr="00FE1C66">
        <w:rPr>
          <w:rFonts w:eastAsia="宋体" w:hint="eastAsia"/>
          <w:sz w:val="28"/>
          <w:szCs w:val="22"/>
        </w:rPr>
        <w:t>s</w:t>
      </w:r>
    </w:p>
    <w:p w:rsidR="0032231F" w:rsidRPr="00FE1C66" w:rsidRDefault="00001202" w:rsidP="00865D64">
      <w:pPr>
        <w:pStyle w:val="a0"/>
        <w:spacing w:line="360" w:lineRule="auto"/>
        <w:rPr>
          <w:rFonts w:eastAsia="宋体"/>
          <w:sz w:val="22"/>
          <w:szCs w:val="22"/>
          <w:lang w:val="en-AU" w:eastAsia="zh-CN"/>
        </w:rPr>
      </w:pPr>
      <w:r w:rsidRPr="00FE1C66">
        <w:rPr>
          <w:rFonts w:eastAsia="宋体" w:hint="eastAsia"/>
          <w:sz w:val="22"/>
          <w:szCs w:val="22"/>
          <w:lang w:eastAsia="zh-CN"/>
        </w:rPr>
        <w:t>In FD-MIMO, the design of CSI reporting consist of the following aspects</w:t>
      </w:r>
      <w:r w:rsidR="0053227D" w:rsidRPr="00FE1C66">
        <w:rPr>
          <w:rFonts w:eastAsia="宋体" w:hint="eastAsia"/>
          <w:sz w:val="22"/>
          <w:szCs w:val="22"/>
          <w:lang w:eastAsia="zh-CN"/>
        </w:rPr>
        <w:t xml:space="preserve">: CSI types and the number of associated CSI </w:t>
      </w:r>
      <w:r w:rsidR="0053227D" w:rsidRPr="00FE1C66">
        <w:rPr>
          <w:rFonts w:eastAsia="宋体"/>
          <w:sz w:val="22"/>
          <w:szCs w:val="22"/>
          <w:lang w:eastAsia="zh-CN"/>
        </w:rPr>
        <w:t>process</w:t>
      </w:r>
      <w:r w:rsidR="0053227D" w:rsidRPr="00FE1C66">
        <w:rPr>
          <w:rFonts w:eastAsia="宋体" w:hint="eastAsia"/>
          <w:sz w:val="22"/>
          <w:szCs w:val="22"/>
          <w:lang w:eastAsia="zh-CN"/>
        </w:rPr>
        <w:t>.</w:t>
      </w:r>
      <w:r w:rsidR="0032231F" w:rsidRPr="00FE1C66">
        <w:rPr>
          <w:rFonts w:eastAsia="宋体" w:hint="eastAsia"/>
          <w:sz w:val="22"/>
          <w:szCs w:val="22"/>
          <w:lang w:eastAsia="zh-CN"/>
        </w:rPr>
        <w:t xml:space="preserve"> </w:t>
      </w:r>
    </w:p>
    <w:p w:rsidR="003B0C4C" w:rsidRPr="00FE1C66" w:rsidRDefault="00530B05" w:rsidP="0071039A">
      <w:pPr>
        <w:pStyle w:val="3"/>
        <w:spacing w:line="360" w:lineRule="auto"/>
        <w:ind w:left="0" w:firstLine="0"/>
        <w:rPr>
          <w:rFonts w:eastAsia="宋体"/>
          <w:szCs w:val="22"/>
        </w:rPr>
      </w:pPr>
      <w:r w:rsidRPr="00865D64">
        <w:rPr>
          <w:rFonts w:hint="eastAsia"/>
          <w:szCs w:val="22"/>
        </w:rPr>
        <w:t xml:space="preserve">CSI </w:t>
      </w:r>
      <w:r w:rsidRPr="00FE1C66">
        <w:rPr>
          <w:rFonts w:eastAsia="宋体" w:hint="eastAsia"/>
          <w:szCs w:val="22"/>
        </w:rPr>
        <w:t>T</w:t>
      </w:r>
      <w:r w:rsidR="003B0C4C" w:rsidRPr="00FE1C66">
        <w:rPr>
          <w:rFonts w:eastAsia="宋体" w:hint="eastAsia"/>
          <w:szCs w:val="22"/>
        </w:rPr>
        <w:t>ypes</w:t>
      </w:r>
    </w:p>
    <w:p w:rsidR="00756A31" w:rsidRPr="00865D64" w:rsidRDefault="00DC5E8C" w:rsidP="00865D64">
      <w:pPr>
        <w:spacing w:line="360" w:lineRule="auto"/>
        <w:rPr>
          <w:rFonts w:eastAsia="MS Mincho"/>
          <w:sz w:val="22"/>
          <w:szCs w:val="22"/>
          <w:lang w:eastAsia="ja-JP"/>
        </w:rPr>
      </w:pPr>
      <w:r w:rsidRPr="00FE1C66">
        <w:rPr>
          <w:rFonts w:eastAsia="宋体" w:hint="eastAsia"/>
          <w:sz w:val="22"/>
          <w:szCs w:val="22"/>
          <w:lang w:eastAsia="zh-CN"/>
        </w:rPr>
        <w:t xml:space="preserve"> In FD-MIMO</w:t>
      </w:r>
      <w:r w:rsidR="00CB5A0F" w:rsidRPr="00FE1C66">
        <w:rPr>
          <w:rFonts w:eastAsia="宋体" w:hint="eastAsia"/>
          <w:sz w:val="22"/>
          <w:szCs w:val="22"/>
          <w:lang w:eastAsia="zh-CN"/>
        </w:rPr>
        <w:t xml:space="preserve">, </w:t>
      </w:r>
      <w:r w:rsidR="006F2629" w:rsidRPr="00FE1C66">
        <w:rPr>
          <w:rFonts w:eastAsia="宋体" w:hint="eastAsia"/>
          <w:sz w:val="22"/>
          <w:szCs w:val="22"/>
          <w:lang w:eastAsia="zh-CN"/>
        </w:rPr>
        <w:t xml:space="preserve">the types of </w:t>
      </w:r>
      <w:r w:rsidR="00756A31" w:rsidRPr="00FE1C66">
        <w:rPr>
          <w:rFonts w:eastAsia="宋体" w:hint="eastAsia"/>
          <w:sz w:val="22"/>
          <w:szCs w:val="22"/>
          <w:lang w:eastAsia="zh-CN"/>
        </w:rPr>
        <w:t>CSI reporting</w:t>
      </w:r>
      <w:r w:rsidR="006F2629" w:rsidRPr="00FE1C66">
        <w:rPr>
          <w:rFonts w:eastAsia="宋体" w:hint="eastAsia"/>
          <w:sz w:val="22"/>
          <w:szCs w:val="22"/>
          <w:lang w:eastAsia="zh-CN"/>
        </w:rPr>
        <w:t xml:space="preserve"> parameters</w:t>
      </w:r>
      <w:r w:rsidR="00756A31" w:rsidRPr="00FE1C66">
        <w:rPr>
          <w:rFonts w:eastAsia="宋体" w:hint="eastAsia"/>
          <w:sz w:val="22"/>
          <w:szCs w:val="22"/>
          <w:lang w:eastAsia="zh-CN"/>
        </w:rPr>
        <w:t xml:space="preserve"> </w:t>
      </w:r>
      <w:r w:rsidR="00756A31" w:rsidRPr="00865D64">
        <w:rPr>
          <w:rFonts w:eastAsia="MS Mincho"/>
          <w:sz w:val="22"/>
          <w:szCs w:val="22"/>
          <w:lang w:eastAsia="ja-JP"/>
        </w:rPr>
        <w:t xml:space="preserve">can be described as </w:t>
      </w:r>
      <w:r w:rsidR="00EE47B8" w:rsidRPr="00FE1C66">
        <w:rPr>
          <w:rFonts w:eastAsia="宋体" w:hint="eastAsia"/>
          <w:sz w:val="22"/>
          <w:szCs w:val="22"/>
          <w:lang w:eastAsia="zh-CN"/>
        </w:rPr>
        <w:t>these two alternatives</w:t>
      </w:r>
      <w:r w:rsidR="00756A31" w:rsidRPr="00FE1C66">
        <w:rPr>
          <w:rFonts w:eastAsia="宋体" w:hint="eastAsia"/>
          <w:sz w:val="22"/>
          <w:szCs w:val="22"/>
          <w:lang w:eastAsia="zh-CN"/>
        </w:rPr>
        <w:t>:</w:t>
      </w:r>
      <w:r w:rsidR="00756A31" w:rsidRPr="00865D64">
        <w:rPr>
          <w:rFonts w:eastAsia="MS Mincho"/>
          <w:sz w:val="22"/>
          <w:szCs w:val="22"/>
          <w:lang w:eastAsia="ja-JP"/>
        </w:rPr>
        <w:t xml:space="preserve"> </w:t>
      </w:r>
    </w:p>
    <w:p w:rsidR="00756A31" w:rsidRPr="00FE1C66" w:rsidRDefault="00A47511" w:rsidP="00865D64">
      <w:pPr>
        <w:pStyle w:val="a0"/>
        <w:spacing w:line="360" w:lineRule="auto"/>
        <w:rPr>
          <w:rFonts w:eastAsia="宋体"/>
          <w:sz w:val="22"/>
          <w:szCs w:val="22"/>
          <w:lang w:eastAsia="zh-CN"/>
        </w:rPr>
      </w:pPr>
      <w:r w:rsidRPr="00FE1C66">
        <w:rPr>
          <w:rFonts w:eastAsia="宋体" w:hint="eastAsia"/>
          <w:b/>
          <w:sz w:val="22"/>
          <w:szCs w:val="22"/>
          <w:lang w:eastAsia="zh-CN"/>
        </w:rPr>
        <w:t xml:space="preserve">Alternative </w:t>
      </w:r>
      <w:r w:rsidR="00133681" w:rsidRPr="00FE1C66">
        <w:rPr>
          <w:rFonts w:eastAsia="宋体" w:hint="eastAsia"/>
          <w:b/>
          <w:sz w:val="22"/>
          <w:szCs w:val="22"/>
          <w:lang w:eastAsia="zh-CN"/>
        </w:rPr>
        <w:t>1:</w:t>
      </w:r>
      <w:r w:rsidR="00133681" w:rsidRPr="00FE1C66">
        <w:rPr>
          <w:rFonts w:eastAsia="宋体" w:hint="eastAsia"/>
          <w:sz w:val="22"/>
          <w:szCs w:val="22"/>
          <w:lang w:eastAsia="zh-CN"/>
        </w:rPr>
        <w:t xml:space="preserve"> CSI reporting including two values of </w:t>
      </w:r>
      <w:r w:rsidR="00133681" w:rsidRPr="00865D64">
        <w:rPr>
          <w:sz w:val="22"/>
          <w:szCs w:val="22"/>
          <w:lang w:eastAsia="ja-JP"/>
        </w:rPr>
        <w:t>PMI reporting</w:t>
      </w:r>
      <w:r w:rsidR="00133681" w:rsidRPr="00FE1C66">
        <w:rPr>
          <w:rFonts w:eastAsia="宋体" w:hint="eastAsia"/>
          <w:sz w:val="22"/>
          <w:szCs w:val="22"/>
          <w:lang w:eastAsia="zh-CN"/>
        </w:rPr>
        <w:t xml:space="preserve"> which are </w:t>
      </w:r>
      <w:r w:rsidR="00756A31" w:rsidRPr="00865D64">
        <w:rPr>
          <w:sz w:val="22"/>
          <w:szCs w:val="22"/>
          <w:lang w:eastAsia="ja-JP"/>
        </w:rPr>
        <w:t xml:space="preserve">vertical </w:t>
      </w:r>
      <w:r w:rsidR="00133681" w:rsidRPr="00FE1C66">
        <w:rPr>
          <w:rFonts w:eastAsia="宋体" w:hint="eastAsia"/>
          <w:sz w:val="22"/>
          <w:szCs w:val="22"/>
          <w:lang w:eastAsia="zh-CN"/>
        </w:rPr>
        <w:t xml:space="preserve">PMI </w:t>
      </w:r>
      <w:r w:rsidR="00756A31" w:rsidRPr="00FE1C66">
        <w:rPr>
          <w:rFonts w:eastAsia="宋体" w:hint="eastAsia"/>
          <w:sz w:val="22"/>
          <w:szCs w:val="22"/>
          <w:lang w:eastAsia="zh-CN"/>
        </w:rPr>
        <w:t xml:space="preserve">and </w:t>
      </w:r>
      <w:r w:rsidR="00756A31" w:rsidRPr="00865D64">
        <w:rPr>
          <w:sz w:val="22"/>
          <w:szCs w:val="22"/>
          <w:lang w:eastAsia="ja-JP"/>
        </w:rPr>
        <w:t>horizontal</w:t>
      </w:r>
      <w:r w:rsidR="00133681" w:rsidRPr="00FE1C66">
        <w:rPr>
          <w:rFonts w:eastAsia="宋体" w:hint="eastAsia"/>
          <w:sz w:val="22"/>
          <w:szCs w:val="22"/>
          <w:lang w:eastAsia="zh-CN"/>
        </w:rPr>
        <w:t xml:space="preserve"> PMI</w:t>
      </w:r>
      <w:r w:rsidR="00B955A6" w:rsidRPr="00FE1C66">
        <w:rPr>
          <w:rFonts w:eastAsia="宋体" w:hint="eastAsia"/>
          <w:sz w:val="22"/>
          <w:szCs w:val="22"/>
          <w:lang w:eastAsia="zh-CN"/>
        </w:rPr>
        <w:t>, one RI, one CQI</w:t>
      </w:r>
      <w:r w:rsidR="00D435B7" w:rsidRPr="00FE1C66">
        <w:rPr>
          <w:rFonts w:eastAsia="宋体" w:hint="eastAsia"/>
          <w:sz w:val="22"/>
          <w:szCs w:val="22"/>
          <w:lang w:eastAsia="zh-CN"/>
        </w:rPr>
        <w:t>.</w:t>
      </w:r>
    </w:p>
    <w:p w:rsidR="00D435B7" w:rsidRPr="00FE1C66" w:rsidRDefault="00A47511" w:rsidP="00865D64">
      <w:pPr>
        <w:pStyle w:val="a0"/>
        <w:spacing w:line="360" w:lineRule="auto"/>
        <w:rPr>
          <w:rFonts w:eastAsia="宋体"/>
          <w:sz w:val="22"/>
          <w:szCs w:val="22"/>
          <w:lang w:eastAsia="zh-CN"/>
        </w:rPr>
      </w:pPr>
      <w:r w:rsidRPr="00FE1C66">
        <w:rPr>
          <w:rFonts w:eastAsia="宋体" w:hint="eastAsia"/>
          <w:b/>
          <w:sz w:val="22"/>
          <w:szCs w:val="22"/>
          <w:lang w:eastAsia="zh-CN"/>
        </w:rPr>
        <w:t xml:space="preserve">Alternative </w:t>
      </w:r>
      <w:r w:rsidR="00D435B7" w:rsidRPr="00FE1C66">
        <w:rPr>
          <w:rFonts w:eastAsia="宋体" w:hint="eastAsia"/>
          <w:b/>
          <w:sz w:val="22"/>
          <w:szCs w:val="22"/>
          <w:lang w:eastAsia="zh-CN"/>
        </w:rPr>
        <w:t>2:</w:t>
      </w:r>
      <w:r w:rsidR="00D435B7" w:rsidRPr="00FE1C66">
        <w:rPr>
          <w:rFonts w:eastAsia="宋体" w:hint="eastAsia"/>
          <w:sz w:val="22"/>
          <w:szCs w:val="22"/>
          <w:lang w:eastAsia="zh-CN"/>
        </w:rPr>
        <w:t xml:space="preserve"> CSI reporting including two values of </w:t>
      </w:r>
      <w:r w:rsidR="00D435B7" w:rsidRPr="00865D64">
        <w:rPr>
          <w:sz w:val="22"/>
          <w:szCs w:val="22"/>
          <w:lang w:eastAsia="ja-JP"/>
        </w:rPr>
        <w:t>PMI reporting</w:t>
      </w:r>
      <w:r w:rsidR="00D435B7" w:rsidRPr="00FE1C66">
        <w:rPr>
          <w:rFonts w:eastAsia="宋体" w:hint="eastAsia"/>
          <w:sz w:val="22"/>
          <w:szCs w:val="22"/>
          <w:lang w:eastAsia="zh-CN"/>
        </w:rPr>
        <w:t xml:space="preserve"> which are </w:t>
      </w:r>
      <w:r w:rsidR="00D435B7" w:rsidRPr="00865D64">
        <w:rPr>
          <w:sz w:val="22"/>
          <w:szCs w:val="22"/>
          <w:lang w:eastAsia="ja-JP"/>
        </w:rPr>
        <w:t xml:space="preserve">vertical </w:t>
      </w:r>
      <w:r w:rsidR="00D435B7" w:rsidRPr="00FE1C66">
        <w:rPr>
          <w:rFonts w:eastAsia="宋体" w:hint="eastAsia"/>
          <w:sz w:val="22"/>
          <w:szCs w:val="22"/>
          <w:lang w:eastAsia="zh-CN"/>
        </w:rPr>
        <w:t xml:space="preserve">PMI and </w:t>
      </w:r>
      <w:r w:rsidR="00D435B7" w:rsidRPr="00865D64">
        <w:rPr>
          <w:sz w:val="22"/>
          <w:szCs w:val="22"/>
          <w:lang w:eastAsia="ja-JP"/>
        </w:rPr>
        <w:t>horizontal</w:t>
      </w:r>
      <w:r w:rsidR="00D435B7" w:rsidRPr="00FE1C66">
        <w:rPr>
          <w:rFonts w:eastAsia="宋体" w:hint="eastAsia"/>
          <w:sz w:val="22"/>
          <w:szCs w:val="22"/>
          <w:lang w:eastAsia="zh-CN"/>
        </w:rPr>
        <w:t xml:space="preserve"> PMI, two </w:t>
      </w:r>
      <w:r w:rsidR="00A111A9" w:rsidRPr="00FE1C66">
        <w:rPr>
          <w:rFonts w:eastAsia="宋体" w:hint="eastAsia"/>
          <w:sz w:val="22"/>
          <w:szCs w:val="22"/>
          <w:lang w:eastAsia="zh-CN"/>
        </w:rPr>
        <w:t xml:space="preserve">values of </w:t>
      </w:r>
      <w:r w:rsidR="00D435B7" w:rsidRPr="00FE1C66">
        <w:rPr>
          <w:rFonts w:eastAsia="宋体" w:hint="eastAsia"/>
          <w:sz w:val="22"/>
          <w:szCs w:val="22"/>
          <w:lang w:eastAsia="zh-CN"/>
        </w:rPr>
        <w:t xml:space="preserve">RI which are </w:t>
      </w:r>
      <w:r w:rsidR="00D435B7" w:rsidRPr="00865D64">
        <w:rPr>
          <w:sz w:val="22"/>
          <w:szCs w:val="22"/>
          <w:lang w:eastAsia="ja-JP"/>
        </w:rPr>
        <w:t>vertical</w:t>
      </w:r>
      <w:r w:rsidR="00D435B7" w:rsidRPr="00FE1C66">
        <w:rPr>
          <w:rFonts w:eastAsia="宋体" w:hint="eastAsia"/>
          <w:sz w:val="22"/>
          <w:szCs w:val="22"/>
          <w:lang w:eastAsia="zh-CN"/>
        </w:rPr>
        <w:t xml:space="preserve"> RI and </w:t>
      </w:r>
      <w:r w:rsidR="00D435B7" w:rsidRPr="00865D64">
        <w:rPr>
          <w:sz w:val="22"/>
          <w:szCs w:val="22"/>
          <w:lang w:eastAsia="ja-JP"/>
        </w:rPr>
        <w:t>horizontal</w:t>
      </w:r>
      <w:r w:rsidR="00D435B7" w:rsidRPr="00FE1C66">
        <w:rPr>
          <w:rFonts w:eastAsia="宋体" w:hint="eastAsia"/>
          <w:sz w:val="22"/>
          <w:szCs w:val="22"/>
          <w:lang w:eastAsia="zh-CN"/>
        </w:rPr>
        <w:t xml:space="preserve"> RI, one CQI.</w:t>
      </w:r>
    </w:p>
    <w:p w:rsidR="00EB5FDF" w:rsidRPr="00FE1C66" w:rsidRDefault="00B774EB" w:rsidP="00865D64">
      <w:pPr>
        <w:pStyle w:val="a0"/>
        <w:spacing w:line="360" w:lineRule="auto"/>
        <w:rPr>
          <w:rFonts w:eastAsia="宋体"/>
          <w:sz w:val="22"/>
          <w:szCs w:val="22"/>
          <w:lang w:eastAsia="zh-CN"/>
        </w:rPr>
      </w:pPr>
      <w:r w:rsidRPr="00FE1C66">
        <w:rPr>
          <w:rFonts w:eastAsia="宋体"/>
          <w:sz w:val="22"/>
          <w:szCs w:val="22"/>
          <w:lang w:eastAsia="zh-CN"/>
        </w:rPr>
        <w:t>T</w:t>
      </w:r>
      <w:r w:rsidRPr="00FE1C66">
        <w:rPr>
          <w:rFonts w:eastAsia="宋体" w:hint="eastAsia"/>
          <w:sz w:val="22"/>
          <w:szCs w:val="22"/>
          <w:lang w:eastAsia="zh-CN"/>
        </w:rPr>
        <w:t xml:space="preserve">he </w:t>
      </w:r>
      <w:r w:rsidRPr="00FE1C66">
        <w:rPr>
          <w:rFonts w:eastAsia="宋体"/>
          <w:sz w:val="22"/>
          <w:szCs w:val="22"/>
          <w:lang w:eastAsia="zh-CN"/>
        </w:rPr>
        <w:t xml:space="preserve">difference of these alternatives is </w:t>
      </w:r>
      <w:r w:rsidR="005E03B4" w:rsidRPr="00FE1C66">
        <w:rPr>
          <w:rFonts w:eastAsia="宋体"/>
          <w:sz w:val="22"/>
          <w:szCs w:val="22"/>
          <w:lang w:eastAsia="zh-CN"/>
        </w:rPr>
        <w:t>whether</w:t>
      </w:r>
      <w:r w:rsidRPr="00FE1C66">
        <w:rPr>
          <w:rFonts w:eastAsia="宋体"/>
          <w:sz w:val="22"/>
          <w:szCs w:val="22"/>
          <w:lang w:eastAsia="zh-CN"/>
        </w:rPr>
        <w:t xml:space="preserve"> to support rank</w:t>
      </w:r>
      <w:r w:rsidRPr="00FE1C66">
        <w:rPr>
          <w:rFonts w:eastAsia="宋体" w:hint="eastAsia"/>
          <w:sz w:val="22"/>
          <w:szCs w:val="22"/>
          <w:lang w:eastAsia="zh-CN"/>
        </w:rPr>
        <w:t xml:space="preserve"> adaptive </w:t>
      </w:r>
      <w:r w:rsidRPr="00FE1C66">
        <w:rPr>
          <w:rFonts w:eastAsia="宋体"/>
          <w:sz w:val="22"/>
          <w:szCs w:val="22"/>
          <w:lang w:eastAsia="zh-CN"/>
        </w:rPr>
        <w:t>in</w:t>
      </w:r>
      <w:r w:rsidRPr="00FE1C66">
        <w:rPr>
          <w:rFonts w:eastAsia="宋体" w:hint="eastAsia"/>
          <w:sz w:val="22"/>
          <w:szCs w:val="22"/>
          <w:lang w:eastAsia="zh-CN"/>
        </w:rPr>
        <w:t xml:space="preserve"> vertical </w:t>
      </w:r>
      <w:r w:rsidR="002155DA" w:rsidRPr="00FE1C66">
        <w:rPr>
          <w:rFonts w:eastAsia="宋体"/>
          <w:sz w:val="22"/>
          <w:szCs w:val="22"/>
          <w:lang w:eastAsia="zh-CN"/>
        </w:rPr>
        <w:t>dimension</w:t>
      </w:r>
      <w:r w:rsidR="002155DA" w:rsidRPr="00FE1C66">
        <w:rPr>
          <w:rFonts w:eastAsia="宋体" w:hint="eastAsia"/>
          <w:sz w:val="22"/>
          <w:szCs w:val="22"/>
          <w:lang w:eastAsia="zh-CN"/>
        </w:rPr>
        <w:t xml:space="preserve">, if support UE need to feedback vertical RI </w:t>
      </w:r>
      <w:r w:rsidR="008D555B" w:rsidRPr="00FE1C66">
        <w:rPr>
          <w:rFonts w:eastAsia="宋体" w:hint="eastAsia"/>
          <w:sz w:val="22"/>
          <w:szCs w:val="22"/>
          <w:lang w:eastAsia="zh-CN"/>
        </w:rPr>
        <w:t xml:space="preserve">additionally, else according to the recent CSI </w:t>
      </w:r>
      <w:r w:rsidR="008D555B" w:rsidRPr="00FE1C66">
        <w:rPr>
          <w:rFonts w:eastAsia="宋体"/>
          <w:sz w:val="22"/>
          <w:szCs w:val="22"/>
          <w:lang w:eastAsia="zh-CN"/>
        </w:rPr>
        <w:t>report</w:t>
      </w:r>
      <w:r w:rsidR="008D555B" w:rsidRPr="00FE1C66">
        <w:rPr>
          <w:rFonts w:eastAsia="宋体" w:hint="eastAsia"/>
          <w:sz w:val="22"/>
          <w:szCs w:val="22"/>
          <w:lang w:eastAsia="zh-CN"/>
        </w:rPr>
        <w:t>, only need to enhanced one vertical PMI feedback.</w:t>
      </w:r>
      <w:r w:rsidR="00AD5210" w:rsidRPr="00FE1C66">
        <w:rPr>
          <w:rFonts w:eastAsia="宋体" w:hint="eastAsia"/>
          <w:sz w:val="22"/>
          <w:szCs w:val="22"/>
          <w:lang w:eastAsia="zh-CN"/>
        </w:rPr>
        <w:t xml:space="preserve"> </w:t>
      </w:r>
      <w:r w:rsidR="00AD5210" w:rsidRPr="00FE1C66">
        <w:rPr>
          <w:rFonts w:eastAsia="宋体"/>
          <w:sz w:val="22"/>
          <w:szCs w:val="22"/>
          <w:lang w:eastAsia="zh-CN"/>
        </w:rPr>
        <w:t>T</w:t>
      </w:r>
      <w:r w:rsidR="00AD5210" w:rsidRPr="00FE1C66">
        <w:rPr>
          <w:rFonts w:eastAsia="宋体" w:hint="eastAsia"/>
          <w:sz w:val="22"/>
          <w:szCs w:val="22"/>
          <w:lang w:eastAsia="zh-CN"/>
        </w:rPr>
        <w:t xml:space="preserve">he decision of these two alternatives should be dependent on the gains of rank adaptive in vertical </w:t>
      </w:r>
      <w:r w:rsidR="00AD5210" w:rsidRPr="00FE1C66">
        <w:rPr>
          <w:rFonts w:eastAsia="宋体"/>
          <w:sz w:val="22"/>
          <w:szCs w:val="22"/>
          <w:lang w:eastAsia="zh-CN"/>
        </w:rPr>
        <w:t>dimension</w:t>
      </w:r>
      <w:r w:rsidR="00AD5210" w:rsidRPr="00FE1C66">
        <w:rPr>
          <w:rFonts w:eastAsia="宋体" w:hint="eastAsia"/>
          <w:sz w:val="22"/>
          <w:szCs w:val="22"/>
          <w:lang w:eastAsia="zh-CN"/>
        </w:rPr>
        <w:t>.</w:t>
      </w:r>
      <w:r w:rsidR="00EB5FDF" w:rsidRPr="00FE1C66">
        <w:rPr>
          <w:rFonts w:eastAsia="宋体" w:hint="eastAsia"/>
          <w:sz w:val="22"/>
          <w:szCs w:val="22"/>
          <w:lang w:eastAsia="zh-CN"/>
        </w:rPr>
        <w:t xml:space="preserve"> </w:t>
      </w:r>
    </w:p>
    <w:p w:rsidR="001C264C" w:rsidRPr="00FE1C66" w:rsidRDefault="001C264C" w:rsidP="00865D64">
      <w:pPr>
        <w:pStyle w:val="a0"/>
        <w:spacing w:line="360" w:lineRule="auto"/>
        <w:rPr>
          <w:rFonts w:eastAsia="宋体"/>
          <w:b/>
          <w:sz w:val="22"/>
          <w:szCs w:val="22"/>
          <w:lang w:eastAsia="zh-CN"/>
        </w:rPr>
      </w:pPr>
      <w:r w:rsidRPr="00FE1C66">
        <w:rPr>
          <w:rFonts w:eastAsia="宋体" w:hint="eastAsia"/>
          <w:b/>
          <w:sz w:val="22"/>
          <w:szCs w:val="22"/>
          <w:lang w:eastAsia="zh-CN"/>
        </w:rPr>
        <w:t xml:space="preserve">Proposal: </w:t>
      </w:r>
      <w:r w:rsidR="006F65AD" w:rsidRPr="00FE1C66">
        <w:rPr>
          <w:rFonts w:eastAsia="宋体" w:hint="eastAsia"/>
          <w:b/>
          <w:sz w:val="22"/>
          <w:szCs w:val="22"/>
          <w:lang w:eastAsia="zh-CN"/>
        </w:rPr>
        <w:t>T</w:t>
      </w:r>
      <w:r w:rsidRPr="00FE1C66">
        <w:rPr>
          <w:rFonts w:eastAsia="宋体" w:hint="eastAsia"/>
          <w:b/>
          <w:sz w:val="22"/>
          <w:szCs w:val="22"/>
          <w:lang w:eastAsia="zh-CN"/>
        </w:rPr>
        <w:t xml:space="preserve">wo alternatives should be dependent on the gains of rank adaptive in vertical </w:t>
      </w:r>
      <w:r w:rsidRPr="00FE1C66">
        <w:rPr>
          <w:rFonts w:eastAsia="宋体"/>
          <w:b/>
          <w:sz w:val="22"/>
          <w:szCs w:val="22"/>
          <w:lang w:eastAsia="zh-CN"/>
        </w:rPr>
        <w:t>dimension</w:t>
      </w:r>
      <w:r w:rsidR="00DF2394" w:rsidRPr="00FE1C66">
        <w:rPr>
          <w:rFonts w:eastAsia="宋体" w:hint="eastAsia"/>
          <w:b/>
          <w:sz w:val="22"/>
          <w:szCs w:val="22"/>
          <w:lang w:eastAsia="zh-CN"/>
        </w:rPr>
        <w:t>.</w:t>
      </w:r>
    </w:p>
    <w:p w:rsidR="00645E6F" w:rsidRPr="00865D64" w:rsidRDefault="00CE19A1" w:rsidP="0071039A">
      <w:pPr>
        <w:pStyle w:val="3"/>
        <w:spacing w:line="360" w:lineRule="auto"/>
        <w:ind w:left="0" w:firstLine="0"/>
        <w:rPr>
          <w:szCs w:val="22"/>
        </w:rPr>
      </w:pPr>
      <w:r w:rsidRPr="00FE1C66">
        <w:rPr>
          <w:rFonts w:eastAsia="宋体"/>
          <w:szCs w:val="22"/>
          <w:lang w:eastAsia="zh-CN"/>
        </w:rPr>
        <w:t>T</w:t>
      </w:r>
      <w:r w:rsidRPr="00FE1C66">
        <w:rPr>
          <w:rFonts w:eastAsia="宋体" w:hint="eastAsia"/>
          <w:szCs w:val="22"/>
          <w:lang w:eastAsia="zh-CN"/>
        </w:rPr>
        <w:t xml:space="preserve">he number of associated </w:t>
      </w:r>
      <w:r w:rsidR="003B0C4C" w:rsidRPr="00865D64">
        <w:rPr>
          <w:szCs w:val="22"/>
        </w:rPr>
        <w:t xml:space="preserve">CSI </w:t>
      </w:r>
      <w:r w:rsidRPr="00FE1C66">
        <w:rPr>
          <w:rFonts w:eastAsia="宋体" w:hint="eastAsia"/>
          <w:szCs w:val="22"/>
          <w:lang w:eastAsia="zh-CN"/>
        </w:rPr>
        <w:t>process</w:t>
      </w:r>
    </w:p>
    <w:p w:rsidR="0017615F" w:rsidRPr="00FE1C66" w:rsidRDefault="006046A1" w:rsidP="00865D64">
      <w:pPr>
        <w:pStyle w:val="a0"/>
        <w:spacing w:line="360" w:lineRule="auto"/>
        <w:rPr>
          <w:rFonts w:eastAsia="宋体"/>
          <w:sz w:val="22"/>
          <w:szCs w:val="22"/>
          <w:lang w:eastAsia="zh-CN"/>
        </w:rPr>
      </w:pPr>
      <w:r w:rsidRPr="00FE1C66">
        <w:rPr>
          <w:rFonts w:eastAsia="宋体"/>
          <w:sz w:val="22"/>
          <w:szCs w:val="22"/>
          <w:lang w:eastAsia="zh-CN"/>
        </w:rPr>
        <w:t>I</w:t>
      </w:r>
      <w:r w:rsidRPr="00FE1C66">
        <w:rPr>
          <w:rFonts w:eastAsia="宋体" w:hint="eastAsia"/>
          <w:sz w:val="22"/>
          <w:szCs w:val="22"/>
          <w:lang w:eastAsia="zh-CN"/>
        </w:rPr>
        <w:t>n Rel-12, e</w:t>
      </w:r>
      <w:r w:rsidRPr="00865D64">
        <w:rPr>
          <w:sz w:val="22"/>
          <w:szCs w:val="22"/>
        </w:rPr>
        <w:t>ach CSI process is associated with a CSI-RS resource and a</w:t>
      </w:r>
      <w:r w:rsidR="00DD199E" w:rsidRPr="00FE1C66">
        <w:rPr>
          <w:rFonts w:eastAsia="宋体" w:hint="eastAsia"/>
          <w:sz w:val="22"/>
          <w:szCs w:val="22"/>
          <w:lang w:eastAsia="zh-CN"/>
        </w:rPr>
        <w:t xml:space="preserve"> </w:t>
      </w:r>
      <w:r w:rsidRPr="00865D64">
        <w:rPr>
          <w:sz w:val="22"/>
          <w:szCs w:val="22"/>
        </w:rPr>
        <w:t>CSI-IM resource</w:t>
      </w:r>
      <w:r w:rsidR="00DD199E" w:rsidRPr="00FE1C66">
        <w:rPr>
          <w:rFonts w:eastAsia="宋体" w:hint="eastAsia"/>
          <w:sz w:val="22"/>
          <w:szCs w:val="22"/>
          <w:lang w:eastAsia="zh-CN"/>
        </w:rPr>
        <w:t xml:space="preserve">. </w:t>
      </w:r>
      <w:r w:rsidR="00EE1656" w:rsidRPr="00FE1C66">
        <w:rPr>
          <w:rFonts w:eastAsia="宋体" w:hint="eastAsia"/>
          <w:sz w:val="22"/>
          <w:szCs w:val="22"/>
          <w:lang w:eastAsia="zh-CN"/>
        </w:rPr>
        <w:t xml:space="preserve">In order to </w:t>
      </w:r>
      <w:r w:rsidR="00001DAA" w:rsidRPr="00FE1C66">
        <w:rPr>
          <w:rFonts w:eastAsia="宋体" w:hint="eastAsia"/>
          <w:sz w:val="22"/>
          <w:szCs w:val="22"/>
          <w:lang w:eastAsia="zh-CN"/>
        </w:rPr>
        <w:t xml:space="preserve">support CSI </w:t>
      </w:r>
      <w:r w:rsidR="00001DAA" w:rsidRPr="00FE1C66">
        <w:rPr>
          <w:rFonts w:eastAsia="宋体"/>
          <w:sz w:val="22"/>
          <w:szCs w:val="22"/>
          <w:lang w:eastAsia="zh-CN"/>
        </w:rPr>
        <w:t>report</w:t>
      </w:r>
      <w:r w:rsidR="00001DAA" w:rsidRPr="00FE1C66">
        <w:rPr>
          <w:rFonts w:eastAsia="宋体" w:hint="eastAsia"/>
          <w:sz w:val="22"/>
          <w:szCs w:val="22"/>
          <w:lang w:eastAsia="zh-CN"/>
        </w:rPr>
        <w:t xml:space="preserve"> in FD-MIMO</w:t>
      </w:r>
      <w:r w:rsidR="001B4031" w:rsidRPr="00FE1C66">
        <w:rPr>
          <w:rFonts w:eastAsia="宋体" w:hint="eastAsia"/>
          <w:sz w:val="22"/>
          <w:szCs w:val="22"/>
          <w:lang w:eastAsia="zh-CN"/>
        </w:rPr>
        <w:t>, one 12 or 16 CSI-RS</w:t>
      </w:r>
      <w:r w:rsidR="0017615F" w:rsidRPr="00FE1C66">
        <w:rPr>
          <w:rFonts w:eastAsia="宋体"/>
          <w:sz w:val="22"/>
          <w:szCs w:val="22"/>
          <w:lang w:eastAsia="zh-CN"/>
        </w:rPr>
        <w:t xml:space="preserve"> </w:t>
      </w:r>
      <w:r w:rsidR="001B4031" w:rsidRPr="00FE1C66">
        <w:rPr>
          <w:rFonts w:eastAsia="宋体" w:hint="eastAsia"/>
          <w:sz w:val="22"/>
          <w:szCs w:val="22"/>
          <w:lang w:eastAsia="zh-CN"/>
        </w:rPr>
        <w:t xml:space="preserve">resource can be configured to </w:t>
      </w:r>
      <w:r w:rsidR="006D3713" w:rsidRPr="00FE1C66">
        <w:rPr>
          <w:rFonts w:eastAsia="宋体" w:hint="eastAsia"/>
          <w:sz w:val="22"/>
          <w:szCs w:val="22"/>
          <w:lang w:eastAsia="zh-CN"/>
        </w:rPr>
        <w:t xml:space="preserve">one or two </w:t>
      </w:r>
      <w:r w:rsidR="0017615F" w:rsidRPr="00FE1C66">
        <w:rPr>
          <w:rFonts w:eastAsia="宋体"/>
          <w:sz w:val="22"/>
          <w:szCs w:val="22"/>
          <w:lang w:eastAsia="zh-CN"/>
        </w:rPr>
        <w:t>CSI process</w:t>
      </w:r>
      <w:r w:rsidR="00105038" w:rsidRPr="00FE1C66">
        <w:rPr>
          <w:rFonts w:eastAsia="宋体" w:hint="eastAsia"/>
          <w:sz w:val="22"/>
          <w:szCs w:val="22"/>
          <w:lang w:eastAsia="zh-CN"/>
        </w:rPr>
        <w:t>es</w:t>
      </w:r>
      <w:r w:rsidR="00544415" w:rsidRPr="00FE1C66">
        <w:rPr>
          <w:rFonts w:eastAsia="宋体" w:hint="eastAsia"/>
          <w:sz w:val="22"/>
          <w:szCs w:val="22"/>
          <w:lang w:eastAsia="zh-CN"/>
        </w:rPr>
        <w:t xml:space="preserve"> as </w:t>
      </w:r>
      <w:r w:rsidR="00544415" w:rsidRPr="00865D64">
        <w:rPr>
          <w:sz w:val="22"/>
          <w:szCs w:val="22"/>
          <w:lang w:eastAsia="ja-JP"/>
        </w:rPr>
        <w:t>following</w:t>
      </w:r>
      <w:r w:rsidR="008C6805" w:rsidRPr="00FE1C66">
        <w:rPr>
          <w:rFonts w:eastAsia="宋体" w:hint="eastAsia"/>
          <w:sz w:val="22"/>
          <w:szCs w:val="22"/>
          <w:lang w:eastAsia="zh-CN"/>
        </w:rPr>
        <w:t>.</w:t>
      </w:r>
    </w:p>
    <w:p w:rsidR="007B6B8E" w:rsidRPr="00FE1C66" w:rsidRDefault="007B6B8E" w:rsidP="00865D64">
      <w:pPr>
        <w:pStyle w:val="a0"/>
        <w:spacing w:line="360" w:lineRule="auto"/>
        <w:rPr>
          <w:rFonts w:eastAsia="宋体"/>
          <w:sz w:val="22"/>
          <w:szCs w:val="22"/>
          <w:lang w:eastAsia="zh-CN"/>
        </w:rPr>
      </w:pPr>
      <w:r w:rsidRPr="00FE1C66">
        <w:rPr>
          <w:rFonts w:eastAsia="宋体" w:hint="eastAsia"/>
          <w:b/>
          <w:sz w:val="22"/>
          <w:szCs w:val="22"/>
          <w:lang w:eastAsia="zh-CN"/>
        </w:rPr>
        <w:t xml:space="preserve">Scheme a: </w:t>
      </w:r>
      <w:r w:rsidR="00BA4DF1" w:rsidRPr="00FE1C66">
        <w:rPr>
          <w:rFonts w:eastAsia="宋体"/>
          <w:sz w:val="22"/>
          <w:szCs w:val="22"/>
          <w:lang w:eastAsia="zh-CN"/>
        </w:rPr>
        <w:t>T</w:t>
      </w:r>
      <w:r w:rsidR="00BA4DF1" w:rsidRPr="00FE1C66">
        <w:rPr>
          <w:rFonts w:eastAsia="宋体" w:hint="eastAsia"/>
          <w:sz w:val="22"/>
          <w:szCs w:val="22"/>
          <w:lang w:eastAsia="zh-CN"/>
        </w:rPr>
        <w:t xml:space="preserve">he number of </w:t>
      </w:r>
      <w:r w:rsidR="0017615F" w:rsidRPr="00FE1C66">
        <w:rPr>
          <w:rFonts w:eastAsia="宋体" w:hint="eastAsia"/>
          <w:sz w:val="22"/>
          <w:szCs w:val="22"/>
          <w:lang w:eastAsia="zh-CN"/>
        </w:rPr>
        <w:t>CSI process associated with 12 or 16 non-precoding CSI-RS ports</w:t>
      </w:r>
      <w:r w:rsidR="00030F5D" w:rsidRPr="00FE1C66">
        <w:rPr>
          <w:rFonts w:eastAsia="宋体" w:hint="eastAsia"/>
          <w:sz w:val="22"/>
          <w:szCs w:val="22"/>
          <w:lang w:eastAsia="zh-CN"/>
        </w:rPr>
        <w:t xml:space="preserve"> can be two.</w:t>
      </w:r>
      <w:r w:rsidRPr="00FE1C66">
        <w:rPr>
          <w:rFonts w:eastAsia="宋体" w:hint="eastAsia"/>
          <w:sz w:val="22"/>
          <w:szCs w:val="22"/>
          <w:lang w:eastAsia="zh-CN"/>
        </w:rPr>
        <w:t xml:space="preserve"> O</w:t>
      </w:r>
      <w:r w:rsidRPr="00865D64">
        <w:rPr>
          <w:rFonts w:eastAsia="Malgun Gothic" w:hint="eastAsia"/>
          <w:sz w:val="22"/>
          <w:szCs w:val="22"/>
          <w:lang w:eastAsia="ko-KR"/>
        </w:rPr>
        <w:t xml:space="preserve">ne </w:t>
      </w:r>
      <w:r w:rsidR="00B51D8F" w:rsidRPr="00FE1C66">
        <w:rPr>
          <w:rFonts w:eastAsia="宋体" w:hint="eastAsia"/>
          <w:sz w:val="22"/>
          <w:szCs w:val="22"/>
          <w:lang w:eastAsia="zh-CN"/>
        </w:rPr>
        <w:t xml:space="preserve">of </w:t>
      </w:r>
      <w:r w:rsidRPr="00865D64">
        <w:rPr>
          <w:rFonts w:eastAsia="Malgun Gothic" w:hint="eastAsia"/>
          <w:sz w:val="22"/>
          <w:szCs w:val="22"/>
          <w:lang w:eastAsia="ko-KR"/>
        </w:rPr>
        <w:t>CSI process</w:t>
      </w:r>
      <w:r w:rsidR="00B51D8F" w:rsidRPr="00FE1C66">
        <w:rPr>
          <w:rFonts w:eastAsia="宋体" w:hint="eastAsia"/>
          <w:sz w:val="22"/>
          <w:szCs w:val="22"/>
          <w:lang w:eastAsia="zh-CN"/>
        </w:rPr>
        <w:t>es</w:t>
      </w:r>
      <w:r w:rsidRPr="00865D64">
        <w:rPr>
          <w:rFonts w:eastAsia="Malgun Gothic" w:hint="eastAsia"/>
          <w:sz w:val="22"/>
          <w:szCs w:val="22"/>
          <w:lang w:eastAsia="ko-KR"/>
        </w:rPr>
        <w:t xml:space="preserve"> for </w:t>
      </w:r>
      <w:r w:rsidRPr="00865D64">
        <w:rPr>
          <w:rFonts w:eastAsia="Malgun Gothic"/>
          <w:sz w:val="22"/>
          <w:szCs w:val="22"/>
          <w:lang w:eastAsia="ko-KR"/>
        </w:rPr>
        <w:t>horizontal</w:t>
      </w:r>
      <w:r w:rsidRPr="00865D64">
        <w:rPr>
          <w:rFonts w:eastAsia="Malgun Gothic" w:hint="eastAsia"/>
          <w:sz w:val="22"/>
          <w:szCs w:val="22"/>
          <w:lang w:eastAsia="ko-KR"/>
        </w:rPr>
        <w:t xml:space="preserve"> </w:t>
      </w:r>
      <w:r w:rsidR="005F1D25" w:rsidRPr="00FE1C66">
        <w:rPr>
          <w:rFonts w:eastAsia="宋体" w:hint="eastAsia"/>
          <w:sz w:val="22"/>
          <w:szCs w:val="22"/>
          <w:lang w:eastAsia="zh-CN"/>
        </w:rPr>
        <w:t xml:space="preserve">feedback </w:t>
      </w:r>
      <w:r w:rsidRPr="00865D64">
        <w:rPr>
          <w:rFonts w:eastAsia="Malgun Gothic" w:hint="eastAsia"/>
          <w:sz w:val="22"/>
          <w:szCs w:val="22"/>
          <w:lang w:eastAsia="ko-KR"/>
        </w:rPr>
        <w:t>and the other for vertical dimension</w:t>
      </w:r>
      <w:r w:rsidR="005F1D25" w:rsidRPr="00FE1C66">
        <w:rPr>
          <w:rFonts w:eastAsia="宋体" w:hint="eastAsia"/>
          <w:sz w:val="22"/>
          <w:szCs w:val="22"/>
          <w:lang w:eastAsia="zh-CN"/>
        </w:rPr>
        <w:t xml:space="preserve"> </w:t>
      </w:r>
      <w:r w:rsidR="00540DAF" w:rsidRPr="00FE1C66">
        <w:rPr>
          <w:rFonts w:eastAsia="宋体" w:hint="eastAsia"/>
          <w:sz w:val="22"/>
          <w:szCs w:val="22"/>
          <w:lang w:eastAsia="zh-CN"/>
        </w:rPr>
        <w:t>report</w:t>
      </w:r>
      <w:r w:rsidRPr="00FE1C66">
        <w:rPr>
          <w:rFonts w:eastAsia="宋体" w:hint="eastAsia"/>
          <w:sz w:val="22"/>
          <w:szCs w:val="22"/>
          <w:lang w:eastAsia="zh-CN"/>
        </w:rPr>
        <w:t>.</w:t>
      </w:r>
      <w:r w:rsidRPr="00865D64">
        <w:rPr>
          <w:rFonts w:eastAsia="Malgun Gothic" w:hint="eastAsia"/>
          <w:sz w:val="22"/>
          <w:szCs w:val="22"/>
          <w:lang w:eastAsia="ko-KR"/>
        </w:rPr>
        <w:t xml:space="preserve"> With two CSI processes UE can reuse the Rel.12 feedback type. </w:t>
      </w:r>
    </w:p>
    <w:p w:rsidR="00023C4F" w:rsidRPr="00FE1C66" w:rsidRDefault="003C2A57" w:rsidP="00865D64">
      <w:pPr>
        <w:pStyle w:val="a0"/>
        <w:spacing w:line="360" w:lineRule="auto"/>
        <w:rPr>
          <w:rFonts w:eastAsia="宋体"/>
          <w:sz w:val="22"/>
          <w:szCs w:val="22"/>
          <w:lang w:eastAsia="zh-CN"/>
        </w:rPr>
      </w:pPr>
      <w:r w:rsidRPr="00FE1C66">
        <w:rPr>
          <w:rFonts w:eastAsia="宋体" w:hint="eastAsia"/>
          <w:b/>
          <w:sz w:val="22"/>
          <w:szCs w:val="22"/>
          <w:lang w:eastAsia="zh-CN"/>
        </w:rPr>
        <w:t>Scheme b:</w:t>
      </w:r>
      <w:r w:rsidRPr="00FE1C66">
        <w:rPr>
          <w:rFonts w:eastAsia="宋体" w:hint="eastAsia"/>
          <w:sz w:val="22"/>
          <w:szCs w:val="22"/>
          <w:lang w:eastAsia="zh-CN"/>
        </w:rPr>
        <w:t xml:space="preserve"> </w:t>
      </w:r>
      <w:r w:rsidRPr="00FE1C66">
        <w:rPr>
          <w:rFonts w:eastAsia="宋体"/>
          <w:sz w:val="22"/>
          <w:szCs w:val="22"/>
          <w:lang w:eastAsia="zh-CN"/>
        </w:rPr>
        <w:t>T</w:t>
      </w:r>
      <w:r w:rsidRPr="00FE1C66">
        <w:rPr>
          <w:rFonts w:eastAsia="宋体" w:hint="eastAsia"/>
          <w:sz w:val="22"/>
          <w:szCs w:val="22"/>
          <w:lang w:eastAsia="zh-CN"/>
        </w:rPr>
        <w:t xml:space="preserve">he number of CSI process associated with 12 or 16 non-precoding CSI-RS ports can be </w:t>
      </w:r>
      <w:r w:rsidR="00025F72" w:rsidRPr="00FE1C66">
        <w:rPr>
          <w:rFonts w:eastAsia="宋体" w:hint="eastAsia"/>
          <w:sz w:val="22"/>
          <w:szCs w:val="22"/>
          <w:lang w:eastAsia="zh-CN"/>
        </w:rPr>
        <w:t>one</w:t>
      </w:r>
      <w:r w:rsidR="00804978" w:rsidRPr="00FE1C66">
        <w:rPr>
          <w:rFonts w:eastAsia="宋体" w:hint="eastAsia"/>
          <w:sz w:val="22"/>
          <w:szCs w:val="22"/>
          <w:lang w:eastAsia="zh-CN"/>
        </w:rPr>
        <w:t>, which contains both of h</w:t>
      </w:r>
      <w:r w:rsidRPr="00865D64">
        <w:rPr>
          <w:rFonts w:eastAsia="Malgun Gothic"/>
          <w:sz w:val="22"/>
          <w:szCs w:val="22"/>
          <w:lang w:eastAsia="ko-KR"/>
        </w:rPr>
        <w:t>orizontal</w:t>
      </w:r>
      <w:r w:rsidRPr="00865D64">
        <w:rPr>
          <w:rFonts w:eastAsia="Malgun Gothic" w:hint="eastAsia"/>
          <w:sz w:val="22"/>
          <w:szCs w:val="22"/>
          <w:lang w:eastAsia="ko-KR"/>
        </w:rPr>
        <w:t xml:space="preserve"> and vertical dimension</w:t>
      </w:r>
      <w:r w:rsidR="00025F72" w:rsidRPr="00FE1C66">
        <w:rPr>
          <w:rFonts w:eastAsia="宋体" w:hint="eastAsia"/>
          <w:sz w:val="22"/>
          <w:szCs w:val="22"/>
          <w:lang w:eastAsia="zh-CN"/>
        </w:rPr>
        <w:t xml:space="preserve"> feedbacks </w:t>
      </w:r>
      <w:r w:rsidR="00CF396C" w:rsidRPr="00FE1C66">
        <w:rPr>
          <w:rFonts w:eastAsia="宋体" w:hint="eastAsia"/>
          <w:sz w:val="22"/>
          <w:szCs w:val="22"/>
          <w:lang w:eastAsia="zh-CN"/>
        </w:rPr>
        <w:t xml:space="preserve">as </w:t>
      </w:r>
      <w:r w:rsidR="001E0418" w:rsidRPr="00FE1C66">
        <w:rPr>
          <w:rFonts w:eastAsia="宋体"/>
          <w:sz w:val="22"/>
          <w:szCs w:val="22"/>
          <w:lang w:eastAsia="zh-CN"/>
        </w:rPr>
        <w:t>describe</w:t>
      </w:r>
      <w:r w:rsidR="001E0418" w:rsidRPr="00FE1C66">
        <w:rPr>
          <w:rFonts w:eastAsia="宋体" w:hint="eastAsia"/>
          <w:sz w:val="22"/>
          <w:szCs w:val="22"/>
          <w:lang w:eastAsia="zh-CN"/>
        </w:rPr>
        <w:t xml:space="preserve"> above</w:t>
      </w:r>
      <w:r w:rsidR="00CF396C" w:rsidRPr="00FE1C66">
        <w:rPr>
          <w:rFonts w:eastAsia="宋体" w:hint="eastAsia"/>
          <w:sz w:val="22"/>
          <w:szCs w:val="22"/>
          <w:lang w:eastAsia="zh-CN"/>
        </w:rPr>
        <w:t>.</w:t>
      </w:r>
      <w:r w:rsidR="00023C4F" w:rsidRPr="00FE1C66">
        <w:rPr>
          <w:rFonts w:eastAsia="宋体" w:hint="eastAsia"/>
          <w:sz w:val="22"/>
          <w:szCs w:val="22"/>
          <w:lang w:eastAsia="zh-CN"/>
        </w:rPr>
        <w:t xml:space="preserve"> </w:t>
      </w:r>
    </w:p>
    <w:p w:rsidR="00CE19A1" w:rsidRPr="00A314FC" w:rsidRDefault="00304F52" w:rsidP="00A314FC">
      <w:pPr>
        <w:pStyle w:val="20"/>
        <w:spacing w:line="360" w:lineRule="auto"/>
        <w:ind w:left="0" w:firstLine="0"/>
        <w:rPr>
          <w:sz w:val="28"/>
          <w:szCs w:val="22"/>
        </w:rPr>
      </w:pPr>
      <w:r w:rsidRPr="00A314FC">
        <w:rPr>
          <w:sz w:val="28"/>
          <w:szCs w:val="22"/>
        </w:rPr>
        <w:lastRenderedPageBreak/>
        <w:t>Periodic PUCCH</w:t>
      </w:r>
    </w:p>
    <w:p w:rsidR="00ED0B3C" w:rsidRPr="00FE1C66" w:rsidRDefault="00864C08" w:rsidP="00865D64">
      <w:pPr>
        <w:pStyle w:val="a0"/>
        <w:spacing w:line="360" w:lineRule="auto"/>
        <w:rPr>
          <w:rFonts w:eastAsia="宋体"/>
          <w:sz w:val="22"/>
          <w:szCs w:val="22"/>
          <w:lang w:eastAsia="zh-CN"/>
        </w:rPr>
      </w:pPr>
      <w:r w:rsidRPr="00865D64">
        <w:rPr>
          <w:sz w:val="22"/>
          <w:szCs w:val="22"/>
          <w:lang w:val="en-AU"/>
        </w:rPr>
        <w:t xml:space="preserve">UE </w:t>
      </w:r>
      <w:r w:rsidRPr="00FE1C66">
        <w:rPr>
          <w:rFonts w:eastAsia="宋体" w:hint="eastAsia"/>
          <w:sz w:val="22"/>
          <w:szCs w:val="22"/>
          <w:lang w:val="en-AU" w:eastAsia="zh-CN"/>
        </w:rPr>
        <w:t xml:space="preserve">is configured to </w:t>
      </w:r>
      <w:r w:rsidRPr="00865D64">
        <w:rPr>
          <w:sz w:val="22"/>
          <w:szCs w:val="22"/>
          <w:lang w:val="en-AU"/>
        </w:rPr>
        <w:t>periodically feedback CSI on the PUCCH</w:t>
      </w:r>
      <w:r w:rsidR="00E529B6" w:rsidRPr="00FE1C66">
        <w:rPr>
          <w:rFonts w:eastAsia="宋体" w:hint="eastAsia"/>
          <w:sz w:val="22"/>
          <w:szCs w:val="22"/>
          <w:lang w:val="en-AU" w:eastAsia="zh-CN"/>
        </w:rPr>
        <w:t>.</w:t>
      </w:r>
      <w:r w:rsidR="0049248C" w:rsidRPr="00FE1C66">
        <w:rPr>
          <w:rFonts w:eastAsia="宋体" w:hint="eastAsia"/>
          <w:sz w:val="22"/>
          <w:szCs w:val="22"/>
          <w:lang w:val="en-AU" w:eastAsia="zh-CN"/>
        </w:rPr>
        <w:t xml:space="preserve"> </w:t>
      </w:r>
      <w:r w:rsidR="008B18ED" w:rsidRPr="00FE1C66">
        <w:rPr>
          <w:rFonts w:eastAsia="宋体"/>
          <w:sz w:val="22"/>
          <w:szCs w:val="22"/>
          <w:lang w:val="en-AU" w:eastAsia="zh-CN"/>
        </w:rPr>
        <w:t>T</w:t>
      </w:r>
      <w:r w:rsidR="008B18ED" w:rsidRPr="00FE1C66">
        <w:rPr>
          <w:rFonts w:eastAsia="宋体" w:hint="eastAsia"/>
          <w:sz w:val="22"/>
          <w:szCs w:val="22"/>
          <w:lang w:val="en-AU" w:eastAsia="zh-CN"/>
        </w:rPr>
        <w:t xml:space="preserve">he CSI reports related with </w:t>
      </w:r>
      <w:r w:rsidR="00E529B6" w:rsidRPr="00865D64">
        <w:rPr>
          <w:sz w:val="22"/>
          <w:szCs w:val="22"/>
        </w:rPr>
        <w:t xml:space="preserve">8 CSI-RS ports </w:t>
      </w:r>
      <w:r w:rsidR="00E529B6" w:rsidRPr="00FE1C66">
        <w:rPr>
          <w:rFonts w:eastAsia="宋体" w:hint="eastAsia"/>
          <w:sz w:val="22"/>
          <w:szCs w:val="22"/>
          <w:lang w:eastAsia="zh-CN"/>
        </w:rPr>
        <w:t>and 4 CSI-RS ports using t</w:t>
      </w:r>
      <w:r w:rsidR="00E529B6" w:rsidRPr="00865D64">
        <w:rPr>
          <w:sz w:val="22"/>
          <w:szCs w:val="22"/>
        </w:rPr>
        <w:t>he sub-sampled codebook</w:t>
      </w:r>
      <w:r w:rsidR="0037399F" w:rsidRPr="00FE1C66">
        <w:rPr>
          <w:rFonts w:eastAsia="宋体" w:hint="eastAsia"/>
          <w:sz w:val="22"/>
          <w:szCs w:val="22"/>
          <w:lang w:eastAsia="zh-CN"/>
        </w:rPr>
        <w:t xml:space="preserve"> </w:t>
      </w:r>
      <w:r w:rsidR="0037399F" w:rsidRPr="00865D64">
        <w:rPr>
          <w:sz w:val="22"/>
          <w:szCs w:val="22"/>
        </w:rPr>
        <w:t>in order to ensure that the total RI/PMI/CQI payload does not exceed a total of 11bits</w:t>
      </w:r>
      <w:r w:rsidR="00A7341D" w:rsidRPr="00FE1C66">
        <w:rPr>
          <w:rFonts w:eastAsia="宋体" w:hint="eastAsia"/>
          <w:sz w:val="22"/>
          <w:szCs w:val="22"/>
          <w:lang w:eastAsia="zh-CN"/>
        </w:rPr>
        <w:t xml:space="preserve">, </w:t>
      </w:r>
      <w:r w:rsidR="001C5D7C" w:rsidRPr="00FE1C66">
        <w:rPr>
          <w:rFonts w:eastAsia="宋体" w:hint="eastAsia"/>
          <w:sz w:val="22"/>
          <w:szCs w:val="22"/>
          <w:lang w:eastAsia="zh-CN"/>
        </w:rPr>
        <w:t xml:space="preserve">such </w:t>
      </w:r>
      <w:r w:rsidR="00A7341D" w:rsidRPr="00FE1C66">
        <w:rPr>
          <w:rFonts w:eastAsia="宋体" w:hint="eastAsia"/>
          <w:sz w:val="22"/>
          <w:szCs w:val="22"/>
          <w:lang w:eastAsia="zh-CN"/>
        </w:rPr>
        <w:t xml:space="preserve">as </w:t>
      </w:r>
      <w:r w:rsidR="00875AFD" w:rsidRPr="00865D64">
        <w:rPr>
          <w:sz w:val="22"/>
          <w:szCs w:val="22"/>
        </w:rPr>
        <w:t xml:space="preserve">PUCCH mode 1-1 submode </w:t>
      </w:r>
      <w:r w:rsidR="00875AFD" w:rsidRPr="00FE1C66">
        <w:rPr>
          <w:rFonts w:eastAsia="宋体" w:hint="eastAsia"/>
          <w:sz w:val="22"/>
          <w:szCs w:val="22"/>
          <w:lang w:eastAsia="zh-CN"/>
        </w:rPr>
        <w:t xml:space="preserve">1, </w:t>
      </w:r>
      <w:r w:rsidR="00E529B6" w:rsidRPr="00865D64">
        <w:rPr>
          <w:sz w:val="22"/>
          <w:szCs w:val="22"/>
        </w:rPr>
        <w:t>PUCCH mode 1-1 submode 2</w:t>
      </w:r>
      <w:r w:rsidR="004C6AEB" w:rsidRPr="00FE1C66">
        <w:rPr>
          <w:rFonts w:eastAsia="宋体" w:hint="eastAsia"/>
          <w:sz w:val="22"/>
          <w:szCs w:val="22"/>
          <w:lang w:eastAsia="zh-CN"/>
        </w:rPr>
        <w:t xml:space="preserve">, </w:t>
      </w:r>
      <w:r w:rsidR="00E529B6" w:rsidRPr="00865D64">
        <w:rPr>
          <w:sz w:val="22"/>
          <w:szCs w:val="22"/>
        </w:rPr>
        <w:t xml:space="preserve"> </w:t>
      </w:r>
      <w:r w:rsidR="00BE7EEB" w:rsidRPr="00FE1C66">
        <w:rPr>
          <w:rFonts w:eastAsia="宋体" w:hint="eastAsia"/>
          <w:sz w:val="22"/>
          <w:szCs w:val="22"/>
          <w:lang w:eastAsia="zh-CN"/>
        </w:rPr>
        <w:t xml:space="preserve">and </w:t>
      </w:r>
      <w:r w:rsidR="000E66B6" w:rsidRPr="00865D64">
        <w:rPr>
          <w:sz w:val="22"/>
          <w:szCs w:val="22"/>
        </w:rPr>
        <w:t xml:space="preserve">PUCCH mode </w:t>
      </w:r>
      <w:r w:rsidR="000E66B6" w:rsidRPr="00FE1C66">
        <w:rPr>
          <w:rFonts w:eastAsia="宋体" w:hint="eastAsia"/>
          <w:sz w:val="22"/>
          <w:szCs w:val="22"/>
          <w:lang w:eastAsia="zh-CN"/>
        </w:rPr>
        <w:t>2</w:t>
      </w:r>
      <w:r w:rsidR="000E66B6" w:rsidRPr="00865D64">
        <w:rPr>
          <w:sz w:val="22"/>
          <w:szCs w:val="22"/>
        </w:rPr>
        <w:t>-1</w:t>
      </w:r>
      <w:r w:rsidR="00A7341D" w:rsidRPr="00FE1C66">
        <w:rPr>
          <w:rFonts w:eastAsia="宋体" w:hint="eastAsia"/>
          <w:sz w:val="22"/>
          <w:szCs w:val="22"/>
          <w:lang w:eastAsia="zh-CN"/>
        </w:rPr>
        <w:t>.</w:t>
      </w:r>
      <w:r w:rsidR="00E529B6" w:rsidRPr="00865D64">
        <w:rPr>
          <w:sz w:val="22"/>
          <w:szCs w:val="22"/>
        </w:rPr>
        <w:t xml:space="preserve"> </w:t>
      </w:r>
      <w:r w:rsidR="00673E42" w:rsidRPr="00FE1C66">
        <w:rPr>
          <w:rFonts w:eastAsia="宋体" w:hint="eastAsia"/>
          <w:sz w:val="22"/>
          <w:szCs w:val="22"/>
          <w:lang w:eastAsia="zh-CN"/>
        </w:rPr>
        <w:t>This is still a key point in CSI feedback design.</w:t>
      </w:r>
    </w:p>
    <w:p w:rsidR="00C26953" w:rsidRPr="00FE1C66" w:rsidRDefault="000063D0" w:rsidP="00865D64">
      <w:pPr>
        <w:pStyle w:val="a0"/>
        <w:spacing w:line="360" w:lineRule="auto"/>
        <w:rPr>
          <w:rFonts w:eastAsia="宋体"/>
          <w:sz w:val="22"/>
          <w:szCs w:val="22"/>
          <w:lang w:eastAsia="zh-CN"/>
        </w:rPr>
      </w:pPr>
      <w:r w:rsidRPr="00FE1C66">
        <w:rPr>
          <w:rFonts w:eastAsia="宋体"/>
          <w:sz w:val="22"/>
          <w:szCs w:val="22"/>
          <w:lang w:eastAsia="zh-CN"/>
        </w:rPr>
        <w:t>S</w:t>
      </w:r>
      <w:r w:rsidRPr="00FE1C66">
        <w:rPr>
          <w:rFonts w:eastAsia="宋体" w:hint="eastAsia"/>
          <w:sz w:val="22"/>
          <w:szCs w:val="22"/>
          <w:lang w:eastAsia="zh-CN"/>
        </w:rPr>
        <w:t>ince PUCCH Mode 1-0</w:t>
      </w:r>
      <w:r w:rsidR="00ED0B3C" w:rsidRPr="00FE1C66">
        <w:rPr>
          <w:rFonts w:eastAsia="宋体" w:hint="eastAsia"/>
          <w:sz w:val="22"/>
          <w:szCs w:val="22"/>
          <w:lang w:eastAsia="zh-CN"/>
        </w:rPr>
        <w:t xml:space="preserve"> and Mode </w:t>
      </w:r>
      <w:r w:rsidRPr="00FE1C66">
        <w:rPr>
          <w:rFonts w:eastAsia="宋体" w:hint="eastAsia"/>
          <w:sz w:val="22"/>
          <w:szCs w:val="22"/>
          <w:lang w:eastAsia="zh-CN"/>
        </w:rPr>
        <w:t xml:space="preserve">2-0 are </w:t>
      </w:r>
      <w:r w:rsidRPr="00865D64">
        <w:rPr>
          <w:rFonts w:hint="eastAsia"/>
          <w:bCs/>
          <w:sz w:val="22"/>
          <w:szCs w:val="22"/>
        </w:rPr>
        <w:t>with</w:t>
      </w:r>
      <w:r w:rsidR="00ED0B3C" w:rsidRPr="00FE1C66">
        <w:rPr>
          <w:rFonts w:eastAsia="宋体" w:hint="eastAsia"/>
          <w:bCs/>
          <w:sz w:val="22"/>
          <w:szCs w:val="22"/>
          <w:lang w:eastAsia="zh-CN"/>
        </w:rPr>
        <w:t>out</w:t>
      </w:r>
      <w:r w:rsidRPr="00865D64">
        <w:rPr>
          <w:rFonts w:hint="eastAsia"/>
          <w:bCs/>
          <w:sz w:val="22"/>
          <w:szCs w:val="22"/>
        </w:rPr>
        <w:t xml:space="preserve"> PMI feedback</w:t>
      </w:r>
      <w:r w:rsidR="009A1336" w:rsidRPr="00FE1C66">
        <w:rPr>
          <w:rFonts w:eastAsia="宋体" w:hint="eastAsia"/>
          <w:bCs/>
          <w:sz w:val="22"/>
          <w:szCs w:val="22"/>
          <w:lang w:eastAsia="zh-CN"/>
        </w:rPr>
        <w:t>,</w:t>
      </w:r>
      <w:r w:rsidRPr="00865D64">
        <w:rPr>
          <w:rFonts w:hint="eastAsia"/>
          <w:bCs/>
          <w:sz w:val="22"/>
          <w:szCs w:val="22"/>
        </w:rPr>
        <w:t xml:space="preserve"> </w:t>
      </w:r>
      <w:r w:rsidR="00ED0B3C" w:rsidRPr="00FE1C66">
        <w:rPr>
          <w:rFonts w:eastAsia="宋体" w:hint="eastAsia"/>
          <w:bCs/>
          <w:sz w:val="22"/>
          <w:szCs w:val="22"/>
          <w:lang w:eastAsia="zh-CN"/>
        </w:rPr>
        <w:t xml:space="preserve">that these two modes  do </w:t>
      </w:r>
      <w:r w:rsidRPr="00FE1C66">
        <w:rPr>
          <w:rFonts w:eastAsia="宋体" w:hint="eastAsia"/>
          <w:sz w:val="22"/>
          <w:szCs w:val="22"/>
          <w:lang w:eastAsia="zh-CN"/>
        </w:rPr>
        <w:t xml:space="preserve">no </w:t>
      </w:r>
      <w:r w:rsidR="00ED0B3C" w:rsidRPr="00FE1C66">
        <w:rPr>
          <w:rFonts w:eastAsia="宋体" w:hint="eastAsia"/>
          <w:sz w:val="22"/>
          <w:szCs w:val="22"/>
          <w:lang w:eastAsia="zh-CN"/>
        </w:rPr>
        <w:t xml:space="preserve">need to consider </w:t>
      </w:r>
      <w:r w:rsidR="00465586" w:rsidRPr="00FE1C66">
        <w:rPr>
          <w:rFonts w:eastAsia="宋体" w:hint="eastAsia"/>
          <w:sz w:val="22"/>
          <w:szCs w:val="22"/>
          <w:lang w:eastAsia="zh-CN"/>
        </w:rPr>
        <w:t>for</w:t>
      </w:r>
      <w:r w:rsidR="00ED0B3C" w:rsidRPr="00FE1C66">
        <w:rPr>
          <w:rFonts w:eastAsia="宋体" w:hint="eastAsia"/>
          <w:sz w:val="22"/>
          <w:szCs w:val="22"/>
          <w:lang w:eastAsia="zh-CN"/>
        </w:rPr>
        <w:t xml:space="preserve"> FD-MIMO</w:t>
      </w:r>
      <w:r w:rsidRPr="00FE1C66">
        <w:rPr>
          <w:rFonts w:eastAsia="宋体" w:hint="eastAsia"/>
          <w:sz w:val="22"/>
          <w:szCs w:val="22"/>
          <w:lang w:eastAsia="zh-CN"/>
        </w:rPr>
        <w:t>.</w:t>
      </w:r>
    </w:p>
    <w:p w:rsidR="00A93D18" w:rsidRPr="002F6817" w:rsidRDefault="00A93D18" w:rsidP="00865D64">
      <w:pPr>
        <w:pStyle w:val="TH"/>
        <w:spacing w:line="360" w:lineRule="auto"/>
        <w:ind w:left="1200"/>
        <w:outlineLvl w:val="0"/>
        <w:rPr>
          <w:b w:val="0"/>
          <w:sz w:val="22"/>
          <w:szCs w:val="22"/>
        </w:rPr>
      </w:pPr>
      <w:r w:rsidRPr="002F6817">
        <w:rPr>
          <w:b w:val="0"/>
          <w:sz w:val="22"/>
          <w:szCs w:val="22"/>
        </w:rPr>
        <w:t>Table 7.2.2-1: CQI and PMI Feedback Types for PUCCH CSI reporting Modes</w:t>
      </w:r>
    </w:p>
    <w:tbl>
      <w:tblPr>
        <w:tblW w:w="0" w:type="auto"/>
        <w:jc w:val="center"/>
        <w:tblLook w:val="0000" w:firstRow="0" w:lastRow="0" w:firstColumn="0" w:lastColumn="0" w:noHBand="0" w:noVBand="0"/>
      </w:tblPr>
      <w:tblGrid>
        <w:gridCol w:w="1653"/>
        <w:gridCol w:w="1751"/>
        <w:gridCol w:w="1078"/>
        <w:gridCol w:w="1274"/>
      </w:tblGrid>
      <w:tr w:rsidR="00A93D18" w:rsidRPr="00865D64" w:rsidTr="00ED3AC3">
        <w:trPr>
          <w:jc w:val="center"/>
        </w:trPr>
        <w:tc>
          <w:tcPr>
            <w:tcW w:w="0" w:type="auto"/>
            <w:tcBorders>
              <w:top w:val="nil"/>
              <w:left w:val="nil"/>
              <w:bottom w:val="nil"/>
              <w:right w:val="nil"/>
            </w:tcBorders>
            <w:noWrap/>
            <w:vAlign w:val="center"/>
          </w:tcPr>
          <w:p w:rsidR="00A93D18" w:rsidRPr="00865D64" w:rsidRDefault="00A93D18" w:rsidP="00865D64">
            <w:pPr>
              <w:pStyle w:val="TAH"/>
              <w:spacing w:line="360" w:lineRule="auto"/>
              <w:rPr>
                <w:sz w:val="22"/>
                <w:szCs w:val="22"/>
              </w:rPr>
            </w:pPr>
          </w:p>
        </w:tc>
        <w:tc>
          <w:tcPr>
            <w:tcW w:w="0" w:type="auto"/>
            <w:tcBorders>
              <w:top w:val="nil"/>
              <w:left w:val="nil"/>
              <w:bottom w:val="nil"/>
              <w:right w:val="nil"/>
            </w:tcBorders>
            <w:noWrap/>
            <w:vAlign w:val="center"/>
          </w:tcPr>
          <w:p w:rsidR="00A93D18" w:rsidRPr="00865D64" w:rsidRDefault="00A93D18" w:rsidP="00865D64">
            <w:pPr>
              <w:pStyle w:val="TAH"/>
              <w:spacing w:line="360" w:lineRule="auto"/>
              <w:rPr>
                <w:sz w:val="22"/>
                <w:szCs w:val="22"/>
                <w:lang w:val="en-US"/>
              </w:rPr>
            </w:pPr>
          </w:p>
        </w:tc>
        <w:tc>
          <w:tcPr>
            <w:tcW w:w="0" w:type="auto"/>
            <w:gridSpan w:val="2"/>
            <w:tcBorders>
              <w:top w:val="single" w:sz="8" w:space="0" w:color="auto"/>
              <w:left w:val="single" w:sz="8" w:space="0" w:color="auto"/>
              <w:bottom w:val="single" w:sz="4" w:space="0" w:color="auto"/>
              <w:right w:val="single" w:sz="4" w:space="0" w:color="auto"/>
            </w:tcBorders>
            <w:shd w:val="clear" w:color="auto" w:fill="E0E0E0"/>
            <w:noWrap/>
            <w:vAlign w:val="center"/>
          </w:tcPr>
          <w:p w:rsidR="00A93D18" w:rsidRPr="00865D64" w:rsidRDefault="00A93D18" w:rsidP="00865D64">
            <w:pPr>
              <w:pStyle w:val="TAH"/>
              <w:spacing w:line="360" w:lineRule="auto"/>
              <w:rPr>
                <w:sz w:val="22"/>
                <w:szCs w:val="22"/>
                <w:lang w:val="en-US"/>
              </w:rPr>
            </w:pPr>
            <w:r w:rsidRPr="00865D64">
              <w:rPr>
                <w:sz w:val="22"/>
                <w:szCs w:val="22"/>
                <w:lang w:val="en-US"/>
              </w:rPr>
              <w:t>PMI Feedback Type</w:t>
            </w:r>
          </w:p>
        </w:tc>
      </w:tr>
      <w:tr w:rsidR="00A93D18" w:rsidRPr="00865D64" w:rsidTr="00ED3AC3">
        <w:trPr>
          <w:jc w:val="center"/>
        </w:trPr>
        <w:tc>
          <w:tcPr>
            <w:tcW w:w="0" w:type="auto"/>
            <w:tcBorders>
              <w:top w:val="nil"/>
              <w:left w:val="nil"/>
              <w:bottom w:val="single" w:sz="4" w:space="0" w:color="auto"/>
              <w:right w:val="nil"/>
            </w:tcBorders>
            <w:noWrap/>
            <w:vAlign w:val="center"/>
          </w:tcPr>
          <w:p w:rsidR="00A93D18" w:rsidRPr="00865D64" w:rsidRDefault="00A93D18" w:rsidP="00865D64">
            <w:pPr>
              <w:pStyle w:val="TAH"/>
              <w:spacing w:line="360" w:lineRule="auto"/>
              <w:rPr>
                <w:sz w:val="22"/>
                <w:szCs w:val="22"/>
                <w:lang w:val="en-US"/>
              </w:rPr>
            </w:pPr>
          </w:p>
        </w:tc>
        <w:tc>
          <w:tcPr>
            <w:tcW w:w="0" w:type="auto"/>
            <w:tcBorders>
              <w:top w:val="nil"/>
              <w:left w:val="nil"/>
              <w:bottom w:val="single" w:sz="4" w:space="0" w:color="auto"/>
              <w:right w:val="single" w:sz="8" w:space="0" w:color="auto"/>
            </w:tcBorders>
            <w:noWrap/>
            <w:vAlign w:val="center"/>
          </w:tcPr>
          <w:p w:rsidR="00A93D18" w:rsidRPr="00865D64" w:rsidRDefault="00A93D18" w:rsidP="00865D64">
            <w:pPr>
              <w:pStyle w:val="TAH"/>
              <w:spacing w:line="360" w:lineRule="auto"/>
              <w:rPr>
                <w:sz w:val="22"/>
                <w:szCs w:val="22"/>
                <w:lang w:val="en-US"/>
              </w:rPr>
            </w:pPr>
          </w:p>
        </w:tc>
        <w:tc>
          <w:tcPr>
            <w:tcW w:w="0" w:type="auto"/>
            <w:tcBorders>
              <w:top w:val="nil"/>
              <w:left w:val="nil"/>
              <w:bottom w:val="single" w:sz="4" w:space="0" w:color="auto"/>
              <w:right w:val="single" w:sz="4" w:space="0" w:color="auto"/>
            </w:tcBorders>
            <w:shd w:val="clear" w:color="auto" w:fill="E0E0E0"/>
            <w:noWrap/>
            <w:vAlign w:val="center"/>
          </w:tcPr>
          <w:p w:rsidR="00A93D18" w:rsidRPr="00865D64" w:rsidRDefault="00A93D18" w:rsidP="00865D64">
            <w:pPr>
              <w:pStyle w:val="TAH"/>
              <w:spacing w:line="360" w:lineRule="auto"/>
              <w:rPr>
                <w:sz w:val="22"/>
                <w:szCs w:val="22"/>
                <w:lang w:val="en-US"/>
              </w:rPr>
            </w:pPr>
            <w:r w:rsidRPr="00865D64">
              <w:rPr>
                <w:sz w:val="22"/>
                <w:szCs w:val="22"/>
                <w:lang w:val="en-US"/>
              </w:rPr>
              <w:t>No PMI</w:t>
            </w:r>
          </w:p>
        </w:tc>
        <w:tc>
          <w:tcPr>
            <w:tcW w:w="0" w:type="auto"/>
            <w:tcBorders>
              <w:top w:val="nil"/>
              <w:left w:val="nil"/>
              <w:bottom w:val="single" w:sz="4" w:space="0" w:color="auto"/>
              <w:right w:val="single" w:sz="4" w:space="0" w:color="auto"/>
            </w:tcBorders>
            <w:shd w:val="clear" w:color="auto" w:fill="E0E0E0"/>
            <w:noWrap/>
            <w:vAlign w:val="center"/>
          </w:tcPr>
          <w:p w:rsidR="00A93D18" w:rsidRPr="00865D64" w:rsidRDefault="00A93D18" w:rsidP="00865D64">
            <w:pPr>
              <w:pStyle w:val="TAH"/>
              <w:spacing w:line="360" w:lineRule="auto"/>
              <w:rPr>
                <w:sz w:val="22"/>
                <w:szCs w:val="22"/>
                <w:lang w:val="en-US"/>
              </w:rPr>
            </w:pPr>
            <w:r w:rsidRPr="00865D64">
              <w:rPr>
                <w:sz w:val="22"/>
                <w:szCs w:val="22"/>
                <w:lang w:val="en-US"/>
              </w:rPr>
              <w:t>Single PMI</w:t>
            </w:r>
          </w:p>
        </w:tc>
      </w:tr>
      <w:tr w:rsidR="00A93D18" w:rsidRPr="00865D64" w:rsidTr="00ED3AC3">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93D18" w:rsidRPr="00865D64" w:rsidRDefault="00A93D18" w:rsidP="00865D64">
            <w:pPr>
              <w:pStyle w:val="TAH"/>
              <w:spacing w:line="360" w:lineRule="auto"/>
              <w:rPr>
                <w:sz w:val="22"/>
                <w:szCs w:val="22"/>
                <w:lang w:val="en-US"/>
              </w:rPr>
            </w:pPr>
            <w:r w:rsidRPr="00865D64">
              <w:rPr>
                <w:sz w:val="22"/>
                <w:szCs w:val="22"/>
                <w:lang w:val="en-US"/>
              </w:rPr>
              <w:t>PUCCH CQI</w:t>
            </w:r>
          </w:p>
          <w:p w:rsidR="00A93D18" w:rsidRPr="00865D64" w:rsidRDefault="00A93D18" w:rsidP="00865D64">
            <w:pPr>
              <w:pStyle w:val="TAH"/>
              <w:spacing w:line="360" w:lineRule="auto"/>
              <w:rPr>
                <w:sz w:val="22"/>
                <w:szCs w:val="22"/>
                <w:lang w:val="en-US"/>
              </w:rPr>
            </w:pPr>
            <w:r w:rsidRPr="00865D64">
              <w:rPr>
                <w:sz w:val="22"/>
                <w:szCs w:val="22"/>
                <w:lang w:val="en-US"/>
              </w:rPr>
              <w:t>Feedback Type</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A93D18" w:rsidRPr="00865D64" w:rsidRDefault="00A93D18" w:rsidP="00865D64">
            <w:pPr>
              <w:pStyle w:val="TAH"/>
              <w:spacing w:line="360" w:lineRule="auto"/>
              <w:rPr>
                <w:sz w:val="22"/>
                <w:szCs w:val="22"/>
                <w:lang w:val="fr-FR"/>
              </w:rPr>
            </w:pPr>
            <w:r w:rsidRPr="00865D64">
              <w:rPr>
                <w:sz w:val="22"/>
                <w:szCs w:val="22"/>
                <w:lang w:val="fr-FR"/>
              </w:rPr>
              <w:t>Wideband</w:t>
            </w:r>
          </w:p>
          <w:p w:rsidR="00A93D18" w:rsidRPr="00865D64" w:rsidRDefault="00A93D18" w:rsidP="00865D64">
            <w:pPr>
              <w:pStyle w:val="TAH"/>
              <w:spacing w:line="360" w:lineRule="auto"/>
              <w:rPr>
                <w:rFonts w:cs="Arial"/>
                <w:sz w:val="22"/>
                <w:szCs w:val="22"/>
                <w:lang w:val="en-US"/>
              </w:rPr>
            </w:pPr>
            <w:r w:rsidRPr="00865D64">
              <w:rPr>
                <w:sz w:val="22"/>
                <w:szCs w:val="22"/>
                <w:lang w:val="en-US"/>
              </w:rPr>
              <w:t>(wideband CQI)</w:t>
            </w:r>
          </w:p>
        </w:tc>
        <w:tc>
          <w:tcPr>
            <w:tcW w:w="0" w:type="auto"/>
            <w:tcBorders>
              <w:top w:val="single" w:sz="4" w:space="0" w:color="auto"/>
              <w:left w:val="single" w:sz="4" w:space="0" w:color="auto"/>
              <w:bottom w:val="single" w:sz="4" w:space="0" w:color="auto"/>
              <w:right w:val="single" w:sz="4" w:space="0" w:color="auto"/>
            </w:tcBorders>
            <w:noWrap/>
            <w:vAlign w:val="center"/>
          </w:tcPr>
          <w:p w:rsidR="00A93D18" w:rsidRPr="00865D64" w:rsidRDefault="00A93D18" w:rsidP="00865D64">
            <w:pPr>
              <w:pStyle w:val="TAC"/>
              <w:spacing w:line="360" w:lineRule="auto"/>
              <w:rPr>
                <w:sz w:val="22"/>
                <w:szCs w:val="22"/>
                <w:lang w:val="en-US"/>
              </w:rPr>
            </w:pPr>
            <w:r w:rsidRPr="00865D64">
              <w:rPr>
                <w:sz w:val="22"/>
                <w:szCs w:val="22"/>
                <w:lang w:val="fr-FR"/>
              </w:rPr>
              <w:t>Mode 1-0</w:t>
            </w:r>
          </w:p>
        </w:tc>
        <w:tc>
          <w:tcPr>
            <w:tcW w:w="0" w:type="auto"/>
            <w:tcBorders>
              <w:top w:val="single" w:sz="4" w:space="0" w:color="auto"/>
              <w:left w:val="single" w:sz="4" w:space="0" w:color="auto"/>
              <w:bottom w:val="single" w:sz="4" w:space="0" w:color="auto"/>
              <w:right w:val="single" w:sz="4" w:space="0" w:color="auto"/>
            </w:tcBorders>
            <w:noWrap/>
            <w:vAlign w:val="center"/>
          </w:tcPr>
          <w:p w:rsidR="00A93D18" w:rsidRPr="00865D64" w:rsidRDefault="00A93D18" w:rsidP="00865D64">
            <w:pPr>
              <w:pStyle w:val="TAC"/>
              <w:spacing w:line="360" w:lineRule="auto"/>
              <w:rPr>
                <w:sz w:val="22"/>
                <w:szCs w:val="22"/>
                <w:lang w:val="en-US"/>
              </w:rPr>
            </w:pPr>
            <w:r w:rsidRPr="00865D64">
              <w:rPr>
                <w:sz w:val="22"/>
                <w:szCs w:val="22"/>
                <w:lang w:val="fr-FR"/>
              </w:rPr>
              <w:t>Mode 1-1</w:t>
            </w:r>
          </w:p>
        </w:tc>
      </w:tr>
      <w:tr w:rsidR="00A93D18" w:rsidRPr="00865D64" w:rsidTr="00ED3AC3">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A93D18" w:rsidRPr="00865D64" w:rsidRDefault="00A93D18" w:rsidP="00865D64">
            <w:pPr>
              <w:pStyle w:val="TAH"/>
              <w:spacing w:line="360" w:lineRule="auto"/>
              <w:rPr>
                <w:rFonts w:cs="Arial"/>
                <w:sz w:val="22"/>
                <w:szCs w:val="22"/>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A93D18" w:rsidRPr="00865D64" w:rsidRDefault="00A93D18" w:rsidP="00865D64">
            <w:pPr>
              <w:pStyle w:val="TAH"/>
              <w:spacing w:line="360" w:lineRule="auto"/>
              <w:rPr>
                <w:sz w:val="22"/>
                <w:szCs w:val="22"/>
                <w:lang w:val="en-US"/>
              </w:rPr>
            </w:pPr>
            <w:r w:rsidRPr="00865D64">
              <w:rPr>
                <w:sz w:val="22"/>
                <w:szCs w:val="22"/>
                <w:lang w:val="en-US"/>
              </w:rPr>
              <w:t>UE Selected</w:t>
            </w:r>
          </w:p>
          <w:p w:rsidR="00A93D18" w:rsidRPr="00865D64" w:rsidRDefault="00A93D18" w:rsidP="00865D64">
            <w:pPr>
              <w:pStyle w:val="TAH"/>
              <w:spacing w:line="360" w:lineRule="auto"/>
              <w:rPr>
                <w:rFonts w:cs="Arial"/>
                <w:sz w:val="22"/>
                <w:szCs w:val="22"/>
                <w:lang w:val="en-US"/>
              </w:rPr>
            </w:pPr>
            <w:r w:rsidRPr="00865D64">
              <w:rPr>
                <w:sz w:val="22"/>
                <w:szCs w:val="22"/>
                <w:lang w:val="fr-FR"/>
              </w:rPr>
              <w:t>(subband CQI)</w:t>
            </w:r>
          </w:p>
        </w:tc>
        <w:tc>
          <w:tcPr>
            <w:tcW w:w="0" w:type="auto"/>
            <w:tcBorders>
              <w:top w:val="single" w:sz="4" w:space="0" w:color="auto"/>
              <w:left w:val="single" w:sz="4" w:space="0" w:color="auto"/>
              <w:bottom w:val="single" w:sz="4" w:space="0" w:color="auto"/>
              <w:right w:val="single" w:sz="4" w:space="0" w:color="auto"/>
            </w:tcBorders>
            <w:noWrap/>
            <w:vAlign w:val="center"/>
          </w:tcPr>
          <w:p w:rsidR="00A93D18" w:rsidRPr="00865D64" w:rsidRDefault="00A93D18" w:rsidP="00865D64">
            <w:pPr>
              <w:pStyle w:val="TAC"/>
              <w:spacing w:line="360" w:lineRule="auto"/>
              <w:rPr>
                <w:sz w:val="22"/>
                <w:szCs w:val="22"/>
                <w:lang w:val="en-US"/>
              </w:rPr>
            </w:pPr>
            <w:r w:rsidRPr="00865D64">
              <w:rPr>
                <w:sz w:val="22"/>
                <w:szCs w:val="22"/>
                <w:lang w:val="fr-FR"/>
              </w:rPr>
              <w:t>Mode 2-0</w:t>
            </w:r>
          </w:p>
        </w:tc>
        <w:tc>
          <w:tcPr>
            <w:tcW w:w="0" w:type="auto"/>
            <w:tcBorders>
              <w:top w:val="single" w:sz="4" w:space="0" w:color="auto"/>
              <w:left w:val="single" w:sz="4" w:space="0" w:color="auto"/>
              <w:bottom w:val="single" w:sz="4" w:space="0" w:color="auto"/>
              <w:right w:val="single" w:sz="4" w:space="0" w:color="auto"/>
            </w:tcBorders>
            <w:noWrap/>
            <w:vAlign w:val="center"/>
          </w:tcPr>
          <w:p w:rsidR="00A93D18" w:rsidRPr="00865D64" w:rsidRDefault="00A93D18" w:rsidP="00865D64">
            <w:pPr>
              <w:pStyle w:val="TAC"/>
              <w:spacing w:line="360" w:lineRule="auto"/>
              <w:rPr>
                <w:sz w:val="22"/>
                <w:szCs w:val="22"/>
                <w:lang w:val="en-US"/>
              </w:rPr>
            </w:pPr>
            <w:r w:rsidRPr="00865D64">
              <w:rPr>
                <w:sz w:val="22"/>
                <w:szCs w:val="22"/>
                <w:lang w:val="fr-FR"/>
              </w:rPr>
              <w:t>Mode 2-1</w:t>
            </w:r>
          </w:p>
        </w:tc>
      </w:tr>
    </w:tbl>
    <w:p w:rsidR="00A93D18" w:rsidRPr="00FE1C66" w:rsidRDefault="00A93D18" w:rsidP="00865D64">
      <w:pPr>
        <w:pStyle w:val="a0"/>
        <w:spacing w:line="360" w:lineRule="auto"/>
        <w:rPr>
          <w:rFonts w:eastAsia="宋体"/>
          <w:sz w:val="22"/>
          <w:szCs w:val="22"/>
          <w:lang w:eastAsia="zh-CN"/>
        </w:rPr>
      </w:pPr>
    </w:p>
    <w:p w:rsidR="008855F4" w:rsidRPr="00FE1C66" w:rsidRDefault="008855F4" w:rsidP="00865D64">
      <w:pPr>
        <w:pStyle w:val="a0"/>
        <w:spacing w:line="360" w:lineRule="auto"/>
        <w:rPr>
          <w:rFonts w:eastAsia="宋体"/>
          <w:sz w:val="22"/>
          <w:szCs w:val="22"/>
          <w:lang w:val="en-AU" w:eastAsia="zh-CN"/>
        </w:rPr>
      </w:pPr>
      <w:r w:rsidRPr="00FE1C66">
        <w:rPr>
          <w:rFonts w:eastAsia="宋体"/>
          <w:sz w:val="22"/>
          <w:szCs w:val="22"/>
          <w:lang w:val="en-AU" w:eastAsia="zh-CN"/>
        </w:rPr>
        <w:t>Corresponding</w:t>
      </w:r>
      <w:r w:rsidRPr="00FE1C66">
        <w:rPr>
          <w:rFonts w:eastAsia="宋体" w:hint="eastAsia"/>
          <w:sz w:val="22"/>
          <w:szCs w:val="22"/>
          <w:lang w:val="en-AU" w:eastAsia="zh-CN"/>
        </w:rPr>
        <w:t xml:space="preserve"> to the</w:t>
      </w:r>
      <w:r w:rsidR="005B17A7" w:rsidRPr="00FE1C66">
        <w:rPr>
          <w:rFonts w:eastAsia="宋体" w:hint="eastAsia"/>
          <w:sz w:val="22"/>
          <w:szCs w:val="22"/>
          <w:lang w:val="en-AU" w:eastAsia="zh-CN"/>
        </w:rPr>
        <w:t xml:space="preserve"> aspects of </w:t>
      </w:r>
      <w:r w:rsidRPr="00FE1C66">
        <w:rPr>
          <w:rFonts w:eastAsia="宋体" w:hint="eastAsia"/>
          <w:sz w:val="22"/>
          <w:szCs w:val="22"/>
          <w:lang w:val="en-AU" w:eastAsia="zh-CN"/>
        </w:rPr>
        <w:t xml:space="preserve">CSI reporting, </w:t>
      </w:r>
      <w:r w:rsidR="002F5A15" w:rsidRPr="00FE1C66">
        <w:rPr>
          <w:rFonts w:eastAsia="宋体" w:hint="eastAsia"/>
          <w:sz w:val="22"/>
          <w:szCs w:val="22"/>
          <w:lang w:val="en-AU" w:eastAsia="zh-CN"/>
        </w:rPr>
        <w:t xml:space="preserve">it is </w:t>
      </w:r>
      <w:r w:rsidR="00AE2A08" w:rsidRPr="00FE1C66">
        <w:rPr>
          <w:rFonts w:eastAsia="宋体" w:hint="eastAsia"/>
          <w:sz w:val="22"/>
          <w:szCs w:val="22"/>
          <w:lang w:val="en-AU" w:eastAsia="zh-CN"/>
        </w:rPr>
        <w:t xml:space="preserve">provided some </w:t>
      </w:r>
      <w:r w:rsidR="00AE2A08" w:rsidRPr="00FE1C66">
        <w:rPr>
          <w:rFonts w:eastAsia="宋体"/>
          <w:sz w:val="22"/>
          <w:szCs w:val="22"/>
          <w:lang w:val="en-AU" w:eastAsia="zh-CN"/>
        </w:rPr>
        <w:t>possible</w:t>
      </w:r>
      <w:r w:rsidR="00AE2A08" w:rsidRPr="00FE1C66">
        <w:rPr>
          <w:rFonts w:eastAsia="宋体" w:hint="eastAsia"/>
          <w:sz w:val="22"/>
          <w:szCs w:val="22"/>
          <w:lang w:val="en-AU" w:eastAsia="zh-CN"/>
        </w:rPr>
        <w:t xml:space="preserve"> method in PUCCH feedback as </w:t>
      </w:r>
      <w:r w:rsidR="002F5A15" w:rsidRPr="00FE1C66">
        <w:rPr>
          <w:rFonts w:eastAsia="宋体" w:hint="eastAsia"/>
          <w:sz w:val="22"/>
          <w:szCs w:val="22"/>
          <w:lang w:val="en-AU" w:eastAsia="zh-CN"/>
        </w:rPr>
        <w:t xml:space="preserve">shown in </w:t>
      </w:r>
      <w:r w:rsidR="00C76C3B" w:rsidRPr="00FE1C66">
        <w:rPr>
          <w:rFonts w:eastAsia="宋体" w:hint="eastAsia"/>
          <w:sz w:val="22"/>
          <w:szCs w:val="22"/>
          <w:lang w:val="en-AU" w:eastAsia="zh-CN"/>
        </w:rPr>
        <w:t xml:space="preserve">this </w:t>
      </w:r>
      <w:r w:rsidRPr="00FE1C66">
        <w:rPr>
          <w:rFonts w:eastAsia="宋体" w:hint="eastAsia"/>
          <w:sz w:val="22"/>
          <w:szCs w:val="22"/>
          <w:lang w:val="en-AU" w:eastAsia="zh-CN"/>
        </w:rPr>
        <w:t>summarize</w:t>
      </w:r>
      <w:r w:rsidR="00255F2B" w:rsidRPr="00FE1C66">
        <w:rPr>
          <w:rFonts w:eastAsia="宋体" w:hint="eastAsia"/>
          <w:sz w:val="22"/>
          <w:szCs w:val="22"/>
          <w:lang w:val="en-AU" w:eastAsia="zh-CN"/>
        </w:rPr>
        <w:t>d</w:t>
      </w:r>
      <w:r w:rsidR="00AE2A08" w:rsidRPr="00FE1C66">
        <w:rPr>
          <w:rFonts w:eastAsia="宋体" w:hint="eastAsia"/>
          <w:sz w:val="22"/>
          <w:szCs w:val="22"/>
          <w:lang w:val="en-AU" w:eastAsia="zh-CN"/>
        </w:rPr>
        <w:t xml:space="preserve"> </w:t>
      </w:r>
      <w:r w:rsidR="00FE1C66">
        <w:fldChar w:fldCharType="begin"/>
      </w:r>
      <w:r w:rsidR="00FE1C66">
        <w:instrText xml:space="preserve"> REF _Ref426460890 \h  \* MERGEFORMAT </w:instrText>
      </w:r>
      <w:r w:rsidR="00FE1C66">
        <w:fldChar w:fldCharType="separate"/>
      </w:r>
      <w:r w:rsidR="00AE2A08" w:rsidRPr="00865D64">
        <w:rPr>
          <w:sz w:val="22"/>
          <w:szCs w:val="22"/>
        </w:rPr>
        <w:t>Table 1</w:t>
      </w:r>
      <w:r w:rsidR="00FE1C66">
        <w:fldChar w:fldCharType="end"/>
      </w:r>
      <w:r w:rsidRPr="00FE1C66">
        <w:rPr>
          <w:rFonts w:eastAsia="宋体" w:hint="eastAsia"/>
          <w:sz w:val="22"/>
          <w:szCs w:val="22"/>
          <w:lang w:val="en-AU" w:eastAsia="zh-CN"/>
        </w:rPr>
        <w:t>.</w:t>
      </w:r>
      <w:r w:rsidR="00F76D90" w:rsidRPr="00FE1C66">
        <w:rPr>
          <w:rFonts w:eastAsia="宋体" w:hint="eastAsia"/>
          <w:sz w:val="22"/>
          <w:szCs w:val="22"/>
          <w:lang w:val="en-AU" w:eastAsia="zh-CN"/>
        </w:rPr>
        <w:t xml:space="preserve"> </w:t>
      </w:r>
    </w:p>
    <w:p w:rsidR="002F5A15" w:rsidRPr="00FE1C66" w:rsidRDefault="002F5A15" w:rsidP="00865D64">
      <w:pPr>
        <w:pStyle w:val="a5"/>
        <w:spacing w:line="360" w:lineRule="auto"/>
        <w:jc w:val="center"/>
        <w:rPr>
          <w:sz w:val="22"/>
          <w:szCs w:val="22"/>
          <w:lang w:val="en-AU" w:eastAsia="zh-CN"/>
        </w:rPr>
      </w:pPr>
      <w:bookmarkStart w:id="6" w:name="_Ref426460890"/>
      <w:r w:rsidRPr="00865D64">
        <w:rPr>
          <w:sz w:val="22"/>
          <w:szCs w:val="22"/>
        </w:rPr>
        <w:t xml:space="preserve">Table </w:t>
      </w:r>
      <w:r w:rsidR="00FD45FF" w:rsidRPr="00865D64">
        <w:rPr>
          <w:sz w:val="22"/>
          <w:szCs w:val="22"/>
        </w:rPr>
        <w:fldChar w:fldCharType="begin"/>
      </w:r>
      <w:r w:rsidRPr="00865D64">
        <w:rPr>
          <w:sz w:val="22"/>
          <w:szCs w:val="22"/>
        </w:rPr>
        <w:instrText xml:space="preserve"> SEQ Table \* ARABIC </w:instrText>
      </w:r>
      <w:r w:rsidR="00FD45FF" w:rsidRPr="00865D64">
        <w:rPr>
          <w:sz w:val="22"/>
          <w:szCs w:val="22"/>
        </w:rPr>
        <w:fldChar w:fldCharType="separate"/>
      </w:r>
      <w:r w:rsidR="00D54F04" w:rsidRPr="00865D64">
        <w:rPr>
          <w:noProof/>
          <w:sz w:val="22"/>
          <w:szCs w:val="22"/>
        </w:rPr>
        <w:t>1</w:t>
      </w:r>
      <w:r w:rsidR="00FD45FF" w:rsidRPr="00865D64">
        <w:rPr>
          <w:sz w:val="22"/>
          <w:szCs w:val="22"/>
        </w:rPr>
        <w:fldChar w:fldCharType="end"/>
      </w:r>
      <w:bookmarkEnd w:id="6"/>
      <w:r w:rsidRPr="00865D64">
        <w:rPr>
          <w:rFonts w:hint="eastAsia"/>
          <w:sz w:val="22"/>
          <w:szCs w:val="22"/>
          <w:lang w:eastAsia="zh-CN"/>
        </w:rPr>
        <w:t xml:space="preserve"> Provided PUCCH feedback schemes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3"/>
        <w:gridCol w:w="2269"/>
        <w:gridCol w:w="2483"/>
      </w:tblGrid>
      <w:tr w:rsidR="008855F4" w:rsidRPr="00865D64" w:rsidTr="00ED3AC3">
        <w:trPr>
          <w:jc w:val="center"/>
        </w:trPr>
        <w:tc>
          <w:tcPr>
            <w:tcW w:w="2583" w:type="dxa"/>
            <w:tcBorders>
              <w:top w:val="single" w:sz="4" w:space="0" w:color="auto"/>
              <w:left w:val="single" w:sz="4" w:space="0" w:color="auto"/>
              <w:bottom w:val="single" w:sz="4" w:space="0" w:color="auto"/>
              <w:right w:val="single" w:sz="4" w:space="0" w:color="auto"/>
              <w:tl2br w:val="nil"/>
            </w:tcBorders>
          </w:tcPr>
          <w:p w:rsidR="008855F4" w:rsidRPr="00FE1C66" w:rsidRDefault="008855F4" w:rsidP="00865D64">
            <w:pPr>
              <w:spacing w:line="360" w:lineRule="auto"/>
              <w:rPr>
                <w:rFonts w:eastAsia="宋体"/>
                <w:sz w:val="22"/>
                <w:szCs w:val="22"/>
                <w:lang w:val="en-AU" w:eastAsia="zh-CN"/>
              </w:rPr>
            </w:pPr>
            <w:r w:rsidRPr="00865D64">
              <w:rPr>
                <w:sz w:val="22"/>
                <w:szCs w:val="22"/>
              </w:rPr>
              <w:t xml:space="preserve">CSI </w:t>
            </w:r>
            <w:r w:rsidRPr="00FE1C66">
              <w:rPr>
                <w:rFonts w:eastAsia="宋体" w:hint="eastAsia"/>
                <w:sz w:val="22"/>
                <w:szCs w:val="22"/>
                <w:lang w:eastAsia="zh-CN"/>
              </w:rPr>
              <w:t>process Num</w:t>
            </w:r>
            <w:r w:rsidRPr="00865D64">
              <w:rPr>
                <w:rFonts w:hint="eastAsia"/>
                <w:sz w:val="22"/>
                <w:szCs w:val="22"/>
              </w:rPr>
              <w:t xml:space="preserve"> </w:t>
            </w:r>
          </w:p>
        </w:tc>
        <w:tc>
          <w:tcPr>
            <w:tcW w:w="2269" w:type="dxa"/>
            <w:tcBorders>
              <w:left w:val="single" w:sz="4" w:space="0" w:color="auto"/>
            </w:tcBorders>
          </w:tcPr>
          <w:p w:rsidR="008855F4" w:rsidRPr="00FE1C66" w:rsidRDefault="008855F4" w:rsidP="00865D64">
            <w:pPr>
              <w:spacing w:line="360" w:lineRule="auto"/>
              <w:rPr>
                <w:rFonts w:eastAsia="宋体"/>
                <w:sz w:val="22"/>
                <w:szCs w:val="22"/>
                <w:lang w:eastAsia="zh-CN"/>
              </w:rPr>
            </w:pPr>
            <w:r w:rsidRPr="00865D64">
              <w:rPr>
                <w:rFonts w:hint="eastAsia"/>
                <w:sz w:val="22"/>
                <w:szCs w:val="22"/>
              </w:rPr>
              <w:t xml:space="preserve">CSI </w:t>
            </w:r>
            <w:r w:rsidRPr="00FE1C66">
              <w:rPr>
                <w:rFonts w:eastAsia="宋体" w:hint="eastAsia"/>
                <w:sz w:val="22"/>
                <w:szCs w:val="22"/>
              </w:rPr>
              <w:t>Types</w:t>
            </w:r>
          </w:p>
        </w:tc>
        <w:tc>
          <w:tcPr>
            <w:tcW w:w="2483" w:type="dxa"/>
          </w:tcPr>
          <w:p w:rsidR="008855F4" w:rsidRPr="00FE1C66" w:rsidRDefault="008855F4" w:rsidP="00865D64">
            <w:pPr>
              <w:spacing w:line="360" w:lineRule="auto"/>
              <w:rPr>
                <w:rFonts w:eastAsia="宋体"/>
                <w:sz w:val="22"/>
                <w:szCs w:val="22"/>
                <w:lang w:val="en-AU" w:eastAsia="zh-CN"/>
              </w:rPr>
            </w:pPr>
            <w:r w:rsidRPr="00865D64">
              <w:rPr>
                <w:rFonts w:eastAsia="宋体" w:hint="eastAsia"/>
                <w:kern w:val="2"/>
                <w:sz w:val="22"/>
                <w:szCs w:val="22"/>
                <w:lang w:eastAsia="zh-CN"/>
              </w:rPr>
              <w:t xml:space="preserve">Specification modify </w:t>
            </w:r>
          </w:p>
        </w:tc>
      </w:tr>
      <w:tr w:rsidR="008855F4" w:rsidRPr="00865D64" w:rsidTr="00ED3AC3">
        <w:trPr>
          <w:jc w:val="center"/>
        </w:trPr>
        <w:tc>
          <w:tcPr>
            <w:tcW w:w="2583" w:type="dxa"/>
            <w:vMerge w:val="restart"/>
            <w:tcBorders>
              <w:top w:val="single" w:sz="4" w:space="0" w:color="auto"/>
            </w:tcBorders>
          </w:tcPr>
          <w:p w:rsidR="008855F4" w:rsidRPr="00FE1C66" w:rsidRDefault="008855F4" w:rsidP="00865D64">
            <w:pPr>
              <w:spacing w:line="360" w:lineRule="auto"/>
              <w:rPr>
                <w:rFonts w:eastAsia="宋体"/>
                <w:sz w:val="22"/>
                <w:szCs w:val="22"/>
                <w:lang w:val="en-AU" w:eastAsia="zh-CN"/>
              </w:rPr>
            </w:pPr>
            <w:r w:rsidRPr="00FE1C66">
              <w:rPr>
                <w:rFonts w:eastAsia="宋体" w:hint="eastAsia"/>
                <w:sz w:val="22"/>
                <w:szCs w:val="22"/>
                <w:lang w:eastAsia="zh-CN"/>
              </w:rPr>
              <w:t xml:space="preserve">Scheme a </w:t>
            </w:r>
          </w:p>
        </w:tc>
        <w:tc>
          <w:tcPr>
            <w:tcW w:w="2269" w:type="dxa"/>
          </w:tcPr>
          <w:p w:rsidR="008855F4" w:rsidRPr="00865D64" w:rsidRDefault="008855F4" w:rsidP="00865D64">
            <w:pPr>
              <w:spacing w:line="360" w:lineRule="auto"/>
              <w:rPr>
                <w:rFonts w:eastAsia="宋体"/>
                <w:kern w:val="2"/>
                <w:sz w:val="22"/>
                <w:szCs w:val="22"/>
                <w:lang w:eastAsia="zh-CN"/>
              </w:rPr>
            </w:pPr>
            <w:r w:rsidRPr="00FE1C66">
              <w:rPr>
                <w:rFonts w:eastAsia="宋体" w:hint="eastAsia"/>
                <w:sz w:val="22"/>
                <w:szCs w:val="22"/>
                <w:lang w:eastAsia="zh-CN"/>
              </w:rPr>
              <w:t>Alternative 1</w:t>
            </w:r>
          </w:p>
        </w:tc>
        <w:tc>
          <w:tcPr>
            <w:tcW w:w="2483" w:type="dxa"/>
            <w:vMerge w:val="restart"/>
          </w:tcPr>
          <w:p w:rsidR="008855F4" w:rsidRPr="00FE1C66" w:rsidRDefault="008855F4" w:rsidP="00865D64">
            <w:pPr>
              <w:spacing w:line="360" w:lineRule="auto"/>
              <w:rPr>
                <w:rFonts w:eastAsia="宋体"/>
                <w:sz w:val="22"/>
                <w:szCs w:val="22"/>
                <w:lang w:val="en-AU" w:eastAsia="zh-CN"/>
              </w:rPr>
            </w:pPr>
            <w:r w:rsidRPr="00FE1C66">
              <w:rPr>
                <w:rFonts w:eastAsia="宋体" w:hint="eastAsia"/>
                <w:sz w:val="22"/>
                <w:szCs w:val="22"/>
                <w:lang w:eastAsia="zh-CN"/>
              </w:rPr>
              <w:t>R</w:t>
            </w:r>
            <w:r w:rsidRPr="00865D64">
              <w:rPr>
                <w:rFonts w:eastAsia="Malgun Gothic" w:hint="eastAsia"/>
                <w:sz w:val="22"/>
                <w:szCs w:val="22"/>
                <w:lang w:eastAsia="ko-KR"/>
              </w:rPr>
              <w:t>euse the Rel.12 feedback type</w:t>
            </w:r>
            <w:r w:rsidRPr="00FE1C66">
              <w:rPr>
                <w:rFonts w:eastAsia="宋体" w:hint="eastAsia"/>
                <w:sz w:val="22"/>
                <w:szCs w:val="22"/>
                <w:lang w:eastAsia="zh-CN"/>
              </w:rPr>
              <w:t>, no change</w:t>
            </w:r>
          </w:p>
        </w:tc>
      </w:tr>
      <w:tr w:rsidR="008855F4" w:rsidRPr="00865D64" w:rsidTr="00ED3AC3">
        <w:trPr>
          <w:jc w:val="center"/>
        </w:trPr>
        <w:tc>
          <w:tcPr>
            <w:tcW w:w="2583" w:type="dxa"/>
            <w:vMerge/>
          </w:tcPr>
          <w:p w:rsidR="008855F4" w:rsidRPr="00FE1C66" w:rsidRDefault="008855F4" w:rsidP="00865D64">
            <w:pPr>
              <w:spacing w:line="360" w:lineRule="auto"/>
              <w:rPr>
                <w:rFonts w:eastAsia="宋体"/>
                <w:sz w:val="22"/>
                <w:szCs w:val="22"/>
                <w:lang w:eastAsia="zh-CN"/>
              </w:rPr>
            </w:pPr>
          </w:p>
        </w:tc>
        <w:tc>
          <w:tcPr>
            <w:tcW w:w="2269" w:type="dxa"/>
          </w:tcPr>
          <w:p w:rsidR="008855F4" w:rsidRPr="00865D64" w:rsidRDefault="008855F4" w:rsidP="00865D64">
            <w:pPr>
              <w:spacing w:line="360" w:lineRule="auto"/>
              <w:rPr>
                <w:rFonts w:eastAsia="宋体"/>
                <w:kern w:val="2"/>
                <w:sz w:val="22"/>
                <w:szCs w:val="22"/>
                <w:lang w:eastAsia="zh-CN"/>
              </w:rPr>
            </w:pPr>
            <w:r w:rsidRPr="00FE1C66">
              <w:rPr>
                <w:rFonts w:eastAsia="宋体" w:hint="eastAsia"/>
                <w:sz w:val="22"/>
                <w:szCs w:val="22"/>
                <w:lang w:eastAsia="zh-CN"/>
              </w:rPr>
              <w:t>Alternative 2</w:t>
            </w:r>
          </w:p>
        </w:tc>
        <w:tc>
          <w:tcPr>
            <w:tcW w:w="2483" w:type="dxa"/>
            <w:vMerge/>
          </w:tcPr>
          <w:p w:rsidR="008855F4" w:rsidRPr="00865D64" w:rsidRDefault="008855F4" w:rsidP="00865D64">
            <w:pPr>
              <w:spacing w:line="360" w:lineRule="auto"/>
              <w:rPr>
                <w:rFonts w:eastAsia="宋体"/>
                <w:kern w:val="2"/>
                <w:sz w:val="22"/>
                <w:szCs w:val="22"/>
                <w:lang w:eastAsia="zh-CN"/>
              </w:rPr>
            </w:pPr>
          </w:p>
        </w:tc>
      </w:tr>
      <w:tr w:rsidR="008855F4" w:rsidRPr="00865D64" w:rsidTr="00ED3AC3">
        <w:trPr>
          <w:jc w:val="center"/>
        </w:trPr>
        <w:tc>
          <w:tcPr>
            <w:tcW w:w="2583" w:type="dxa"/>
            <w:vMerge w:val="restart"/>
          </w:tcPr>
          <w:p w:rsidR="008855F4" w:rsidRPr="00FE1C66" w:rsidRDefault="008855F4" w:rsidP="00865D64">
            <w:pPr>
              <w:spacing w:line="360" w:lineRule="auto"/>
              <w:rPr>
                <w:rFonts w:eastAsia="宋体"/>
                <w:sz w:val="22"/>
                <w:szCs w:val="22"/>
                <w:lang w:val="en-AU" w:eastAsia="zh-CN"/>
              </w:rPr>
            </w:pPr>
            <w:r w:rsidRPr="00FE1C66">
              <w:rPr>
                <w:rFonts w:eastAsia="宋体" w:hint="eastAsia"/>
                <w:sz w:val="22"/>
                <w:szCs w:val="22"/>
                <w:lang w:eastAsia="zh-CN"/>
              </w:rPr>
              <w:t xml:space="preserve">Scheme b </w:t>
            </w:r>
          </w:p>
        </w:tc>
        <w:tc>
          <w:tcPr>
            <w:tcW w:w="2269" w:type="dxa"/>
          </w:tcPr>
          <w:p w:rsidR="008855F4" w:rsidRPr="00865D64" w:rsidRDefault="008855F4" w:rsidP="00865D64">
            <w:pPr>
              <w:spacing w:line="360" w:lineRule="auto"/>
              <w:rPr>
                <w:rFonts w:eastAsia="宋体"/>
                <w:kern w:val="2"/>
                <w:sz w:val="22"/>
                <w:szCs w:val="22"/>
                <w:lang w:eastAsia="zh-CN"/>
              </w:rPr>
            </w:pPr>
            <w:r w:rsidRPr="00FE1C66">
              <w:rPr>
                <w:rFonts w:eastAsia="宋体" w:hint="eastAsia"/>
                <w:sz w:val="22"/>
                <w:szCs w:val="22"/>
                <w:lang w:eastAsia="zh-CN"/>
              </w:rPr>
              <w:t>Alternative 1</w:t>
            </w:r>
          </w:p>
        </w:tc>
        <w:tc>
          <w:tcPr>
            <w:tcW w:w="2483" w:type="dxa"/>
          </w:tcPr>
          <w:p w:rsidR="008855F4" w:rsidRPr="00FE1C66" w:rsidRDefault="0023582C" w:rsidP="00865D64">
            <w:pPr>
              <w:spacing w:line="360" w:lineRule="auto"/>
              <w:rPr>
                <w:rFonts w:eastAsia="宋体"/>
                <w:sz w:val="22"/>
                <w:szCs w:val="22"/>
                <w:lang w:val="en-AU" w:eastAsia="zh-CN"/>
              </w:rPr>
            </w:pPr>
            <w:r w:rsidRPr="00FE1C66">
              <w:rPr>
                <w:rFonts w:eastAsia="宋体" w:hint="eastAsia"/>
                <w:sz w:val="22"/>
                <w:szCs w:val="22"/>
                <w:lang w:val="en-AU" w:eastAsia="zh-CN"/>
              </w:rPr>
              <w:t>specification support</w:t>
            </w:r>
          </w:p>
        </w:tc>
      </w:tr>
      <w:tr w:rsidR="008855F4" w:rsidRPr="00865D64" w:rsidTr="00ED3AC3">
        <w:trPr>
          <w:jc w:val="center"/>
        </w:trPr>
        <w:tc>
          <w:tcPr>
            <w:tcW w:w="2583" w:type="dxa"/>
            <w:vMerge/>
          </w:tcPr>
          <w:p w:rsidR="008855F4" w:rsidRPr="00FE1C66" w:rsidRDefault="008855F4" w:rsidP="00865D64">
            <w:pPr>
              <w:spacing w:line="360" w:lineRule="auto"/>
              <w:rPr>
                <w:rFonts w:eastAsia="宋体"/>
                <w:sz w:val="22"/>
                <w:szCs w:val="22"/>
                <w:lang w:eastAsia="zh-CN"/>
              </w:rPr>
            </w:pPr>
          </w:p>
        </w:tc>
        <w:tc>
          <w:tcPr>
            <w:tcW w:w="2269" w:type="dxa"/>
          </w:tcPr>
          <w:p w:rsidR="008855F4" w:rsidRPr="00865D64" w:rsidRDefault="008855F4" w:rsidP="00865D64">
            <w:pPr>
              <w:spacing w:line="360" w:lineRule="auto"/>
              <w:rPr>
                <w:rFonts w:eastAsia="宋体"/>
                <w:kern w:val="2"/>
                <w:sz w:val="22"/>
                <w:szCs w:val="22"/>
                <w:lang w:eastAsia="zh-CN"/>
              </w:rPr>
            </w:pPr>
            <w:r w:rsidRPr="00FE1C66">
              <w:rPr>
                <w:rFonts w:eastAsia="宋体" w:hint="eastAsia"/>
                <w:sz w:val="22"/>
                <w:szCs w:val="22"/>
                <w:lang w:eastAsia="zh-CN"/>
              </w:rPr>
              <w:t>Alternative 2</w:t>
            </w:r>
          </w:p>
        </w:tc>
        <w:tc>
          <w:tcPr>
            <w:tcW w:w="2483" w:type="dxa"/>
          </w:tcPr>
          <w:p w:rsidR="008855F4" w:rsidRPr="00FE1C66" w:rsidRDefault="0023582C" w:rsidP="00865D64">
            <w:pPr>
              <w:spacing w:line="360" w:lineRule="auto"/>
              <w:rPr>
                <w:rFonts w:eastAsia="宋体"/>
                <w:sz w:val="22"/>
                <w:szCs w:val="22"/>
                <w:lang w:val="en-AU" w:eastAsia="zh-CN"/>
              </w:rPr>
            </w:pPr>
            <w:r w:rsidRPr="00FE1C66">
              <w:rPr>
                <w:rFonts w:eastAsia="宋体" w:hint="eastAsia"/>
                <w:sz w:val="22"/>
                <w:szCs w:val="22"/>
                <w:lang w:val="en-AU" w:eastAsia="zh-CN"/>
              </w:rPr>
              <w:t>specification support</w:t>
            </w:r>
          </w:p>
        </w:tc>
      </w:tr>
    </w:tbl>
    <w:p w:rsidR="008855F4" w:rsidRPr="00FE1C66" w:rsidRDefault="008855F4" w:rsidP="00865D64">
      <w:pPr>
        <w:pStyle w:val="a0"/>
        <w:spacing w:line="360" w:lineRule="auto"/>
        <w:rPr>
          <w:rFonts w:eastAsia="宋体"/>
          <w:sz w:val="22"/>
          <w:szCs w:val="22"/>
          <w:lang w:eastAsia="zh-CN"/>
        </w:rPr>
      </w:pPr>
    </w:p>
    <w:p w:rsidR="00445517" w:rsidRPr="00FE1C66" w:rsidRDefault="00953163" w:rsidP="00865D64">
      <w:pPr>
        <w:pStyle w:val="a0"/>
        <w:spacing w:line="360" w:lineRule="auto"/>
        <w:rPr>
          <w:rFonts w:eastAsia="宋体"/>
          <w:sz w:val="22"/>
          <w:szCs w:val="22"/>
          <w:lang w:val="en-AU" w:eastAsia="zh-CN"/>
        </w:rPr>
      </w:pPr>
      <w:r w:rsidRPr="00FE1C66">
        <w:rPr>
          <w:rFonts w:eastAsia="宋体"/>
          <w:sz w:val="22"/>
          <w:szCs w:val="22"/>
          <w:lang w:val="en-AU" w:eastAsia="zh-CN"/>
        </w:rPr>
        <w:t>I</w:t>
      </w:r>
      <w:r w:rsidRPr="00FE1C66">
        <w:rPr>
          <w:rFonts w:eastAsia="宋体" w:hint="eastAsia"/>
          <w:sz w:val="22"/>
          <w:szCs w:val="22"/>
          <w:lang w:val="en-AU" w:eastAsia="zh-CN"/>
        </w:rPr>
        <w:t>t can be specification-</w:t>
      </w:r>
      <w:r w:rsidRPr="00FE1C66">
        <w:rPr>
          <w:rFonts w:eastAsia="宋体"/>
          <w:sz w:val="22"/>
          <w:szCs w:val="22"/>
          <w:lang w:val="en-AU" w:eastAsia="zh-CN"/>
        </w:rPr>
        <w:t>transparent</w:t>
      </w:r>
      <w:r w:rsidRPr="00FE1C66">
        <w:rPr>
          <w:rFonts w:eastAsia="宋体" w:hint="eastAsia"/>
          <w:sz w:val="22"/>
          <w:szCs w:val="22"/>
          <w:lang w:val="en-AU" w:eastAsia="zh-CN"/>
        </w:rPr>
        <w:t xml:space="preserve"> when configured more </w:t>
      </w:r>
      <w:r w:rsidRPr="00FE1C66">
        <w:rPr>
          <w:rFonts w:eastAsia="宋体"/>
          <w:sz w:val="22"/>
          <w:szCs w:val="22"/>
          <w:lang w:val="en-AU" w:eastAsia="zh-CN"/>
        </w:rPr>
        <w:t>than</w:t>
      </w:r>
      <w:r w:rsidRPr="00FE1C66">
        <w:rPr>
          <w:rFonts w:eastAsia="宋体" w:hint="eastAsia"/>
          <w:sz w:val="22"/>
          <w:szCs w:val="22"/>
          <w:lang w:val="en-AU" w:eastAsia="zh-CN"/>
        </w:rPr>
        <w:t xml:space="preserve"> one CSI process for CSI-RS in FD-MIMO. On the other hand, it needs to discuss the </w:t>
      </w:r>
      <w:r w:rsidRPr="00FE1C66">
        <w:rPr>
          <w:rFonts w:eastAsia="宋体"/>
          <w:sz w:val="22"/>
          <w:szCs w:val="22"/>
          <w:lang w:val="en-AU" w:eastAsia="zh-CN"/>
        </w:rPr>
        <w:t>possible</w:t>
      </w:r>
      <w:r w:rsidRPr="00FE1C66">
        <w:rPr>
          <w:rFonts w:eastAsia="宋体" w:hint="eastAsia"/>
          <w:sz w:val="22"/>
          <w:szCs w:val="22"/>
          <w:lang w:val="en-AU" w:eastAsia="zh-CN"/>
        </w:rPr>
        <w:t xml:space="preserve"> method for PUCCH report pattern when only one CSI process is configured. </w:t>
      </w:r>
    </w:p>
    <w:p w:rsidR="0051452C" w:rsidRPr="00FE1C66" w:rsidRDefault="0051452C" w:rsidP="00865D64">
      <w:pPr>
        <w:pStyle w:val="a0"/>
        <w:spacing w:line="360" w:lineRule="auto"/>
        <w:rPr>
          <w:rFonts w:eastAsia="宋体"/>
          <w:b/>
          <w:sz w:val="22"/>
          <w:szCs w:val="22"/>
          <w:lang w:val="en-AU" w:eastAsia="zh-CN"/>
        </w:rPr>
      </w:pPr>
      <w:r w:rsidRPr="00FE1C66">
        <w:rPr>
          <w:rFonts w:eastAsia="宋体" w:hint="eastAsia"/>
          <w:b/>
          <w:sz w:val="22"/>
          <w:szCs w:val="22"/>
          <w:lang w:val="en-AU" w:eastAsia="zh-CN"/>
        </w:rPr>
        <w:t xml:space="preserve">Observation 1: When configured more </w:t>
      </w:r>
      <w:r w:rsidRPr="00FE1C66">
        <w:rPr>
          <w:rFonts w:eastAsia="宋体"/>
          <w:b/>
          <w:sz w:val="22"/>
          <w:szCs w:val="22"/>
          <w:lang w:val="en-AU" w:eastAsia="zh-CN"/>
        </w:rPr>
        <w:t>than</w:t>
      </w:r>
      <w:r w:rsidRPr="00FE1C66">
        <w:rPr>
          <w:rFonts w:eastAsia="宋体" w:hint="eastAsia"/>
          <w:b/>
          <w:sz w:val="22"/>
          <w:szCs w:val="22"/>
          <w:lang w:val="en-AU" w:eastAsia="zh-CN"/>
        </w:rPr>
        <w:t xml:space="preserve"> one CSI process for CSI-RS in FD-MIMO</w:t>
      </w:r>
      <w:r w:rsidR="00567BD1" w:rsidRPr="00FE1C66">
        <w:rPr>
          <w:rFonts w:eastAsia="宋体" w:hint="eastAsia"/>
          <w:b/>
          <w:sz w:val="22"/>
          <w:szCs w:val="22"/>
          <w:lang w:val="en-AU" w:eastAsia="zh-CN"/>
        </w:rPr>
        <w:t>, it is specification-</w:t>
      </w:r>
      <w:r w:rsidR="00567BD1" w:rsidRPr="00FE1C66">
        <w:rPr>
          <w:rFonts w:eastAsia="宋体"/>
          <w:b/>
          <w:sz w:val="22"/>
          <w:szCs w:val="22"/>
          <w:lang w:val="en-AU" w:eastAsia="zh-CN"/>
        </w:rPr>
        <w:t>transparent</w:t>
      </w:r>
      <w:r w:rsidR="00567BD1" w:rsidRPr="00FE1C66">
        <w:rPr>
          <w:rFonts w:eastAsia="宋体" w:hint="eastAsia"/>
          <w:b/>
          <w:sz w:val="22"/>
          <w:szCs w:val="22"/>
          <w:lang w:val="en-AU" w:eastAsia="zh-CN"/>
        </w:rPr>
        <w:t xml:space="preserve"> for PUCCH </w:t>
      </w:r>
      <w:r w:rsidR="00090699" w:rsidRPr="00FE1C66">
        <w:rPr>
          <w:rFonts w:eastAsia="宋体" w:hint="eastAsia"/>
          <w:b/>
          <w:sz w:val="22"/>
          <w:szCs w:val="22"/>
          <w:lang w:eastAsia="zh-CN"/>
        </w:rPr>
        <w:t>p</w:t>
      </w:r>
      <w:r w:rsidR="00FA2EF9" w:rsidRPr="00865D64">
        <w:rPr>
          <w:b/>
          <w:sz w:val="22"/>
          <w:szCs w:val="22"/>
        </w:rPr>
        <w:t xml:space="preserve">eriodic </w:t>
      </w:r>
      <w:r w:rsidR="00567BD1" w:rsidRPr="00FE1C66">
        <w:rPr>
          <w:rFonts w:eastAsia="宋体"/>
          <w:b/>
          <w:sz w:val="22"/>
          <w:szCs w:val="22"/>
          <w:lang w:val="en-AU" w:eastAsia="zh-CN"/>
        </w:rPr>
        <w:t>report</w:t>
      </w:r>
      <w:r w:rsidR="00567BD1" w:rsidRPr="00FE1C66">
        <w:rPr>
          <w:rFonts w:eastAsia="宋体" w:hint="eastAsia"/>
          <w:b/>
          <w:sz w:val="22"/>
          <w:szCs w:val="22"/>
          <w:lang w:val="en-AU" w:eastAsia="zh-CN"/>
        </w:rPr>
        <w:t>.</w:t>
      </w:r>
    </w:p>
    <w:p w:rsidR="00C26953" w:rsidRPr="00FE1C66" w:rsidRDefault="00C26953" w:rsidP="00865D64">
      <w:pPr>
        <w:pStyle w:val="a0"/>
        <w:spacing w:line="360" w:lineRule="auto"/>
        <w:rPr>
          <w:rFonts w:eastAsia="宋体"/>
          <w:sz w:val="22"/>
          <w:szCs w:val="22"/>
          <w:lang w:eastAsia="zh-CN"/>
        </w:rPr>
      </w:pPr>
      <w:r w:rsidRPr="00FE1C66">
        <w:rPr>
          <w:rFonts w:eastAsia="宋体"/>
          <w:sz w:val="22"/>
          <w:szCs w:val="22"/>
          <w:lang w:eastAsia="zh-CN"/>
        </w:rPr>
        <w:t>I</w:t>
      </w:r>
      <w:r w:rsidRPr="00FE1C66">
        <w:rPr>
          <w:rFonts w:eastAsia="宋体" w:hint="eastAsia"/>
          <w:sz w:val="22"/>
          <w:szCs w:val="22"/>
          <w:lang w:eastAsia="zh-CN"/>
        </w:rPr>
        <w:t>n the following, the e</w:t>
      </w:r>
      <w:r w:rsidRPr="00865D64">
        <w:rPr>
          <w:sz w:val="22"/>
          <w:szCs w:val="22"/>
          <w:lang w:eastAsia="ko-KR"/>
        </w:rPr>
        <w:t>xtension</w:t>
      </w:r>
      <w:r w:rsidRPr="00FE1C66">
        <w:rPr>
          <w:rFonts w:eastAsia="宋体" w:hint="eastAsia"/>
          <w:sz w:val="22"/>
          <w:szCs w:val="22"/>
          <w:lang w:eastAsia="zh-CN"/>
        </w:rPr>
        <w:t xml:space="preserve"> methods of </w:t>
      </w:r>
      <w:r w:rsidRPr="00865D64">
        <w:rPr>
          <w:rFonts w:hint="eastAsia"/>
          <w:sz w:val="22"/>
          <w:szCs w:val="22"/>
          <w:lang w:eastAsia="ko-KR"/>
        </w:rPr>
        <w:t>reporting</w:t>
      </w:r>
      <w:r w:rsidRPr="00865D64">
        <w:rPr>
          <w:sz w:val="22"/>
          <w:szCs w:val="22"/>
          <w:lang w:eastAsia="ko-KR"/>
        </w:rPr>
        <w:t xml:space="preserve"> </w:t>
      </w:r>
      <w:r w:rsidRPr="00FE1C66">
        <w:rPr>
          <w:rFonts w:eastAsia="宋体" w:hint="eastAsia"/>
          <w:sz w:val="22"/>
          <w:szCs w:val="22"/>
          <w:lang w:eastAsia="zh-CN"/>
        </w:rPr>
        <w:t>modes</w:t>
      </w:r>
      <w:r w:rsidRPr="00865D64">
        <w:rPr>
          <w:rFonts w:hint="eastAsia"/>
          <w:sz w:val="22"/>
          <w:szCs w:val="22"/>
          <w:lang w:eastAsia="ko-KR"/>
        </w:rPr>
        <w:t xml:space="preserve"> </w:t>
      </w:r>
      <w:r w:rsidRPr="00865D64">
        <w:rPr>
          <w:sz w:val="22"/>
          <w:szCs w:val="22"/>
          <w:lang w:eastAsia="ko-KR"/>
        </w:rPr>
        <w:t>for periodic CSI</w:t>
      </w:r>
      <w:r w:rsidRPr="00865D64">
        <w:rPr>
          <w:rFonts w:hint="eastAsia"/>
          <w:sz w:val="22"/>
          <w:szCs w:val="22"/>
          <w:lang w:eastAsia="ko-KR"/>
        </w:rPr>
        <w:t xml:space="preserve"> reports</w:t>
      </w:r>
      <w:r w:rsidR="003B46E4" w:rsidRPr="00FE1C66">
        <w:rPr>
          <w:rFonts w:eastAsia="宋体" w:hint="eastAsia"/>
          <w:sz w:val="22"/>
          <w:szCs w:val="22"/>
          <w:lang w:eastAsia="zh-CN"/>
        </w:rPr>
        <w:t xml:space="preserve"> with one CSI proc</w:t>
      </w:r>
      <w:r w:rsidR="00533515" w:rsidRPr="00FE1C66">
        <w:rPr>
          <w:rFonts w:eastAsia="宋体" w:hint="eastAsia"/>
          <w:sz w:val="22"/>
          <w:szCs w:val="22"/>
          <w:lang w:eastAsia="zh-CN"/>
        </w:rPr>
        <w:t>e</w:t>
      </w:r>
      <w:r w:rsidR="003B46E4" w:rsidRPr="00FE1C66">
        <w:rPr>
          <w:rFonts w:eastAsia="宋体" w:hint="eastAsia"/>
          <w:sz w:val="22"/>
          <w:szCs w:val="22"/>
          <w:lang w:eastAsia="zh-CN"/>
        </w:rPr>
        <w:t>ss</w:t>
      </w:r>
      <w:r w:rsidRPr="00FE1C66">
        <w:rPr>
          <w:rFonts w:eastAsia="宋体" w:hint="eastAsia"/>
          <w:sz w:val="22"/>
          <w:szCs w:val="22"/>
          <w:lang w:eastAsia="zh-CN"/>
        </w:rPr>
        <w:t xml:space="preserve"> are discussed</w:t>
      </w:r>
      <w:r w:rsidR="00EF4FBD" w:rsidRPr="00FE1C66">
        <w:rPr>
          <w:rFonts w:eastAsia="宋体" w:hint="eastAsia"/>
          <w:sz w:val="22"/>
          <w:szCs w:val="22"/>
          <w:lang w:eastAsia="zh-CN"/>
        </w:rPr>
        <w:t xml:space="preserve"> in detail</w:t>
      </w:r>
      <w:r w:rsidRPr="00FE1C66">
        <w:rPr>
          <w:rFonts w:eastAsia="宋体" w:hint="eastAsia"/>
          <w:sz w:val="22"/>
          <w:szCs w:val="22"/>
          <w:lang w:eastAsia="zh-CN"/>
        </w:rPr>
        <w:t>.</w:t>
      </w:r>
    </w:p>
    <w:p w:rsidR="00023C4F" w:rsidRPr="00FE1C66" w:rsidRDefault="00AC48FD" w:rsidP="00865D64">
      <w:pPr>
        <w:spacing w:line="360" w:lineRule="auto"/>
        <w:rPr>
          <w:rFonts w:eastAsia="宋体"/>
          <w:b/>
          <w:sz w:val="22"/>
          <w:szCs w:val="22"/>
          <w:u w:val="single"/>
          <w:lang w:eastAsia="zh-CN"/>
        </w:rPr>
      </w:pPr>
      <w:r w:rsidRPr="00FE1C66">
        <w:rPr>
          <w:rFonts w:eastAsia="宋体" w:hint="eastAsia"/>
          <w:b/>
          <w:sz w:val="22"/>
          <w:szCs w:val="22"/>
          <w:u w:val="single"/>
          <w:lang w:eastAsia="zh-CN"/>
        </w:rPr>
        <w:t>M</w:t>
      </w:r>
      <w:r w:rsidR="00023C4F" w:rsidRPr="00FE1C66">
        <w:rPr>
          <w:rFonts w:eastAsia="宋体" w:hint="eastAsia"/>
          <w:b/>
          <w:sz w:val="22"/>
          <w:szCs w:val="22"/>
          <w:u w:val="single"/>
          <w:lang w:eastAsia="zh-CN"/>
        </w:rPr>
        <w:t>ethod</w:t>
      </w:r>
      <w:r w:rsidRPr="00FE1C66">
        <w:rPr>
          <w:rFonts w:eastAsia="宋体" w:hint="eastAsia"/>
          <w:b/>
          <w:sz w:val="22"/>
          <w:szCs w:val="22"/>
          <w:u w:val="single"/>
          <w:lang w:eastAsia="zh-CN"/>
        </w:rPr>
        <w:t xml:space="preserve"> 1</w:t>
      </w:r>
      <w:r w:rsidR="00970883" w:rsidRPr="00FE1C66">
        <w:rPr>
          <w:rFonts w:eastAsia="宋体" w:hint="eastAsia"/>
          <w:b/>
          <w:sz w:val="22"/>
          <w:szCs w:val="22"/>
          <w:u w:val="single"/>
          <w:lang w:eastAsia="zh-CN"/>
        </w:rPr>
        <w:t>:</w:t>
      </w:r>
      <w:r w:rsidRPr="00FE1C66">
        <w:rPr>
          <w:rFonts w:eastAsia="宋体" w:hint="eastAsia"/>
          <w:b/>
          <w:sz w:val="22"/>
          <w:szCs w:val="22"/>
          <w:u w:val="single"/>
          <w:lang w:eastAsia="zh-CN"/>
        </w:rPr>
        <w:t xml:space="preserve"> </w:t>
      </w:r>
      <w:r w:rsidR="00970883" w:rsidRPr="00FE1C66">
        <w:rPr>
          <w:rFonts w:eastAsia="宋体" w:hint="eastAsia"/>
          <w:b/>
          <w:sz w:val="22"/>
          <w:szCs w:val="22"/>
          <w:u w:val="single"/>
          <w:lang w:eastAsia="zh-CN"/>
        </w:rPr>
        <w:t>C</w:t>
      </w:r>
      <w:r w:rsidR="00023C4F" w:rsidRPr="00FE1C66">
        <w:rPr>
          <w:rFonts w:eastAsia="宋体"/>
          <w:b/>
          <w:sz w:val="22"/>
          <w:szCs w:val="22"/>
          <w:u w:val="single"/>
          <w:lang w:eastAsia="zh-CN"/>
        </w:rPr>
        <w:t>onfigure</w:t>
      </w:r>
      <w:r w:rsidR="00023C4F" w:rsidRPr="00FE1C66">
        <w:rPr>
          <w:rFonts w:eastAsia="宋体" w:hint="eastAsia"/>
          <w:b/>
          <w:sz w:val="22"/>
          <w:szCs w:val="22"/>
          <w:u w:val="single"/>
          <w:lang w:eastAsia="zh-CN"/>
        </w:rPr>
        <w:t xml:space="preserve"> additional  </w:t>
      </w:r>
      <w:r w:rsidR="00023C4F" w:rsidRPr="00865D64">
        <w:rPr>
          <w:rFonts w:eastAsia="Malgun Gothic" w:hint="eastAsia"/>
          <w:b/>
          <w:sz w:val="22"/>
          <w:szCs w:val="22"/>
          <w:u w:val="single"/>
          <w:lang w:eastAsia="ko-KR"/>
        </w:rPr>
        <w:t>vertical</w:t>
      </w:r>
      <w:r w:rsidRPr="00FE1C66">
        <w:rPr>
          <w:rFonts w:eastAsia="宋体" w:hint="eastAsia"/>
          <w:b/>
          <w:sz w:val="22"/>
          <w:szCs w:val="22"/>
          <w:u w:val="single"/>
          <w:lang w:eastAsia="zh-CN"/>
        </w:rPr>
        <w:t xml:space="preserve"> feedback periods</w:t>
      </w:r>
    </w:p>
    <w:p w:rsidR="00860C95" w:rsidRPr="00FE1C66" w:rsidRDefault="00437994" w:rsidP="00865D64">
      <w:pPr>
        <w:pStyle w:val="a0"/>
        <w:spacing w:line="360" w:lineRule="auto"/>
        <w:rPr>
          <w:rFonts w:eastAsia="宋体"/>
          <w:sz w:val="22"/>
          <w:szCs w:val="22"/>
          <w:lang w:eastAsia="zh-CN"/>
        </w:rPr>
      </w:pPr>
      <w:r w:rsidRPr="00FE1C66">
        <w:rPr>
          <w:rFonts w:eastAsia="宋体"/>
          <w:sz w:val="22"/>
          <w:szCs w:val="22"/>
          <w:lang w:eastAsia="zh-CN"/>
        </w:rPr>
        <w:lastRenderedPageBreak/>
        <w:t>B</w:t>
      </w:r>
      <w:r w:rsidRPr="00FE1C66">
        <w:rPr>
          <w:rFonts w:eastAsia="宋体" w:hint="eastAsia"/>
          <w:sz w:val="22"/>
          <w:szCs w:val="22"/>
          <w:lang w:eastAsia="zh-CN"/>
        </w:rPr>
        <w:t xml:space="preserve">ased on the </w:t>
      </w:r>
      <w:r w:rsidR="008C3A69" w:rsidRPr="00FE1C66">
        <w:rPr>
          <w:rFonts w:eastAsia="宋体"/>
          <w:sz w:val="22"/>
          <w:szCs w:val="22"/>
          <w:lang w:eastAsia="zh-CN"/>
        </w:rPr>
        <w:t>existing reporting modes</w:t>
      </w:r>
      <w:r w:rsidRPr="00FE1C66">
        <w:rPr>
          <w:rFonts w:eastAsia="宋体" w:hint="eastAsia"/>
          <w:sz w:val="22"/>
          <w:szCs w:val="22"/>
          <w:lang w:eastAsia="zh-CN"/>
        </w:rPr>
        <w:t>,</w:t>
      </w:r>
      <w:r w:rsidR="008C3A69" w:rsidRPr="00FE1C66">
        <w:rPr>
          <w:rFonts w:eastAsia="宋体"/>
          <w:sz w:val="22"/>
          <w:szCs w:val="22"/>
          <w:lang w:eastAsia="zh-CN"/>
        </w:rPr>
        <w:t xml:space="preserve"> </w:t>
      </w:r>
      <w:r w:rsidR="0049598A" w:rsidRPr="00FE1C66">
        <w:rPr>
          <w:rFonts w:eastAsia="宋体" w:hint="eastAsia"/>
          <w:sz w:val="22"/>
          <w:szCs w:val="22"/>
          <w:lang w:eastAsia="zh-CN"/>
        </w:rPr>
        <w:t xml:space="preserve">configure </w:t>
      </w:r>
      <w:r w:rsidR="00F22435" w:rsidRPr="00FE1C66">
        <w:rPr>
          <w:rFonts w:eastAsia="宋体" w:hint="eastAsia"/>
          <w:sz w:val="22"/>
          <w:szCs w:val="22"/>
          <w:lang w:eastAsia="zh-CN"/>
        </w:rPr>
        <w:t>one or two</w:t>
      </w:r>
      <w:r w:rsidR="0049598A" w:rsidRPr="00FE1C66">
        <w:rPr>
          <w:rFonts w:eastAsia="宋体" w:hint="eastAsia"/>
          <w:sz w:val="22"/>
          <w:szCs w:val="22"/>
          <w:lang w:eastAsia="zh-CN"/>
        </w:rPr>
        <w:t xml:space="preserve"> </w:t>
      </w:r>
      <w:r w:rsidR="0049598A" w:rsidRPr="00FE1C66">
        <w:rPr>
          <w:rFonts w:eastAsia="宋体"/>
          <w:sz w:val="22"/>
          <w:szCs w:val="22"/>
          <w:lang w:eastAsia="zh-CN"/>
        </w:rPr>
        <w:t>new</w:t>
      </w:r>
      <w:r w:rsidR="0049598A" w:rsidRPr="00FE1C66">
        <w:rPr>
          <w:rFonts w:eastAsia="宋体" w:hint="eastAsia"/>
          <w:sz w:val="22"/>
          <w:szCs w:val="22"/>
          <w:lang w:eastAsia="zh-CN"/>
        </w:rPr>
        <w:t xml:space="preserve"> reporting pattern </w:t>
      </w:r>
      <w:r w:rsidR="008C3A69" w:rsidRPr="00FE1C66">
        <w:rPr>
          <w:rFonts w:eastAsia="宋体"/>
          <w:sz w:val="22"/>
          <w:szCs w:val="22"/>
          <w:lang w:eastAsia="zh-CN"/>
        </w:rPr>
        <w:t xml:space="preserve">for </w:t>
      </w:r>
      <w:r w:rsidR="00C43F37" w:rsidRPr="00FE1C66">
        <w:rPr>
          <w:rFonts w:eastAsia="宋体" w:hint="eastAsia"/>
          <w:sz w:val="22"/>
          <w:szCs w:val="22"/>
          <w:lang w:eastAsia="zh-CN"/>
        </w:rPr>
        <w:t>FD</w:t>
      </w:r>
      <w:r w:rsidR="00DC2DB4" w:rsidRPr="00FE1C66">
        <w:rPr>
          <w:rFonts w:eastAsia="宋体"/>
          <w:sz w:val="22"/>
          <w:szCs w:val="22"/>
          <w:lang w:eastAsia="zh-CN"/>
        </w:rPr>
        <w:t>-MIMO operation</w:t>
      </w:r>
      <w:r w:rsidR="00BD5C10" w:rsidRPr="00FE1C66">
        <w:rPr>
          <w:rFonts w:eastAsia="宋体" w:hint="eastAsia"/>
          <w:sz w:val="22"/>
          <w:szCs w:val="22"/>
          <w:lang w:eastAsia="zh-CN"/>
        </w:rPr>
        <w:t xml:space="preserve">, one of new pattern is for vertical PMI, and the other is for </w:t>
      </w:r>
      <w:r w:rsidR="00BD5C10" w:rsidRPr="00FE1C66">
        <w:rPr>
          <w:rFonts w:eastAsia="宋体"/>
          <w:sz w:val="22"/>
          <w:szCs w:val="22"/>
          <w:lang w:eastAsia="zh-CN"/>
        </w:rPr>
        <w:t>vertical</w:t>
      </w:r>
      <w:r w:rsidR="00BD5C10" w:rsidRPr="00FE1C66">
        <w:rPr>
          <w:rFonts w:eastAsia="宋体" w:hint="eastAsia"/>
          <w:sz w:val="22"/>
          <w:szCs w:val="22"/>
          <w:lang w:eastAsia="zh-CN"/>
        </w:rPr>
        <w:t xml:space="preserve"> RI if</w:t>
      </w:r>
      <w:r w:rsidR="00503FD4" w:rsidRPr="00FE1C66">
        <w:rPr>
          <w:rFonts w:eastAsia="宋体" w:hint="eastAsia"/>
          <w:sz w:val="22"/>
          <w:szCs w:val="22"/>
          <w:lang w:eastAsia="zh-CN"/>
        </w:rPr>
        <w:t xml:space="preserve"> it is </w:t>
      </w:r>
      <w:r w:rsidR="00BD5C10" w:rsidRPr="00FE1C66">
        <w:rPr>
          <w:rFonts w:eastAsia="宋体" w:hint="eastAsia"/>
          <w:sz w:val="22"/>
          <w:szCs w:val="22"/>
          <w:lang w:eastAsia="zh-CN"/>
        </w:rPr>
        <w:t>needed.</w:t>
      </w:r>
      <w:r w:rsidR="00860C95" w:rsidRPr="00FE1C66">
        <w:rPr>
          <w:rFonts w:eastAsia="宋体" w:hint="eastAsia"/>
          <w:sz w:val="22"/>
          <w:szCs w:val="22"/>
          <w:lang w:eastAsia="zh-CN"/>
        </w:rPr>
        <w:t xml:space="preserve"> </w:t>
      </w:r>
    </w:p>
    <w:p w:rsidR="0031703B" w:rsidRPr="00FE1C66" w:rsidRDefault="00C3134B" w:rsidP="00865D64">
      <w:pPr>
        <w:spacing w:line="360" w:lineRule="auto"/>
        <w:rPr>
          <w:rFonts w:eastAsia="宋体"/>
          <w:sz w:val="22"/>
          <w:szCs w:val="22"/>
          <w:lang w:eastAsia="zh-CN"/>
        </w:rPr>
      </w:pPr>
      <w:r w:rsidRPr="00FE1C66">
        <w:rPr>
          <w:rFonts w:eastAsia="宋体"/>
          <w:sz w:val="22"/>
          <w:szCs w:val="22"/>
          <w:lang w:eastAsia="zh-CN"/>
        </w:rPr>
        <w:t>T</w:t>
      </w:r>
      <w:r w:rsidRPr="00FE1C66">
        <w:rPr>
          <w:rFonts w:eastAsia="宋体" w:hint="eastAsia"/>
          <w:sz w:val="22"/>
          <w:szCs w:val="22"/>
          <w:lang w:eastAsia="zh-CN"/>
        </w:rPr>
        <w:t>he same</w:t>
      </w:r>
      <w:r w:rsidR="00921930" w:rsidRPr="00FE1C66">
        <w:rPr>
          <w:rFonts w:eastAsia="宋体" w:hint="eastAsia"/>
          <w:sz w:val="22"/>
          <w:szCs w:val="22"/>
          <w:lang w:eastAsia="zh-CN"/>
        </w:rPr>
        <w:t xml:space="preserve"> with </w:t>
      </w:r>
      <w:r w:rsidR="00C86343" w:rsidRPr="00FE1C66">
        <w:rPr>
          <w:rFonts w:eastAsia="宋体" w:hint="eastAsia"/>
          <w:sz w:val="22"/>
          <w:szCs w:val="22"/>
          <w:lang w:eastAsia="zh-CN"/>
        </w:rPr>
        <w:t xml:space="preserve">Rel-12 </w:t>
      </w:r>
      <w:r w:rsidR="00921930" w:rsidRPr="00FE1C66">
        <w:rPr>
          <w:rFonts w:eastAsia="宋体" w:hint="eastAsia"/>
          <w:sz w:val="22"/>
          <w:szCs w:val="22"/>
          <w:lang w:eastAsia="zh-CN"/>
        </w:rPr>
        <w:t>PUCCH mode 1-1</w:t>
      </w:r>
      <w:r w:rsidR="00C86343" w:rsidRPr="00FE1C66">
        <w:rPr>
          <w:rFonts w:eastAsia="宋体" w:hint="eastAsia"/>
          <w:sz w:val="22"/>
          <w:szCs w:val="22"/>
          <w:lang w:eastAsia="zh-CN"/>
        </w:rPr>
        <w:t xml:space="preserve"> </w:t>
      </w:r>
      <w:r w:rsidR="00E345C3" w:rsidRPr="00865D64">
        <w:rPr>
          <w:sz w:val="22"/>
          <w:szCs w:val="22"/>
        </w:rPr>
        <w:t xml:space="preserve">for each </w:t>
      </w:r>
      <w:r w:rsidR="00E345C3" w:rsidRPr="00865D64">
        <w:rPr>
          <w:rFonts w:eastAsia="Malgun Gothic" w:hint="eastAsia"/>
          <w:sz w:val="22"/>
          <w:szCs w:val="22"/>
          <w:lang w:eastAsia="ko-KR"/>
        </w:rPr>
        <w:t>CSI process in</w:t>
      </w:r>
      <w:r w:rsidR="00E345C3" w:rsidRPr="00865D64">
        <w:rPr>
          <w:sz w:val="22"/>
          <w:szCs w:val="22"/>
        </w:rPr>
        <w:t xml:space="preserve"> each serving cell,</w:t>
      </w:r>
      <w:r w:rsidR="00E91957" w:rsidRPr="00FE1C66">
        <w:rPr>
          <w:rFonts w:eastAsia="宋体" w:hint="eastAsia"/>
          <w:sz w:val="22"/>
          <w:szCs w:val="22"/>
          <w:lang w:eastAsia="zh-CN"/>
        </w:rPr>
        <w:t xml:space="preserve"> </w:t>
      </w:r>
      <w:r w:rsidR="00A775D2" w:rsidRPr="00FE1C66">
        <w:rPr>
          <w:rFonts w:eastAsia="宋体" w:hint="eastAsia"/>
          <w:sz w:val="22"/>
          <w:szCs w:val="22"/>
          <w:lang w:eastAsia="zh-CN"/>
        </w:rPr>
        <w:t xml:space="preserve">it </w:t>
      </w:r>
      <w:r w:rsidR="00E91957" w:rsidRPr="00FE1C66">
        <w:rPr>
          <w:rFonts w:eastAsia="宋体" w:hint="eastAsia"/>
          <w:sz w:val="22"/>
          <w:szCs w:val="22"/>
          <w:lang w:eastAsia="zh-CN"/>
        </w:rPr>
        <w:t>should be</w:t>
      </w:r>
      <w:r w:rsidR="005662E4" w:rsidRPr="00FE1C66">
        <w:rPr>
          <w:rFonts w:eastAsia="宋体" w:hint="eastAsia"/>
          <w:sz w:val="22"/>
          <w:szCs w:val="22"/>
          <w:lang w:eastAsia="zh-CN"/>
        </w:rPr>
        <w:t xml:space="preserve"> </w:t>
      </w:r>
      <w:r w:rsidR="00E345C3" w:rsidRPr="00865D64">
        <w:rPr>
          <w:sz w:val="22"/>
          <w:szCs w:val="22"/>
        </w:rPr>
        <w:t xml:space="preserve">higher layer </w:t>
      </w:r>
      <w:r w:rsidR="006F1E68" w:rsidRPr="00865D64">
        <w:rPr>
          <w:sz w:val="22"/>
          <w:szCs w:val="22"/>
        </w:rPr>
        <w:t>signale</w:t>
      </w:r>
      <w:r w:rsidR="006F1E68" w:rsidRPr="00FE1C66">
        <w:rPr>
          <w:rFonts w:eastAsia="宋体"/>
          <w:sz w:val="22"/>
          <w:szCs w:val="22"/>
          <w:lang w:eastAsia="zh-CN"/>
        </w:rPr>
        <w:t>d</w:t>
      </w:r>
      <w:r w:rsidR="00E345C3" w:rsidRPr="00865D64">
        <w:rPr>
          <w:sz w:val="22"/>
          <w:szCs w:val="22"/>
        </w:rPr>
        <w:t xml:space="preserve"> periodicity </w:t>
      </w:r>
      <w:r w:rsidR="00E345C3" w:rsidRPr="00865D64">
        <w:rPr>
          <w:position w:val="-14"/>
          <w:sz w:val="22"/>
          <w:szCs w:val="22"/>
        </w:rPr>
        <w:object w:dxaOrig="440" w:dyaOrig="340">
          <v:shape id="_x0000_i1025" type="#_x0000_t75" style="width:21.75pt;height:17.25pt" o:ole="">
            <v:imagedata r:id="rId9" o:title=""/>
          </v:shape>
          <o:OLEObject Type="Embed" ProgID="Equation.3" ShapeID="_x0000_i1025" DrawAspect="Content" ObjectID="_1501089597" r:id="rId10"/>
        </w:object>
      </w:r>
      <w:r w:rsidR="00E345C3" w:rsidRPr="00865D64">
        <w:rPr>
          <w:sz w:val="22"/>
          <w:szCs w:val="22"/>
        </w:rPr>
        <w:t xml:space="preserve"> and offset </w:t>
      </w:r>
      <w:r w:rsidR="00E345C3" w:rsidRPr="00865D64">
        <w:rPr>
          <w:position w:val="-14"/>
          <w:sz w:val="22"/>
          <w:szCs w:val="22"/>
        </w:rPr>
        <w:object w:dxaOrig="1040" w:dyaOrig="340">
          <v:shape id="_x0000_i1026" type="#_x0000_t75" style="width:51.75pt;height:17.25pt" o:ole="">
            <v:imagedata r:id="rId11" o:title=""/>
          </v:shape>
          <o:OLEObject Type="Embed" ProgID="Equation.DSMT4" ShapeID="_x0000_i1026" DrawAspect="Content" ObjectID="_1501089598" r:id="rId12"/>
        </w:object>
      </w:r>
      <w:r w:rsidR="00E345C3" w:rsidRPr="00865D64">
        <w:rPr>
          <w:sz w:val="22"/>
          <w:szCs w:val="22"/>
        </w:rPr>
        <w:t xml:space="preserve"> for CQI/PMI reporting</w:t>
      </w:r>
      <w:r w:rsidR="00E345C3" w:rsidRPr="00FE1C66">
        <w:rPr>
          <w:rFonts w:eastAsia="宋体" w:hint="eastAsia"/>
          <w:sz w:val="22"/>
          <w:szCs w:val="22"/>
          <w:lang w:eastAsia="zh-CN"/>
        </w:rPr>
        <w:t xml:space="preserve"> and </w:t>
      </w:r>
      <w:r w:rsidR="00E345C3" w:rsidRPr="00865D64">
        <w:rPr>
          <w:sz w:val="22"/>
          <w:szCs w:val="22"/>
        </w:rPr>
        <w:t xml:space="preserve">periodicity </w:t>
      </w:r>
      <w:r w:rsidR="00E345C3" w:rsidRPr="00865D64">
        <w:rPr>
          <w:position w:val="-10"/>
          <w:sz w:val="22"/>
          <w:szCs w:val="22"/>
        </w:rPr>
        <w:object w:dxaOrig="420" w:dyaOrig="300">
          <v:shape id="_x0000_i1027" type="#_x0000_t75" style="width:21pt;height:15pt" o:ole="">
            <v:imagedata r:id="rId13" o:title=""/>
          </v:shape>
          <o:OLEObject Type="Embed" ProgID="Equation.DSMT4" ShapeID="_x0000_i1027" DrawAspect="Content" ObjectID="_1501089599" r:id="rId14"/>
        </w:object>
      </w:r>
      <w:r w:rsidR="00E345C3" w:rsidRPr="00865D64">
        <w:rPr>
          <w:sz w:val="22"/>
          <w:szCs w:val="22"/>
        </w:rPr>
        <w:t xml:space="preserve"> and relative offset </w:t>
      </w:r>
      <w:r w:rsidR="00E345C3" w:rsidRPr="00865D64">
        <w:rPr>
          <w:position w:val="-12"/>
          <w:sz w:val="22"/>
          <w:szCs w:val="22"/>
        </w:rPr>
        <w:object w:dxaOrig="940" w:dyaOrig="320">
          <v:shape id="_x0000_i1028" type="#_x0000_t75" style="width:47.25pt;height:16.5pt" o:ole="">
            <v:imagedata r:id="rId15" o:title=""/>
          </v:shape>
          <o:OLEObject Type="Embed" ProgID="Equation.DSMT4" ShapeID="_x0000_i1028" DrawAspect="Content" ObjectID="_1501089600" r:id="rId16"/>
        </w:object>
      </w:r>
      <w:r w:rsidR="007A5028" w:rsidRPr="00865D64">
        <w:rPr>
          <w:sz w:val="22"/>
          <w:szCs w:val="22"/>
        </w:rPr>
        <w:t xml:space="preserve"> </w:t>
      </w:r>
      <w:r w:rsidR="00E345C3" w:rsidRPr="00865D64">
        <w:rPr>
          <w:sz w:val="22"/>
          <w:szCs w:val="22"/>
        </w:rPr>
        <w:t>for RI reporting</w:t>
      </w:r>
      <w:r w:rsidR="00E345C3" w:rsidRPr="00FE1C66">
        <w:rPr>
          <w:rFonts w:eastAsia="宋体" w:hint="eastAsia"/>
          <w:sz w:val="22"/>
          <w:szCs w:val="22"/>
          <w:lang w:eastAsia="zh-CN"/>
        </w:rPr>
        <w:t>.</w:t>
      </w:r>
      <w:r w:rsidR="007A5028" w:rsidRPr="00FE1C66">
        <w:rPr>
          <w:rFonts w:eastAsia="宋体" w:hint="eastAsia"/>
          <w:sz w:val="22"/>
          <w:szCs w:val="22"/>
          <w:lang w:eastAsia="zh-CN"/>
        </w:rPr>
        <w:t xml:space="preserve"> </w:t>
      </w:r>
      <w:r w:rsidR="007A5028" w:rsidRPr="00FE1C66">
        <w:rPr>
          <w:rFonts w:eastAsia="宋体"/>
          <w:sz w:val="22"/>
          <w:szCs w:val="22"/>
          <w:lang w:eastAsia="zh-CN"/>
        </w:rPr>
        <w:t>T</w:t>
      </w:r>
      <w:r w:rsidR="007A5028" w:rsidRPr="00FE1C66">
        <w:rPr>
          <w:rFonts w:eastAsia="宋体" w:hint="eastAsia"/>
          <w:sz w:val="22"/>
          <w:szCs w:val="22"/>
          <w:lang w:eastAsia="zh-CN"/>
        </w:rPr>
        <w:t xml:space="preserve">he difference is additional </w:t>
      </w:r>
      <w:r w:rsidR="007A5028" w:rsidRPr="00865D64">
        <w:rPr>
          <w:sz w:val="22"/>
          <w:szCs w:val="22"/>
        </w:rPr>
        <w:t xml:space="preserve">periodicity </w:t>
      </w:r>
      <w:r w:rsidR="007A5028" w:rsidRPr="00865D64">
        <w:rPr>
          <w:position w:val="-12"/>
          <w:sz w:val="22"/>
          <w:szCs w:val="22"/>
        </w:rPr>
        <w:object w:dxaOrig="680" w:dyaOrig="360">
          <v:shape id="_x0000_i1029" type="#_x0000_t75" style="width:33.75pt;height:18pt" o:ole="">
            <v:imagedata r:id="rId17" o:title=""/>
          </v:shape>
          <o:OLEObject Type="Embed" ProgID="Equation.DSMT4" ShapeID="_x0000_i1029" DrawAspect="Content" ObjectID="_1501089601" r:id="rId18"/>
        </w:object>
      </w:r>
      <w:r w:rsidR="007A5028" w:rsidRPr="00865D64">
        <w:rPr>
          <w:sz w:val="22"/>
          <w:szCs w:val="22"/>
        </w:rPr>
        <w:t xml:space="preserve"> and offset </w:t>
      </w:r>
      <w:r w:rsidR="007A5028" w:rsidRPr="00865D64">
        <w:rPr>
          <w:position w:val="-12"/>
          <w:sz w:val="22"/>
          <w:szCs w:val="22"/>
        </w:rPr>
        <w:object w:dxaOrig="1219" w:dyaOrig="320">
          <v:shape id="_x0000_i1030" type="#_x0000_t75" style="width:60.75pt;height:16.5pt" o:ole="">
            <v:imagedata r:id="rId19" o:title=""/>
          </v:shape>
          <o:OLEObject Type="Embed" ProgID="Equation.DSMT4" ShapeID="_x0000_i1030" DrawAspect="Content" ObjectID="_1501089602" r:id="rId20"/>
        </w:object>
      </w:r>
      <w:r w:rsidR="007A5028" w:rsidRPr="00865D64">
        <w:rPr>
          <w:sz w:val="22"/>
          <w:szCs w:val="22"/>
        </w:rPr>
        <w:t xml:space="preserve"> for </w:t>
      </w:r>
      <w:r w:rsidR="005E4E1F" w:rsidRPr="00FE1C66">
        <w:rPr>
          <w:rFonts w:eastAsia="宋体" w:hint="eastAsia"/>
          <w:sz w:val="22"/>
          <w:szCs w:val="22"/>
          <w:lang w:eastAsia="zh-CN"/>
        </w:rPr>
        <w:t xml:space="preserve">vertical </w:t>
      </w:r>
      <w:r w:rsidR="007A5028" w:rsidRPr="00865D64">
        <w:rPr>
          <w:sz w:val="22"/>
          <w:szCs w:val="22"/>
        </w:rPr>
        <w:t>PMI reporting</w:t>
      </w:r>
      <w:r w:rsidR="005E4E1F" w:rsidRPr="00FE1C66">
        <w:rPr>
          <w:rFonts w:eastAsia="宋体" w:hint="eastAsia"/>
          <w:sz w:val="22"/>
          <w:szCs w:val="22"/>
          <w:lang w:eastAsia="zh-CN"/>
        </w:rPr>
        <w:t xml:space="preserve"> is configured</w:t>
      </w:r>
      <w:r w:rsidR="008E2615" w:rsidRPr="00FE1C66">
        <w:rPr>
          <w:rFonts w:eastAsia="宋体" w:hint="eastAsia"/>
          <w:sz w:val="22"/>
          <w:szCs w:val="22"/>
          <w:lang w:eastAsia="zh-CN"/>
        </w:rPr>
        <w:t xml:space="preserve">. </w:t>
      </w:r>
      <w:r w:rsidR="008E2615" w:rsidRPr="00FE1C66">
        <w:rPr>
          <w:rFonts w:eastAsia="宋体"/>
          <w:sz w:val="22"/>
          <w:szCs w:val="22"/>
          <w:lang w:eastAsia="zh-CN"/>
        </w:rPr>
        <w:t>C</w:t>
      </w:r>
      <w:r w:rsidR="008E2615" w:rsidRPr="00FE1C66">
        <w:rPr>
          <w:rFonts w:eastAsia="宋体" w:hint="eastAsia"/>
          <w:sz w:val="22"/>
          <w:szCs w:val="22"/>
          <w:lang w:eastAsia="zh-CN"/>
        </w:rPr>
        <w:t xml:space="preserve">onsidering vertical CSI change slower than </w:t>
      </w:r>
      <w:r w:rsidR="008E2615" w:rsidRPr="00865D64">
        <w:rPr>
          <w:sz w:val="22"/>
          <w:szCs w:val="22"/>
          <w:lang w:eastAsia="ja-JP"/>
        </w:rPr>
        <w:t>horizontal</w:t>
      </w:r>
      <w:r w:rsidR="008E2615" w:rsidRPr="00FE1C66">
        <w:rPr>
          <w:rFonts w:eastAsia="宋体" w:hint="eastAsia"/>
          <w:sz w:val="22"/>
          <w:szCs w:val="22"/>
          <w:lang w:eastAsia="zh-CN"/>
        </w:rPr>
        <w:t xml:space="preserve"> CSI, </w:t>
      </w:r>
      <w:r w:rsidR="008E2615" w:rsidRPr="00865D64">
        <w:rPr>
          <w:position w:val="-12"/>
          <w:sz w:val="22"/>
          <w:szCs w:val="22"/>
        </w:rPr>
        <w:object w:dxaOrig="680" w:dyaOrig="360">
          <v:shape id="_x0000_i1031" type="#_x0000_t75" style="width:33.75pt;height:18pt" o:ole="">
            <v:imagedata r:id="rId17" o:title=""/>
          </v:shape>
          <o:OLEObject Type="Embed" ProgID="Equation.DSMT4" ShapeID="_x0000_i1031" DrawAspect="Content" ObjectID="_1501089603" r:id="rId21"/>
        </w:object>
      </w:r>
      <w:r w:rsidR="008E2615" w:rsidRPr="00FE1C66">
        <w:rPr>
          <w:rFonts w:eastAsia="宋体" w:hint="eastAsia"/>
          <w:sz w:val="22"/>
          <w:szCs w:val="22"/>
          <w:lang w:eastAsia="zh-CN"/>
        </w:rPr>
        <w:t xml:space="preserve">can be bigger or similar </w:t>
      </w:r>
      <w:r w:rsidR="008E2615" w:rsidRPr="00FE1C66">
        <w:rPr>
          <w:rFonts w:eastAsia="宋体"/>
          <w:sz w:val="22"/>
          <w:szCs w:val="22"/>
          <w:lang w:eastAsia="zh-CN"/>
        </w:rPr>
        <w:t>report</w:t>
      </w:r>
      <w:r w:rsidR="008E2615" w:rsidRPr="00FE1C66">
        <w:rPr>
          <w:rFonts w:eastAsia="宋体" w:hint="eastAsia"/>
          <w:sz w:val="22"/>
          <w:szCs w:val="22"/>
          <w:lang w:eastAsia="zh-CN"/>
        </w:rPr>
        <w:t xml:space="preserve"> granularity as </w:t>
      </w:r>
      <w:r w:rsidR="008E2615" w:rsidRPr="00865D64">
        <w:rPr>
          <w:sz w:val="22"/>
          <w:szCs w:val="22"/>
          <w:lang w:eastAsia="ja-JP"/>
        </w:rPr>
        <w:t>horizontal</w:t>
      </w:r>
      <w:r w:rsidR="008E2615" w:rsidRPr="00FE1C66">
        <w:rPr>
          <w:rFonts w:eastAsia="宋体" w:hint="eastAsia"/>
          <w:i/>
          <w:sz w:val="22"/>
          <w:szCs w:val="22"/>
          <w:lang w:eastAsia="zh-CN"/>
        </w:rPr>
        <w:t xml:space="preserve"> RI</w:t>
      </w:r>
      <w:r w:rsidR="008E2615" w:rsidRPr="00FE1C66">
        <w:rPr>
          <w:rFonts w:eastAsia="宋体" w:hint="eastAsia"/>
          <w:sz w:val="22"/>
          <w:szCs w:val="22"/>
          <w:lang w:eastAsia="zh-CN"/>
        </w:rPr>
        <w:t>.</w:t>
      </w:r>
    </w:p>
    <w:p w:rsidR="00F34426" w:rsidRPr="00FE1C66" w:rsidRDefault="0031703B" w:rsidP="00865D64">
      <w:pPr>
        <w:spacing w:line="360" w:lineRule="auto"/>
        <w:rPr>
          <w:rFonts w:eastAsia="宋体"/>
          <w:sz w:val="22"/>
          <w:szCs w:val="22"/>
          <w:lang w:eastAsia="zh-CN"/>
        </w:rPr>
      </w:pPr>
      <w:r w:rsidRPr="00FE1C66">
        <w:rPr>
          <w:rFonts w:eastAsia="宋体" w:hint="eastAsia"/>
          <w:sz w:val="22"/>
          <w:szCs w:val="22"/>
          <w:lang w:eastAsia="zh-CN"/>
        </w:rPr>
        <w:t>A</w:t>
      </w:r>
      <w:r w:rsidR="005E4E1F" w:rsidRPr="00FE1C66">
        <w:rPr>
          <w:rFonts w:eastAsia="宋体" w:hint="eastAsia"/>
          <w:sz w:val="22"/>
          <w:szCs w:val="22"/>
          <w:lang w:eastAsia="zh-CN"/>
        </w:rPr>
        <w:t xml:space="preserve">nd if vertical rank adaption is adaptive, </w:t>
      </w:r>
      <w:r w:rsidR="005E4E1F" w:rsidRPr="00865D64">
        <w:rPr>
          <w:sz w:val="22"/>
          <w:szCs w:val="22"/>
        </w:rPr>
        <w:t>periodicity</w:t>
      </w:r>
      <w:r w:rsidR="005E4E1F" w:rsidRPr="00FE1C66">
        <w:rPr>
          <w:rFonts w:eastAsia="宋体" w:hint="eastAsia"/>
          <w:sz w:val="22"/>
          <w:szCs w:val="22"/>
          <w:lang w:eastAsia="zh-CN"/>
        </w:rPr>
        <w:t xml:space="preserve"> and offset for </w:t>
      </w:r>
      <w:r w:rsidR="00A24A4B" w:rsidRPr="00FE1C66">
        <w:rPr>
          <w:rFonts w:eastAsia="宋体" w:hint="eastAsia"/>
          <w:sz w:val="22"/>
          <w:szCs w:val="22"/>
          <w:lang w:eastAsia="zh-CN"/>
        </w:rPr>
        <w:t xml:space="preserve">vertical </w:t>
      </w:r>
      <w:r w:rsidR="005E4E1F" w:rsidRPr="00FE1C66">
        <w:rPr>
          <w:rFonts w:eastAsia="宋体" w:hint="eastAsia"/>
          <w:sz w:val="22"/>
          <w:szCs w:val="22"/>
          <w:lang w:eastAsia="zh-CN"/>
        </w:rPr>
        <w:t>RI</w:t>
      </w:r>
      <w:r w:rsidR="0020078E" w:rsidRPr="00FE1C66">
        <w:rPr>
          <w:rFonts w:eastAsia="宋体" w:hint="eastAsia"/>
          <w:sz w:val="22"/>
          <w:szCs w:val="22"/>
          <w:lang w:eastAsia="zh-CN"/>
        </w:rPr>
        <w:t xml:space="preserve"> is </w:t>
      </w:r>
      <w:r w:rsidR="00397D26" w:rsidRPr="00FE1C66">
        <w:rPr>
          <w:rFonts w:eastAsia="宋体" w:hint="eastAsia"/>
          <w:sz w:val="22"/>
          <w:szCs w:val="22"/>
          <w:lang w:eastAsia="zh-CN"/>
        </w:rPr>
        <w:t xml:space="preserve">also </w:t>
      </w:r>
      <w:r w:rsidR="0020078E" w:rsidRPr="00FE1C66">
        <w:rPr>
          <w:rFonts w:eastAsia="宋体" w:hint="eastAsia"/>
          <w:sz w:val="22"/>
          <w:szCs w:val="22"/>
          <w:lang w:eastAsia="zh-CN"/>
        </w:rPr>
        <w:t xml:space="preserve">need to be </w:t>
      </w:r>
      <w:r w:rsidR="0060785E" w:rsidRPr="00FE1C66">
        <w:rPr>
          <w:rFonts w:eastAsia="宋体"/>
          <w:sz w:val="22"/>
          <w:szCs w:val="22"/>
          <w:lang w:eastAsia="zh-CN"/>
        </w:rPr>
        <w:t>signaling</w:t>
      </w:r>
      <w:r w:rsidR="0020078E" w:rsidRPr="00FE1C66">
        <w:rPr>
          <w:rFonts w:eastAsia="宋体" w:hint="eastAsia"/>
          <w:sz w:val="22"/>
          <w:szCs w:val="22"/>
          <w:lang w:eastAsia="zh-CN"/>
        </w:rPr>
        <w:t>.</w:t>
      </w:r>
    </w:p>
    <w:p w:rsidR="00ED7B8A" w:rsidRPr="00FE1C66" w:rsidRDefault="00ED7B8A" w:rsidP="00865D64">
      <w:pPr>
        <w:spacing w:line="360" w:lineRule="auto"/>
        <w:textAlignment w:val="center"/>
        <w:rPr>
          <w:rFonts w:eastAsia="宋体"/>
          <w:sz w:val="22"/>
          <w:szCs w:val="22"/>
          <w:lang w:eastAsia="zh-CN"/>
        </w:rPr>
      </w:pPr>
      <w:r w:rsidRPr="00FE1C66">
        <w:rPr>
          <w:rFonts w:eastAsia="宋体"/>
          <w:sz w:val="22"/>
          <w:szCs w:val="22"/>
          <w:lang w:eastAsia="zh-CN"/>
        </w:rPr>
        <w:t>I</w:t>
      </w:r>
      <w:r w:rsidRPr="00FE1C66">
        <w:rPr>
          <w:rFonts w:eastAsia="宋体" w:hint="eastAsia"/>
          <w:sz w:val="22"/>
          <w:szCs w:val="22"/>
          <w:lang w:eastAsia="zh-CN"/>
        </w:rPr>
        <w:t>n the similar way, PUCCH mode 2-</w:t>
      </w:r>
      <w:r w:rsidR="00A24017" w:rsidRPr="00FE1C66">
        <w:rPr>
          <w:rFonts w:eastAsia="宋体" w:hint="eastAsia"/>
          <w:sz w:val="22"/>
          <w:szCs w:val="22"/>
          <w:lang w:eastAsia="zh-CN"/>
        </w:rPr>
        <w:t>1</w:t>
      </w:r>
      <w:r w:rsidRPr="00FE1C66">
        <w:rPr>
          <w:rFonts w:eastAsia="宋体" w:hint="eastAsia"/>
          <w:sz w:val="22"/>
          <w:szCs w:val="22"/>
          <w:lang w:eastAsia="zh-CN"/>
        </w:rPr>
        <w:t xml:space="preserve"> </w:t>
      </w:r>
      <w:r w:rsidR="007D4704" w:rsidRPr="00FE1C66">
        <w:rPr>
          <w:rFonts w:eastAsia="宋体" w:hint="eastAsia"/>
          <w:sz w:val="22"/>
          <w:szCs w:val="22"/>
          <w:lang w:eastAsia="zh-CN"/>
        </w:rPr>
        <w:t xml:space="preserve">which </w:t>
      </w:r>
      <w:r w:rsidRPr="00FE1C66">
        <w:rPr>
          <w:rFonts w:eastAsia="宋体" w:hint="eastAsia"/>
          <w:sz w:val="22"/>
          <w:szCs w:val="22"/>
          <w:lang w:eastAsia="zh-CN"/>
        </w:rPr>
        <w:t xml:space="preserve">is </w:t>
      </w:r>
      <w:r w:rsidR="00822B07" w:rsidRPr="00FE1C66">
        <w:rPr>
          <w:rFonts w:eastAsia="宋体" w:hint="eastAsia"/>
          <w:sz w:val="22"/>
          <w:szCs w:val="22"/>
          <w:lang w:eastAsia="zh-CN"/>
        </w:rPr>
        <w:t xml:space="preserve">design </w:t>
      </w:r>
      <w:r w:rsidR="00822B07" w:rsidRPr="00865D64">
        <w:rPr>
          <w:sz w:val="22"/>
          <w:szCs w:val="22"/>
        </w:rPr>
        <w:t xml:space="preserve">for UE-selected sub-band </w:t>
      </w:r>
      <w:r w:rsidR="007D4704" w:rsidRPr="00FE1C66">
        <w:rPr>
          <w:rFonts w:eastAsia="宋体" w:hint="eastAsia"/>
          <w:sz w:val="22"/>
          <w:szCs w:val="22"/>
          <w:lang w:eastAsia="zh-CN"/>
        </w:rPr>
        <w:t xml:space="preserve">CQI </w:t>
      </w:r>
      <w:r w:rsidR="00822B07" w:rsidRPr="00865D64">
        <w:rPr>
          <w:sz w:val="22"/>
          <w:szCs w:val="22"/>
        </w:rPr>
        <w:t>reports</w:t>
      </w:r>
      <w:r w:rsidR="007D4704" w:rsidRPr="00FE1C66">
        <w:rPr>
          <w:rFonts w:eastAsia="宋体" w:hint="eastAsia"/>
          <w:sz w:val="22"/>
          <w:szCs w:val="22"/>
          <w:lang w:eastAsia="zh-CN"/>
        </w:rPr>
        <w:t xml:space="preserve">, </w:t>
      </w:r>
      <w:r w:rsidR="00960252" w:rsidRPr="00FE1C66">
        <w:rPr>
          <w:rFonts w:eastAsia="宋体" w:hint="eastAsia"/>
          <w:sz w:val="22"/>
          <w:szCs w:val="22"/>
          <w:lang w:eastAsia="zh-CN"/>
        </w:rPr>
        <w:t xml:space="preserve">additional </w:t>
      </w:r>
      <w:r w:rsidR="00960252" w:rsidRPr="00865D64">
        <w:rPr>
          <w:sz w:val="22"/>
          <w:szCs w:val="22"/>
        </w:rPr>
        <w:t>periodicity</w:t>
      </w:r>
      <w:r w:rsidR="00F23E09" w:rsidRPr="00FE1C66">
        <w:rPr>
          <w:rFonts w:eastAsia="宋体" w:hint="eastAsia"/>
          <w:sz w:val="22"/>
          <w:szCs w:val="22"/>
          <w:lang w:eastAsia="zh-CN"/>
        </w:rPr>
        <w:t xml:space="preserve"> pattern</w:t>
      </w:r>
      <w:r w:rsidR="00960252" w:rsidRPr="00FE1C66">
        <w:rPr>
          <w:rFonts w:eastAsia="宋体" w:hint="eastAsia"/>
          <w:sz w:val="22"/>
          <w:szCs w:val="22"/>
          <w:lang w:eastAsia="zh-CN"/>
        </w:rPr>
        <w:t xml:space="preserve"> is configured to </w:t>
      </w:r>
      <w:r w:rsidR="00696A51" w:rsidRPr="00FE1C66">
        <w:rPr>
          <w:rFonts w:eastAsia="宋体" w:hint="eastAsia"/>
          <w:sz w:val="22"/>
          <w:szCs w:val="22"/>
          <w:lang w:eastAsia="zh-CN"/>
        </w:rPr>
        <w:t xml:space="preserve">support vertical </w:t>
      </w:r>
      <w:r w:rsidR="00960252" w:rsidRPr="00865D64">
        <w:rPr>
          <w:sz w:val="22"/>
          <w:szCs w:val="22"/>
        </w:rPr>
        <w:t xml:space="preserve">channel </w:t>
      </w:r>
      <w:r w:rsidR="00960252" w:rsidRPr="00FE1C66">
        <w:rPr>
          <w:rFonts w:eastAsia="宋体" w:hint="eastAsia"/>
          <w:sz w:val="22"/>
          <w:szCs w:val="22"/>
          <w:lang w:eastAsia="zh-CN"/>
        </w:rPr>
        <w:t>state information</w:t>
      </w:r>
      <w:r w:rsidR="00960252" w:rsidRPr="00865D64">
        <w:rPr>
          <w:sz w:val="22"/>
          <w:szCs w:val="22"/>
        </w:rPr>
        <w:t xml:space="preserve"> feedback</w:t>
      </w:r>
      <w:r w:rsidR="00696A51" w:rsidRPr="00FE1C66">
        <w:rPr>
          <w:rFonts w:eastAsia="宋体" w:hint="eastAsia"/>
          <w:sz w:val="22"/>
          <w:szCs w:val="22"/>
          <w:lang w:eastAsia="zh-CN"/>
        </w:rPr>
        <w:t>.</w:t>
      </w:r>
    </w:p>
    <w:p w:rsidR="00C76170" w:rsidRPr="00FE1C66" w:rsidRDefault="00A0407E" w:rsidP="00865D64">
      <w:pPr>
        <w:spacing w:line="360" w:lineRule="auto"/>
        <w:textAlignment w:val="center"/>
        <w:rPr>
          <w:rFonts w:eastAsia="宋体"/>
          <w:sz w:val="22"/>
          <w:szCs w:val="22"/>
          <w:lang w:eastAsia="zh-CN"/>
        </w:rPr>
      </w:pPr>
      <w:r w:rsidRPr="00FE1C66">
        <w:rPr>
          <w:rFonts w:eastAsia="宋体" w:hint="eastAsia"/>
          <w:sz w:val="22"/>
          <w:szCs w:val="22"/>
          <w:lang w:eastAsia="zh-CN"/>
        </w:rPr>
        <w:t>A</w:t>
      </w:r>
      <w:r w:rsidR="00E54A25" w:rsidRPr="00FE1C66">
        <w:rPr>
          <w:rFonts w:eastAsia="宋体" w:hint="eastAsia"/>
          <w:sz w:val="22"/>
          <w:szCs w:val="22"/>
          <w:lang w:eastAsia="zh-CN"/>
        </w:rPr>
        <w:t>s shown in</w:t>
      </w:r>
      <w:r w:rsidR="00E35D34" w:rsidRPr="00FE1C66">
        <w:rPr>
          <w:rFonts w:eastAsia="宋体" w:hint="eastAsia"/>
          <w:sz w:val="22"/>
          <w:szCs w:val="22"/>
          <w:lang w:eastAsia="zh-CN"/>
        </w:rPr>
        <w:t xml:space="preserve"> </w:t>
      </w:r>
      <w:r w:rsidR="00FE1C66">
        <w:fldChar w:fldCharType="begin"/>
      </w:r>
      <w:r w:rsidR="00FE1C66">
        <w:instrText xml:space="preserve"> REF _Ref426464187 \h  \* MERGEFORMAT </w:instrText>
      </w:r>
      <w:r w:rsidR="00FE1C66">
        <w:fldChar w:fldCharType="separate"/>
      </w:r>
      <w:r w:rsidR="00145EF9" w:rsidRPr="00865D64">
        <w:rPr>
          <w:sz w:val="22"/>
          <w:szCs w:val="22"/>
        </w:rPr>
        <w:t>Figure 1</w:t>
      </w:r>
      <w:r w:rsidR="00FE1C66">
        <w:fldChar w:fldCharType="end"/>
      </w:r>
      <w:r w:rsidR="00E35D34" w:rsidRPr="00FE1C66">
        <w:rPr>
          <w:rFonts w:eastAsia="宋体" w:hint="eastAsia"/>
          <w:sz w:val="22"/>
          <w:szCs w:val="22"/>
          <w:lang w:eastAsia="zh-CN"/>
        </w:rPr>
        <w:t>-</w:t>
      </w:r>
      <w:r w:rsidR="00FE1C66">
        <w:fldChar w:fldCharType="begin"/>
      </w:r>
      <w:r w:rsidR="00FE1C66">
        <w:instrText xml:space="preserve"> REF _Ref426464197 \h  \* MERGEFORMAT </w:instrText>
      </w:r>
      <w:r w:rsidR="00FE1C66">
        <w:fldChar w:fldCharType="separate"/>
      </w:r>
      <w:r w:rsidR="00145EF9" w:rsidRPr="00865D64">
        <w:rPr>
          <w:sz w:val="22"/>
          <w:szCs w:val="22"/>
        </w:rPr>
        <w:t>Figure 4</w:t>
      </w:r>
      <w:r w:rsidR="00FE1C66">
        <w:fldChar w:fldCharType="end"/>
      </w:r>
      <w:r w:rsidR="00E54A25" w:rsidRPr="00FE1C66">
        <w:rPr>
          <w:rFonts w:eastAsia="宋体" w:hint="eastAsia"/>
          <w:sz w:val="22"/>
          <w:szCs w:val="22"/>
          <w:lang w:eastAsia="zh-CN"/>
        </w:rPr>
        <w:t xml:space="preserve">, there are </w:t>
      </w:r>
      <w:r w:rsidR="003956A3" w:rsidRPr="00FE1C66">
        <w:rPr>
          <w:rFonts w:eastAsia="宋体" w:hint="eastAsia"/>
          <w:sz w:val="22"/>
          <w:szCs w:val="22"/>
          <w:lang w:eastAsia="zh-CN"/>
        </w:rPr>
        <w:t>some</w:t>
      </w:r>
      <w:r w:rsidR="00C02AA5" w:rsidRPr="00FE1C66">
        <w:rPr>
          <w:rFonts w:eastAsia="宋体" w:hint="eastAsia"/>
          <w:sz w:val="22"/>
          <w:szCs w:val="22"/>
          <w:lang w:eastAsia="zh-CN"/>
        </w:rPr>
        <w:t xml:space="preserve"> </w:t>
      </w:r>
      <w:r w:rsidR="003956A3" w:rsidRPr="00FE1C66">
        <w:rPr>
          <w:rFonts w:eastAsia="宋体"/>
          <w:sz w:val="22"/>
          <w:szCs w:val="22"/>
          <w:lang w:eastAsia="zh-CN"/>
        </w:rPr>
        <w:t>direct</w:t>
      </w:r>
      <w:r w:rsidR="00C02AA5" w:rsidRPr="00FE1C66">
        <w:rPr>
          <w:rFonts w:eastAsia="宋体" w:hint="eastAsia"/>
          <w:sz w:val="22"/>
          <w:szCs w:val="22"/>
          <w:lang w:eastAsia="zh-CN"/>
        </w:rPr>
        <w:t xml:space="preserve"> </w:t>
      </w:r>
      <w:r w:rsidR="00E54A25" w:rsidRPr="00FE1C66">
        <w:rPr>
          <w:rFonts w:eastAsia="宋体" w:hint="eastAsia"/>
          <w:sz w:val="22"/>
          <w:szCs w:val="22"/>
          <w:lang w:eastAsia="zh-CN"/>
        </w:rPr>
        <w:t>extensions of Rel-</w:t>
      </w:r>
      <w:r w:rsidR="005B7788" w:rsidRPr="00FE1C66">
        <w:rPr>
          <w:rFonts w:eastAsia="宋体" w:hint="eastAsia"/>
          <w:sz w:val="22"/>
          <w:szCs w:val="22"/>
          <w:lang w:eastAsia="zh-CN"/>
        </w:rPr>
        <w:t>12</w:t>
      </w:r>
      <w:r w:rsidR="00E54A25" w:rsidRPr="00FE1C66">
        <w:rPr>
          <w:rFonts w:eastAsia="宋体" w:hint="eastAsia"/>
          <w:sz w:val="22"/>
          <w:szCs w:val="22"/>
          <w:lang w:eastAsia="zh-CN"/>
        </w:rPr>
        <w:t xml:space="preserve"> </w:t>
      </w:r>
      <w:r w:rsidR="00FD040E" w:rsidRPr="00FE1C66">
        <w:rPr>
          <w:rFonts w:eastAsia="宋体" w:hint="eastAsia"/>
          <w:sz w:val="22"/>
          <w:szCs w:val="22"/>
          <w:lang w:eastAsia="zh-CN"/>
        </w:rPr>
        <w:t xml:space="preserve">PUCCH </w:t>
      </w:r>
      <w:r w:rsidR="00E54A25" w:rsidRPr="00FE1C66">
        <w:rPr>
          <w:rFonts w:eastAsia="宋体" w:hint="eastAsia"/>
          <w:sz w:val="22"/>
          <w:szCs w:val="22"/>
          <w:lang w:eastAsia="zh-CN"/>
        </w:rPr>
        <w:t>CQI/PMI/RI reporting modes</w:t>
      </w:r>
      <w:r w:rsidR="00B575A3" w:rsidRPr="00FE1C66">
        <w:rPr>
          <w:rFonts w:eastAsia="宋体" w:hint="eastAsia"/>
          <w:sz w:val="22"/>
          <w:szCs w:val="22"/>
          <w:lang w:eastAsia="zh-CN"/>
        </w:rPr>
        <w:t>. C</w:t>
      </w:r>
      <w:r w:rsidR="00DE50F7" w:rsidRPr="00FE1C66">
        <w:rPr>
          <w:rFonts w:eastAsia="宋体" w:hint="eastAsia"/>
          <w:sz w:val="22"/>
          <w:szCs w:val="22"/>
          <w:lang w:eastAsia="zh-CN"/>
        </w:rPr>
        <w:t>ommon</w:t>
      </w:r>
      <w:r w:rsidR="00E35D34" w:rsidRPr="00FE1C66">
        <w:rPr>
          <w:rFonts w:eastAsia="宋体" w:hint="eastAsia"/>
          <w:sz w:val="22"/>
          <w:szCs w:val="22"/>
          <w:lang w:eastAsia="zh-CN"/>
        </w:rPr>
        <w:t xml:space="preserve"> </w:t>
      </w:r>
      <w:r w:rsidR="001A6A4C" w:rsidRPr="00FE1C66">
        <w:rPr>
          <w:rFonts w:eastAsia="宋体" w:hint="eastAsia"/>
          <w:sz w:val="22"/>
          <w:szCs w:val="22"/>
          <w:lang w:eastAsia="zh-CN"/>
        </w:rPr>
        <w:t xml:space="preserve">parameters </w:t>
      </w:r>
      <w:r w:rsidR="00AE6FA5" w:rsidRPr="00FE1C66">
        <w:rPr>
          <w:rFonts w:eastAsia="宋体" w:hint="eastAsia"/>
          <w:sz w:val="22"/>
          <w:szCs w:val="22"/>
          <w:lang w:eastAsia="zh-CN"/>
        </w:rPr>
        <w:t>in feedback pattern using</w:t>
      </w:r>
      <w:r w:rsidR="001A6A4C" w:rsidRPr="00FE1C66">
        <w:rPr>
          <w:rFonts w:eastAsia="宋体" w:hint="eastAsia"/>
          <w:sz w:val="22"/>
          <w:szCs w:val="22"/>
          <w:lang w:eastAsia="zh-CN"/>
        </w:rPr>
        <w:t xml:space="preserve"> </w:t>
      </w:r>
      <w:r w:rsidR="009A5E4E" w:rsidRPr="00FE1C66">
        <w:rPr>
          <w:rFonts w:eastAsia="宋体"/>
          <w:sz w:val="22"/>
          <w:szCs w:val="22"/>
          <w:lang w:eastAsia="zh-CN"/>
        </w:rPr>
        <w:object w:dxaOrig="800" w:dyaOrig="380">
          <v:shape id="_x0000_i1032" type="#_x0000_t75" style="width:40.5pt;height:18.75pt" o:ole="">
            <v:imagedata r:id="rId22" o:title=""/>
          </v:shape>
          <o:OLEObject Type="Embed" ProgID="Equation.DSMT4" ShapeID="_x0000_i1032" DrawAspect="Content" ObjectID="_1501089604" r:id="rId23"/>
        </w:object>
      </w:r>
      <w:r w:rsidR="001A6A4C" w:rsidRPr="00FE1C66">
        <w:rPr>
          <w:rFonts w:eastAsia="宋体" w:hint="eastAsia"/>
          <w:sz w:val="22"/>
          <w:szCs w:val="22"/>
          <w:lang w:eastAsia="zh-CN"/>
        </w:rPr>
        <w:t>,</w:t>
      </w:r>
      <w:r w:rsidR="009A5E4E" w:rsidRPr="00FE1C66">
        <w:rPr>
          <w:rFonts w:eastAsia="宋体"/>
          <w:sz w:val="22"/>
          <w:szCs w:val="22"/>
          <w:lang w:eastAsia="zh-CN"/>
        </w:rPr>
        <w:object w:dxaOrig="1420" w:dyaOrig="380">
          <v:shape id="_x0000_i1033" type="#_x0000_t75" style="width:71.25pt;height:18.75pt" o:ole="">
            <v:imagedata r:id="rId24" o:title=""/>
          </v:shape>
          <o:OLEObject Type="Embed" ProgID="Equation.DSMT4" ShapeID="_x0000_i1033" DrawAspect="Content" ObjectID="_1501089605" r:id="rId25"/>
        </w:object>
      </w:r>
      <w:r w:rsidR="001A6A4C" w:rsidRPr="00FE1C66">
        <w:rPr>
          <w:rFonts w:eastAsia="宋体" w:hint="eastAsia"/>
          <w:sz w:val="22"/>
          <w:szCs w:val="22"/>
          <w:lang w:eastAsia="zh-CN"/>
        </w:rPr>
        <w:t>,</w:t>
      </w:r>
      <w:r w:rsidR="009A5E4E" w:rsidRPr="00FE1C66">
        <w:rPr>
          <w:rFonts w:eastAsia="宋体"/>
          <w:sz w:val="22"/>
          <w:szCs w:val="22"/>
          <w:lang w:eastAsia="zh-CN"/>
        </w:rPr>
        <w:object w:dxaOrig="840" w:dyaOrig="360">
          <v:shape id="_x0000_i1034" type="#_x0000_t75" style="width:42pt;height:18pt" o:ole="">
            <v:imagedata r:id="rId26" o:title=""/>
          </v:shape>
          <o:OLEObject Type="Embed" ProgID="Equation.DSMT4" ShapeID="_x0000_i1034" DrawAspect="Content" ObjectID="_1501089606" r:id="rId27"/>
        </w:object>
      </w:r>
      <w:r w:rsidR="001A6A4C" w:rsidRPr="00FE1C66">
        <w:rPr>
          <w:rFonts w:eastAsia="宋体" w:hint="eastAsia"/>
          <w:sz w:val="22"/>
          <w:szCs w:val="22"/>
          <w:lang w:eastAsia="zh-CN"/>
        </w:rPr>
        <w:t>,</w:t>
      </w:r>
      <w:r w:rsidR="001A6A4C" w:rsidRPr="00FE1C66">
        <w:rPr>
          <w:rFonts w:eastAsia="宋体"/>
          <w:sz w:val="22"/>
          <w:szCs w:val="22"/>
          <w:lang w:eastAsia="zh-CN"/>
        </w:rPr>
        <w:t xml:space="preserve"> </w:t>
      </w:r>
      <w:r w:rsidR="009A5E4E" w:rsidRPr="00FE1C66">
        <w:rPr>
          <w:rFonts w:eastAsia="宋体"/>
          <w:sz w:val="22"/>
          <w:szCs w:val="22"/>
          <w:lang w:eastAsia="zh-CN"/>
        </w:rPr>
        <w:object w:dxaOrig="1380" w:dyaOrig="320">
          <v:shape id="_x0000_i1035" type="#_x0000_t75" style="width:69pt;height:15.75pt" o:ole="">
            <v:imagedata r:id="rId28" o:title=""/>
          </v:shape>
          <o:OLEObject Type="Embed" ProgID="Equation.DSMT4" ShapeID="_x0000_i1035" DrawAspect="Content" ObjectID="_1501089607" r:id="rId29"/>
        </w:object>
      </w:r>
      <w:r w:rsidR="00611CD1" w:rsidRPr="00FE1C66">
        <w:rPr>
          <w:rFonts w:eastAsia="宋体" w:hint="eastAsia"/>
          <w:sz w:val="22"/>
          <w:szCs w:val="22"/>
          <w:lang w:eastAsia="zh-CN"/>
        </w:rPr>
        <w:t>,</w:t>
      </w:r>
      <w:r w:rsidR="00E82F2A" w:rsidRPr="00FE1C66">
        <w:rPr>
          <w:rFonts w:eastAsia="宋体" w:hint="eastAsia"/>
          <w:sz w:val="22"/>
          <w:szCs w:val="22"/>
          <w:lang w:eastAsia="zh-CN"/>
        </w:rPr>
        <w:t xml:space="preserve">and </w:t>
      </w:r>
      <w:r w:rsidR="00C76170" w:rsidRPr="00FE1C66">
        <w:rPr>
          <w:rFonts w:eastAsia="宋体" w:hint="eastAsia"/>
          <w:sz w:val="22"/>
          <w:szCs w:val="22"/>
          <w:lang w:eastAsia="zh-CN"/>
        </w:rPr>
        <w:t xml:space="preserve">additional </w:t>
      </w:r>
      <w:r w:rsidR="00C76170" w:rsidRPr="00FE1C66">
        <w:rPr>
          <w:rFonts w:eastAsia="宋体"/>
          <w:sz w:val="22"/>
          <w:szCs w:val="22"/>
          <w:lang w:eastAsia="zh-CN"/>
        </w:rPr>
        <w:object w:dxaOrig="1060" w:dyaOrig="360">
          <v:shape id="_x0000_i1036" type="#_x0000_t75" style="width:53.25pt;height:18pt" o:ole="">
            <v:imagedata r:id="rId30" o:title=""/>
          </v:shape>
          <o:OLEObject Type="Embed" ProgID="Equation.DSMT4" ShapeID="_x0000_i1036" DrawAspect="Content" ObjectID="_1501089608" r:id="rId31"/>
        </w:object>
      </w:r>
      <w:r w:rsidR="00C76170" w:rsidRPr="00FE1C66">
        <w:rPr>
          <w:rFonts w:eastAsia="宋体" w:hint="eastAsia"/>
          <w:sz w:val="22"/>
          <w:szCs w:val="22"/>
          <w:lang w:eastAsia="zh-CN"/>
        </w:rPr>
        <w:t>,</w:t>
      </w:r>
      <w:r w:rsidR="00C76170" w:rsidRPr="00FE1C66">
        <w:rPr>
          <w:rFonts w:eastAsia="宋体"/>
          <w:sz w:val="22"/>
          <w:szCs w:val="22"/>
          <w:lang w:eastAsia="zh-CN"/>
        </w:rPr>
        <w:t xml:space="preserve"> </w:t>
      </w:r>
      <w:r w:rsidR="00C76170" w:rsidRPr="00FE1C66">
        <w:rPr>
          <w:rFonts w:eastAsia="宋体"/>
          <w:sz w:val="22"/>
          <w:szCs w:val="22"/>
          <w:lang w:eastAsia="zh-CN"/>
        </w:rPr>
        <w:object w:dxaOrig="1660" w:dyaOrig="320">
          <v:shape id="_x0000_i1037" type="#_x0000_t75" style="width:83.25pt;height:16.5pt" o:ole="">
            <v:imagedata r:id="rId32" o:title=""/>
          </v:shape>
          <o:OLEObject Type="Embed" ProgID="Equation.DSMT4" ShapeID="_x0000_i1037" DrawAspect="Content" ObjectID="_1501089609" r:id="rId33"/>
        </w:object>
      </w:r>
      <w:r w:rsidR="00C76170" w:rsidRPr="00FE1C66">
        <w:rPr>
          <w:rFonts w:eastAsia="宋体" w:hint="eastAsia"/>
          <w:sz w:val="22"/>
          <w:szCs w:val="22"/>
          <w:lang w:eastAsia="zh-CN"/>
        </w:rPr>
        <w:t>.</w:t>
      </w:r>
    </w:p>
    <w:p w:rsidR="001A6A4C" w:rsidRPr="00FE1C66" w:rsidRDefault="001A6A4C" w:rsidP="00865D64">
      <w:pPr>
        <w:spacing w:line="360" w:lineRule="auto"/>
        <w:rPr>
          <w:rFonts w:eastAsia="宋体"/>
          <w:sz w:val="22"/>
          <w:szCs w:val="22"/>
          <w:lang w:val="fr-FR" w:eastAsia="zh-CN"/>
        </w:rPr>
      </w:pPr>
    </w:p>
    <w:p w:rsidR="00CC1958" w:rsidRPr="00FE1C66" w:rsidRDefault="00CC1958" w:rsidP="00865D64">
      <w:pPr>
        <w:numPr>
          <w:ilvl w:val="0"/>
          <w:numId w:val="34"/>
        </w:numPr>
        <w:spacing w:line="360" w:lineRule="auto"/>
        <w:ind w:firstLine="0"/>
        <w:rPr>
          <w:rFonts w:eastAsia="宋体"/>
          <w:sz w:val="22"/>
          <w:szCs w:val="22"/>
          <w:lang w:val="fr-FR" w:eastAsia="zh-CN"/>
        </w:rPr>
      </w:pPr>
      <w:r w:rsidRPr="00FE1C66">
        <w:rPr>
          <w:rFonts w:eastAsia="宋体" w:hint="eastAsia"/>
          <w:sz w:val="22"/>
          <w:szCs w:val="22"/>
          <w:lang w:val="fr-FR" w:eastAsia="zh-CN"/>
        </w:rPr>
        <w:t xml:space="preserve">PUCCH </w:t>
      </w:r>
      <w:r w:rsidRPr="00865D64">
        <w:rPr>
          <w:sz w:val="22"/>
          <w:szCs w:val="22"/>
          <w:lang w:val="fr-FR"/>
        </w:rPr>
        <w:t>Mode 1-</w:t>
      </w:r>
      <w:r w:rsidR="004923F7" w:rsidRPr="00FE1C66">
        <w:rPr>
          <w:rFonts w:eastAsia="宋体" w:hint="eastAsia"/>
          <w:sz w:val="22"/>
          <w:szCs w:val="22"/>
          <w:lang w:val="fr-FR" w:eastAsia="zh-CN"/>
        </w:rPr>
        <w:t>1</w:t>
      </w:r>
      <w:r w:rsidRPr="00FE1C66">
        <w:rPr>
          <w:rFonts w:eastAsia="宋体" w:hint="eastAsia"/>
          <w:sz w:val="22"/>
          <w:szCs w:val="22"/>
          <w:lang w:val="fr-FR" w:eastAsia="zh-CN"/>
        </w:rPr>
        <w:t xml:space="preserve"> </w:t>
      </w:r>
      <w:r w:rsidRPr="00865D64">
        <w:rPr>
          <w:sz w:val="22"/>
          <w:szCs w:val="22"/>
        </w:rPr>
        <w:t xml:space="preserve">submode </w:t>
      </w:r>
      <w:r w:rsidRPr="00FE1C66">
        <w:rPr>
          <w:rFonts w:eastAsia="宋体" w:hint="eastAsia"/>
          <w:sz w:val="22"/>
          <w:szCs w:val="22"/>
          <w:lang w:eastAsia="zh-CN"/>
        </w:rPr>
        <w:t>1</w:t>
      </w:r>
    </w:p>
    <w:p w:rsidR="00CC1958" w:rsidRPr="00FE1C66" w:rsidRDefault="00957ACA" w:rsidP="00865D64">
      <w:pPr>
        <w:spacing w:line="360" w:lineRule="auto"/>
        <w:jc w:val="center"/>
        <w:rPr>
          <w:rFonts w:eastAsia="宋体"/>
          <w:sz w:val="22"/>
          <w:szCs w:val="22"/>
          <w:lang w:eastAsia="zh-CN"/>
        </w:rPr>
      </w:pPr>
      <w:r w:rsidRPr="00865D64">
        <w:rPr>
          <w:sz w:val="22"/>
          <w:szCs w:val="22"/>
        </w:rPr>
        <w:object w:dxaOrig="2973" w:dyaOrig="505">
          <v:shape id="_x0000_i1038" type="#_x0000_t75" style="width:297pt;height:51pt" o:ole="">
            <v:imagedata r:id="rId34" o:title=""/>
          </v:shape>
          <o:OLEObject Type="Embed" ProgID="Visio.Drawing.11" ShapeID="_x0000_i1038" DrawAspect="Content" ObjectID="_1501089610" r:id="rId35"/>
        </w:object>
      </w:r>
    </w:p>
    <w:p w:rsidR="00C02AA5" w:rsidRPr="00FE1C66" w:rsidRDefault="00C02AA5" w:rsidP="00865D64">
      <w:pPr>
        <w:pStyle w:val="a5"/>
        <w:spacing w:line="360" w:lineRule="auto"/>
        <w:jc w:val="center"/>
        <w:rPr>
          <w:sz w:val="22"/>
          <w:szCs w:val="22"/>
          <w:lang w:eastAsia="zh-CN"/>
        </w:rPr>
      </w:pPr>
      <w:bookmarkStart w:id="7" w:name="_Ref426464187"/>
      <w:r w:rsidRPr="00865D64">
        <w:rPr>
          <w:sz w:val="22"/>
          <w:szCs w:val="22"/>
        </w:rPr>
        <w:t xml:space="preserve">Figure </w:t>
      </w:r>
      <w:r w:rsidR="00FD45FF" w:rsidRPr="00865D64">
        <w:rPr>
          <w:sz w:val="22"/>
          <w:szCs w:val="22"/>
        </w:rPr>
        <w:fldChar w:fldCharType="begin"/>
      </w:r>
      <w:r w:rsidRPr="00865D64">
        <w:rPr>
          <w:sz w:val="22"/>
          <w:szCs w:val="22"/>
        </w:rPr>
        <w:instrText xml:space="preserve"> SEQ Figure \* ARABIC </w:instrText>
      </w:r>
      <w:r w:rsidR="00FD45FF" w:rsidRPr="00865D64">
        <w:rPr>
          <w:sz w:val="22"/>
          <w:szCs w:val="22"/>
        </w:rPr>
        <w:fldChar w:fldCharType="separate"/>
      </w:r>
      <w:r w:rsidR="00145EF9" w:rsidRPr="00865D64">
        <w:rPr>
          <w:noProof/>
          <w:sz w:val="22"/>
          <w:szCs w:val="22"/>
        </w:rPr>
        <w:t>1</w:t>
      </w:r>
      <w:r w:rsidR="00FD45FF" w:rsidRPr="00865D64">
        <w:rPr>
          <w:sz w:val="22"/>
          <w:szCs w:val="22"/>
        </w:rPr>
        <w:fldChar w:fldCharType="end"/>
      </w:r>
      <w:bookmarkEnd w:id="7"/>
      <w:r w:rsidRPr="00865D64">
        <w:rPr>
          <w:rFonts w:hint="eastAsia"/>
          <w:sz w:val="22"/>
          <w:szCs w:val="22"/>
          <w:lang w:eastAsia="zh-CN"/>
        </w:rPr>
        <w:t xml:space="preserve">: </w:t>
      </w:r>
      <w:r w:rsidR="00D84EE7" w:rsidRPr="00865D64">
        <w:rPr>
          <w:rFonts w:hint="eastAsia"/>
          <w:bCs/>
          <w:sz w:val="22"/>
          <w:szCs w:val="22"/>
        </w:rPr>
        <w:t>Example extensions of</w:t>
      </w:r>
      <w:r w:rsidR="00D84EE7" w:rsidRPr="00FE1C66">
        <w:rPr>
          <w:rFonts w:hint="eastAsia"/>
          <w:sz w:val="22"/>
          <w:szCs w:val="22"/>
          <w:lang w:val="fr-FR" w:eastAsia="zh-CN"/>
        </w:rPr>
        <w:t xml:space="preserve"> </w:t>
      </w:r>
      <w:r w:rsidRPr="00FE1C66">
        <w:rPr>
          <w:rFonts w:hint="eastAsia"/>
          <w:sz w:val="22"/>
          <w:szCs w:val="22"/>
          <w:lang w:val="fr-FR" w:eastAsia="zh-CN"/>
        </w:rPr>
        <w:t xml:space="preserve">PUCCH </w:t>
      </w:r>
      <w:r w:rsidRPr="00865D64">
        <w:rPr>
          <w:sz w:val="22"/>
          <w:szCs w:val="22"/>
          <w:lang w:val="fr-FR"/>
        </w:rPr>
        <w:t>Mode 1-</w:t>
      </w:r>
      <w:r w:rsidRPr="00FE1C66">
        <w:rPr>
          <w:rFonts w:hint="eastAsia"/>
          <w:sz w:val="22"/>
          <w:szCs w:val="22"/>
          <w:lang w:val="fr-FR" w:eastAsia="zh-CN"/>
        </w:rPr>
        <w:t xml:space="preserve">1 </w:t>
      </w:r>
      <w:r w:rsidRPr="00865D64">
        <w:rPr>
          <w:sz w:val="22"/>
          <w:szCs w:val="22"/>
        </w:rPr>
        <w:t xml:space="preserve">submode </w:t>
      </w:r>
      <w:r w:rsidRPr="00FE1C66">
        <w:rPr>
          <w:rFonts w:hint="eastAsia"/>
          <w:sz w:val="22"/>
          <w:szCs w:val="22"/>
          <w:lang w:eastAsia="zh-CN"/>
        </w:rPr>
        <w:t>1</w:t>
      </w:r>
    </w:p>
    <w:p w:rsidR="00CC1958" w:rsidRPr="00FE1C66" w:rsidRDefault="00CC1958" w:rsidP="00865D64">
      <w:pPr>
        <w:numPr>
          <w:ilvl w:val="0"/>
          <w:numId w:val="34"/>
        </w:numPr>
        <w:spacing w:line="360" w:lineRule="auto"/>
        <w:ind w:firstLine="0"/>
        <w:rPr>
          <w:rFonts w:eastAsia="宋体"/>
          <w:sz w:val="22"/>
          <w:szCs w:val="22"/>
          <w:lang w:val="fr-FR" w:eastAsia="zh-CN"/>
        </w:rPr>
      </w:pPr>
      <w:r w:rsidRPr="00FE1C66">
        <w:rPr>
          <w:rFonts w:eastAsia="宋体" w:hint="eastAsia"/>
          <w:sz w:val="22"/>
          <w:szCs w:val="22"/>
          <w:lang w:val="fr-FR" w:eastAsia="zh-CN"/>
        </w:rPr>
        <w:t xml:space="preserve">PUCCH </w:t>
      </w:r>
      <w:r w:rsidRPr="00FE1C66">
        <w:rPr>
          <w:rFonts w:eastAsia="宋体"/>
          <w:sz w:val="22"/>
          <w:szCs w:val="22"/>
          <w:lang w:val="fr-FR" w:eastAsia="zh-CN"/>
        </w:rPr>
        <w:t>Mode 1-</w:t>
      </w:r>
      <w:r w:rsidR="004923F7" w:rsidRPr="00FE1C66">
        <w:rPr>
          <w:rFonts w:eastAsia="宋体" w:hint="eastAsia"/>
          <w:sz w:val="22"/>
          <w:szCs w:val="22"/>
          <w:lang w:val="fr-FR" w:eastAsia="zh-CN"/>
        </w:rPr>
        <w:t>1</w:t>
      </w:r>
      <w:r w:rsidRPr="00FE1C66">
        <w:rPr>
          <w:rFonts w:eastAsia="宋体" w:hint="eastAsia"/>
          <w:sz w:val="22"/>
          <w:szCs w:val="22"/>
          <w:lang w:val="fr-FR" w:eastAsia="zh-CN"/>
        </w:rPr>
        <w:t xml:space="preserve"> </w:t>
      </w:r>
      <w:r w:rsidRPr="00FE1C66">
        <w:rPr>
          <w:rFonts w:eastAsia="宋体"/>
          <w:sz w:val="22"/>
          <w:szCs w:val="22"/>
          <w:lang w:val="fr-FR" w:eastAsia="zh-CN"/>
        </w:rPr>
        <w:t xml:space="preserve">submode </w:t>
      </w:r>
      <w:r w:rsidRPr="00FE1C66">
        <w:rPr>
          <w:rFonts w:eastAsia="宋体" w:hint="eastAsia"/>
          <w:sz w:val="22"/>
          <w:szCs w:val="22"/>
          <w:lang w:val="fr-FR" w:eastAsia="zh-CN"/>
        </w:rPr>
        <w:t>2</w:t>
      </w:r>
    </w:p>
    <w:p w:rsidR="00CC1958" w:rsidRPr="00FE1C66" w:rsidRDefault="00957ACA" w:rsidP="00865D64">
      <w:pPr>
        <w:spacing w:line="360" w:lineRule="auto"/>
        <w:jc w:val="center"/>
        <w:rPr>
          <w:rFonts w:eastAsia="宋体"/>
          <w:sz w:val="22"/>
          <w:szCs w:val="22"/>
          <w:lang w:eastAsia="zh-CN"/>
        </w:rPr>
      </w:pPr>
      <w:r w:rsidRPr="00865D64">
        <w:rPr>
          <w:sz w:val="22"/>
          <w:szCs w:val="22"/>
        </w:rPr>
        <w:object w:dxaOrig="2973" w:dyaOrig="505">
          <v:shape id="_x0000_i1039" type="#_x0000_t75" style="width:292.5pt;height:51pt" o:ole="">
            <v:imagedata r:id="rId36" o:title=""/>
          </v:shape>
          <o:OLEObject Type="Embed" ProgID="Visio.Drawing.11" ShapeID="_x0000_i1039" DrawAspect="Content" ObjectID="_1501089611" r:id="rId37"/>
        </w:object>
      </w:r>
    </w:p>
    <w:p w:rsidR="00C02AA5" w:rsidRPr="00FE1C66" w:rsidRDefault="00C02AA5" w:rsidP="00865D64">
      <w:pPr>
        <w:pStyle w:val="a5"/>
        <w:spacing w:line="360" w:lineRule="auto"/>
        <w:jc w:val="center"/>
        <w:rPr>
          <w:sz w:val="22"/>
          <w:szCs w:val="22"/>
          <w:lang w:eastAsia="zh-CN"/>
        </w:rPr>
      </w:pPr>
      <w:r w:rsidRPr="00865D64">
        <w:rPr>
          <w:sz w:val="22"/>
          <w:szCs w:val="22"/>
        </w:rPr>
        <w:t xml:space="preserve">Figure </w:t>
      </w:r>
      <w:r w:rsidR="00FD45FF" w:rsidRPr="00865D64">
        <w:rPr>
          <w:sz w:val="22"/>
          <w:szCs w:val="22"/>
        </w:rPr>
        <w:fldChar w:fldCharType="begin"/>
      </w:r>
      <w:r w:rsidRPr="00865D64">
        <w:rPr>
          <w:sz w:val="22"/>
          <w:szCs w:val="22"/>
        </w:rPr>
        <w:instrText xml:space="preserve"> SEQ Figure \* ARABIC </w:instrText>
      </w:r>
      <w:r w:rsidR="00FD45FF" w:rsidRPr="00865D64">
        <w:rPr>
          <w:sz w:val="22"/>
          <w:szCs w:val="22"/>
        </w:rPr>
        <w:fldChar w:fldCharType="separate"/>
      </w:r>
      <w:r w:rsidR="00145EF9" w:rsidRPr="00865D64">
        <w:rPr>
          <w:noProof/>
          <w:sz w:val="22"/>
          <w:szCs w:val="22"/>
        </w:rPr>
        <w:t>2</w:t>
      </w:r>
      <w:r w:rsidR="00FD45FF" w:rsidRPr="00865D64">
        <w:rPr>
          <w:sz w:val="22"/>
          <w:szCs w:val="22"/>
        </w:rPr>
        <w:fldChar w:fldCharType="end"/>
      </w:r>
      <w:r w:rsidRPr="00865D64">
        <w:rPr>
          <w:rFonts w:hint="eastAsia"/>
          <w:sz w:val="22"/>
          <w:szCs w:val="22"/>
          <w:lang w:eastAsia="zh-CN"/>
        </w:rPr>
        <w:t xml:space="preserve">: </w:t>
      </w:r>
      <w:r w:rsidR="00D84EE7" w:rsidRPr="00865D64">
        <w:rPr>
          <w:rFonts w:hint="eastAsia"/>
          <w:bCs/>
          <w:sz w:val="22"/>
          <w:szCs w:val="22"/>
        </w:rPr>
        <w:t>Example extensions of</w:t>
      </w:r>
      <w:r w:rsidR="00D84EE7" w:rsidRPr="00FE1C66">
        <w:rPr>
          <w:rFonts w:hint="eastAsia"/>
          <w:sz w:val="22"/>
          <w:szCs w:val="22"/>
          <w:lang w:val="fr-FR" w:eastAsia="zh-CN"/>
        </w:rPr>
        <w:t xml:space="preserve"> </w:t>
      </w:r>
      <w:r w:rsidRPr="00FE1C66">
        <w:rPr>
          <w:rFonts w:hint="eastAsia"/>
          <w:sz w:val="22"/>
          <w:szCs w:val="22"/>
          <w:lang w:val="fr-FR" w:eastAsia="zh-CN"/>
        </w:rPr>
        <w:t xml:space="preserve">PUCCH </w:t>
      </w:r>
      <w:r w:rsidRPr="00865D64">
        <w:rPr>
          <w:sz w:val="22"/>
          <w:szCs w:val="22"/>
          <w:lang w:val="fr-FR"/>
        </w:rPr>
        <w:t>Mode 1-</w:t>
      </w:r>
      <w:r w:rsidRPr="00FE1C66">
        <w:rPr>
          <w:rFonts w:hint="eastAsia"/>
          <w:sz w:val="22"/>
          <w:szCs w:val="22"/>
          <w:lang w:val="fr-FR" w:eastAsia="zh-CN"/>
        </w:rPr>
        <w:t xml:space="preserve">1 </w:t>
      </w:r>
      <w:r w:rsidRPr="00865D64">
        <w:rPr>
          <w:sz w:val="22"/>
          <w:szCs w:val="22"/>
        </w:rPr>
        <w:t xml:space="preserve">submode </w:t>
      </w:r>
      <w:r w:rsidR="00D84EE7" w:rsidRPr="00FE1C66">
        <w:rPr>
          <w:rFonts w:hint="eastAsia"/>
          <w:sz w:val="22"/>
          <w:szCs w:val="22"/>
          <w:lang w:eastAsia="zh-CN"/>
        </w:rPr>
        <w:t>2</w:t>
      </w:r>
    </w:p>
    <w:p w:rsidR="00C02AA5" w:rsidRPr="00FE1C66" w:rsidRDefault="00C02AA5" w:rsidP="00865D64">
      <w:pPr>
        <w:spacing w:line="360" w:lineRule="auto"/>
        <w:jc w:val="center"/>
        <w:rPr>
          <w:rFonts w:eastAsia="宋体"/>
          <w:sz w:val="22"/>
          <w:szCs w:val="22"/>
          <w:lang w:val="fr-FR" w:eastAsia="zh-CN"/>
        </w:rPr>
      </w:pPr>
    </w:p>
    <w:p w:rsidR="00CC1958" w:rsidRPr="00FE1C66" w:rsidRDefault="00CC1958" w:rsidP="00865D64">
      <w:pPr>
        <w:numPr>
          <w:ilvl w:val="0"/>
          <w:numId w:val="34"/>
        </w:numPr>
        <w:spacing w:line="360" w:lineRule="auto"/>
        <w:ind w:firstLine="0"/>
        <w:rPr>
          <w:rFonts w:eastAsia="宋体"/>
          <w:sz w:val="22"/>
          <w:szCs w:val="22"/>
          <w:lang w:val="fr-FR" w:eastAsia="zh-CN"/>
        </w:rPr>
      </w:pPr>
      <w:r w:rsidRPr="00FE1C66">
        <w:rPr>
          <w:rFonts w:eastAsia="宋体" w:hint="eastAsia"/>
          <w:sz w:val="22"/>
          <w:szCs w:val="22"/>
          <w:lang w:val="fr-FR" w:eastAsia="zh-CN"/>
        </w:rPr>
        <w:t xml:space="preserve">PUCCH </w:t>
      </w:r>
      <w:r w:rsidRPr="00FE1C66">
        <w:rPr>
          <w:rFonts w:eastAsia="宋体"/>
          <w:sz w:val="22"/>
          <w:szCs w:val="22"/>
          <w:lang w:val="fr-FR" w:eastAsia="zh-CN"/>
        </w:rPr>
        <w:t xml:space="preserve">Mode </w:t>
      </w:r>
      <w:r w:rsidRPr="00FE1C66">
        <w:rPr>
          <w:rFonts w:eastAsia="宋体" w:hint="eastAsia"/>
          <w:sz w:val="22"/>
          <w:szCs w:val="22"/>
          <w:lang w:val="fr-FR" w:eastAsia="zh-CN"/>
        </w:rPr>
        <w:t>2</w:t>
      </w:r>
      <w:r w:rsidRPr="00FE1C66">
        <w:rPr>
          <w:rFonts w:eastAsia="宋体"/>
          <w:sz w:val="22"/>
          <w:szCs w:val="22"/>
          <w:lang w:val="fr-FR" w:eastAsia="zh-CN"/>
        </w:rPr>
        <w:t>-</w:t>
      </w:r>
      <w:r w:rsidR="004923F7" w:rsidRPr="00FE1C66">
        <w:rPr>
          <w:rFonts w:eastAsia="宋体" w:hint="eastAsia"/>
          <w:sz w:val="22"/>
          <w:szCs w:val="22"/>
          <w:lang w:val="fr-FR" w:eastAsia="zh-CN"/>
        </w:rPr>
        <w:t>1</w:t>
      </w:r>
      <w:r w:rsidRPr="00FE1C66">
        <w:rPr>
          <w:rFonts w:eastAsia="宋体" w:hint="eastAsia"/>
          <w:sz w:val="22"/>
          <w:szCs w:val="22"/>
          <w:lang w:val="fr-FR" w:eastAsia="zh-CN"/>
        </w:rPr>
        <w:t xml:space="preserve"> </w:t>
      </w:r>
    </w:p>
    <w:p w:rsidR="00CC1958" w:rsidRPr="00FE1C66" w:rsidRDefault="00957ACA" w:rsidP="00865D64">
      <w:pPr>
        <w:spacing w:line="360" w:lineRule="auto"/>
        <w:jc w:val="center"/>
        <w:rPr>
          <w:rFonts w:eastAsia="宋体"/>
          <w:sz w:val="22"/>
          <w:szCs w:val="22"/>
          <w:lang w:eastAsia="zh-CN"/>
        </w:rPr>
      </w:pPr>
      <w:r w:rsidRPr="00865D64">
        <w:rPr>
          <w:sz w:val="22"/>
          <w:szCs w:val="22"/>
        </w:rPr>
        <w:object w:dxaOrig="4216" w:dyaOrig="505">
          <v:shape id="_x0000_i1040" type="#_x0000_t75" style="width:416.25pt;height:51pt;mso-position-horizontal:absolute" o:ole="">
            <v:imagedata r:id="rId38" o:title=""/>
          </v:shape>
          <o:OLEObject Type="Embed" ProgID="Visio.Drawing.11" ShapeID="_x0000_i1040" DrawAspect="Content" ObjectID="_1501089612" r:id="rId39"/>
        </w:object>
      </w:r>
    </w:p>
    <w:p w:rsidR="00C02AA5" w:rsidRPr="00FE1C66" w:rsidRDefault="00C02AA5" w:rsidP="00865D64">
      <w:pPr>
        <w:pStyle w:val="a5"/>
        <w:spacing w:line="360" w:lineRule="auto"/>
        <w:jc w:val="center"/>
        <w:rPr>
          <w:sz w:val="22"/>
          <w:szCs w:val="22"/>
          <w:lang w:eastAsia="zh-CN"/>
        </w:rPr>
      </w:pPr>
      <w:r w:rsidRPr="00865D64">
        <w:rPr>
          <w:sz w:val="22"/>
          <w:szCs w:val="22"/>
        </w:rPr>
        <w:t xml:space="preserve">Figure </w:t>
      </w:r>
      <w:r w:rsidR="00FD45FF" w:rsidRPr="00865D64">
        <w:rPr>
          <w:sz w:val="22"/>
          <w:szCs w:val="22"/>
        </w:rPr>
        <w:fldChar w:fldCharType="begin"/>
      </w:r>
      <w:r w:rsidRPr="00865D64">
        <w:rPr>
          <w:sz w:val="22"/>
          <w:szCs w:val="22"/>
        </w:rPr>
        <w:instrText xml:space="preserve"> SEQ Figure \* ARABIC </w:instrText>
      </w:r>
      <w:r w:rsidR="00FD45FF" w:rsidRPr="00865D64">
        <w:rPr>
          <w:sz w:val="22"/>
          <w:szCs w:val="22"/>
        </w:rPr>
        <w:fldChar w:fldCharType="separate"/>
      </w:r>
      <w:r w:rsidR="00145EF9" w:rsidRPr="00865D64">
        <w:rPr>
          <w:noProof/>
          <w:sz w:val="22"/>
          <w:szCs w:val="22"/>
        </w:rPr>
        <w:t>3</w:t>
      </w:r>
      <w:r w:rsidR="00FD45FF" w:rsidRPr="00865D64">
        <w:rPr>
          <w:sz w:val="22"/>
          <w:szCs w:val="22"/>
        </w:rPr>
        <w:fldChar w:fldCharType="end"/>
      </w:r>
      <w:r w:rsidRPr="00865D64">
        <w:rPr>
          <w:rFonts w:hint="eastAsia"/>
          <w:sz w:val="22"/>
          <w:szCs w:val="22"/>
          <w:lang w:eastAsia="zh-CN"/>
        </w:rPr>
        <w:t xml:space="preserve">: </w:t>
      </w:r>
      <w:r w:rsidR="00D84EE7" w:rsidRPr="00865D64">
        <w:rPr>
          <w:rFonts w:hint="eastAsia"/>
          <w:bCs/>
          <w:sz w:val="22"/>
          <w:szCs w:val="22"/>
        </w:rPr>
        <w:t>Example extensions of</w:t>
      </w:r>
      <w:r w:rsidR="00D84EE7" w:rsidRPr="00FE1C66">
        <w:rPr>
          <w:rFonts w:hint="eastAsia"/>
          <w:sz w:val="22"/>
          <w:szCs w:val="22"/>
          <w:lang w:val="fr-FR" w:eastAsia="zh-CN"/>
        </w:rPr>
        <w:t xml:space="preserve"> </w:t>
      </w:r>
      <w:r w:rsidRPr="00FE1C66">
        <w:rPr>
          <w:rFonts w:hint="eastAsia"/>
          <w:sz w:val="22"/>
          <w:szCs w:val="22"/>
          <w:lang w:val="fr-FR" w:eastAsia="zh-CN"/>
        </w:rPr>
        <w:t xml:space="preserve">PUCCH </w:t>
      </w:r>
      <w:r w:rsidRPr="00865D64">
        <w:rPr>
          <w:sz w:val="22"/>
          <w:szCs w:val="22"/>
          <w:lang w:val="fr-FR"/>
        </w:rPr>
        <w:t xml:space="preserve">Mode </w:t>
      </w:r>
      <w:r w:rsidR="00D84EE7" w:rsidRPr="00865D64">
        <w:rPr>
          <w:rFonts w:hint="eastAsia"/>
          <w:sz w:val="22"/>
          <w:szCs w:val="22"/>
          <w:lang w:val="fr-FR" w:eastAsia="zh-CN"/>
        </w:rPr>
        <w:t>2</w:t>
      </w:r>
      <w:r w:rsidRPr="00865D64">
        <w:rPr>
          <w:sz w:val="22"/>
          <w:szCs w:val="22"/>
          <w:lang w:val="fr-FR"/>
        </w:rPr>
        <w:t>-</w:t>
      </w:r>
      <w:r w:rsidRPr="00FE1C66">
        <w:rPr>
          <w:rFonts w:hint="eastAsia"/>
          <w:sz w:val="22"/>
          <w:szCs w:val="22"/>
          <w:lang w:val="fr-FR" w:eastAsia="zh-CN"/>
        </w:rPr>
        <w:t>1</w:t>
      </w:r>
      <w:r w:rsidR="00BE7F98" w:rsidRPr="00FE1C66">
        <w:rPr>
          <w:rFonts w:hint="eastAsia"/>
          <w:sz w:val="22"/>
          <w:szCs w:val="22"/>
          <w:lang w:val="fr-FR" w:eastAsia="zh-CN"/>
        </w:rPr>
        <w:t>, PTI=1</w:t>
      </w:r>
    </w:p>
    <w:p w:rsidR="00C02AA5" w:rsidRPr="00FE1C66" w:rsidRDefault="00C02AA5" w:rsidP="00865D64">
      <w:pPr>
        <w:spacing w:line="360" w:lineRule="auto"/>
        <w:jc w:val="center"/>
        <w:rPr>
          <w:rFonts w:eastAsia="宋体"/>
          <w:sz w:val="22"/>
          <w:szCs w:val="22"/>
          <w:lang w:eastAsia="zh-CN"/>
        </w:rPr>
      </w:pPr>
    </w:p>
    <w:p w:rsidR="00CC1958" w:rsidRPr="00FE1C66" w:rsidRDefault="00F9114B" w:rsidP="00865D64">
      <w:pPr>
        <w:spacing w:line="360" w:lineRule="auto"/>
        <w:jc w:val="center"/>
        <w:rPr>
          <w:rFonts w:eastAsia="宋体"/>
          <w:sz w:val="22"/>
          <w:szCs w:val="22"/>
          <w:lang w:eastAsia="zh-CN"/>
        </w:rPr>
      </w:pPr>
      <w:r w:rsidRPr="00865D64">
        <w:rPr>
          <w:sz w:val="22"/>
          <w:szCs w:val="22"/>
        </w:rPr>
        <w:object w:dxaOrig="4216" w:dyaOrig="505">
          <v:shape id="_x0000_i1041" type="#_x0000_t75" style="width:416.25pt;height:51pt;mso-position-horizontal:absolute" o:ole="">
            <v:imagedata r:id="rId40" o:title=""/>
          </v:shape>
          <o:OLEObject Type="Embed" ProgID="Visio.Drawing.11" ShapeID="_x0000_i1041" DrawAspect="Content" ObjectID="_1501089613" r:id="rId41"/>
        </w:object>
      </w:r>
    </w:p>
    <w:p w:rsidR="00C02AA5" w:rsidRPr="00FE1C66" w:rsidRDefault="00C02AA5" w:rsidP="00865D64">
      <w:pPr>
        <w:pStyle w:val="a5"/>
        <w:spacing w:line="360" w:lineRule="auto"/>
        <w:jc w:val="center"/>
        <w:rPr>
          <w:sz w:val="22"/>
          <w:szCs w:val="22"/>
          <w:lang w:eastAsia="zh-CN"/>
        </w:rPr>
      </w:pPr>
      <w:bookmarkStart w:id="8" w:name="_Ref426464197"/>
      <w:r w:rsidRPr="00865D64">
        <w:rPr>
          <w:sz w:val="22"/>
          <w:szCs w:val="22"/>
        </w:rPr>
        <w:t xml:space="preserve">Figure </w:t>
      </w:r>
      <w:r w:rsidR="00FD45FF" w:rsidRPr="00865D64">
        <w:rPr>
          <w:sz w:val="22"/>
          <w:szCs w:val="22"/>
        </w:rPr>
        <w:fldChar w:fldCharType="begin"/>
      </w:r>
      <w:r w:rsidRPr="00865D64">
        <w:rPr>
          <w:sz w:val="22"/>
          <w:szCs w:val="22"/>
        </w:rPr>
        <w:instrText xml:space="preserve"> SEQ Figure \* ARABIC </w:instrText>
      </w:r>
      <w:r w:rsidR="00FD45FF" w:rsidRPr="00865D64">
        <w:rPr>
          <w:sz w:val="22"/>
          <w:szCs w:val="22"/>
        </w:rPr>
        <w:fldChar w:fldCharType="separate"/>
      </w:r>
      <w:r w:rsidR="00145EF9" w:rsidRPr="00865D64">
        <w:rPr>
          <w:noProof/>
          <w:sz w:val="22"/>
          <w:szCs w:val="22"/>
        </w:rPr>
        <w:t>4</w:t>
      </w:r>
      <w:r w:rsidR="00FD45FF" w:rsidRPr="00865D64">
        <w:rPr>
          <w:sz w:val="22"/>
          <w:szCs w:val="22"/>
        </w:rPr>
        <w:fldChar w:fldCharType="end"/>
      </w:r>
      <w:bookmarkEnd w:id="8"/>
      <w:r w:rsidRPr="00865D64">
        <w:rPr>
          <w:rFonts w:hint="eastAsia"/>
          <w:sz w:val="22"/>
          <w:szCs w:val="22"/>
          <w:lang w:eastAsia="zh-CN"/>
        </w:rPr>
        <w:t xml:space="preserve">: </w:t>
      </w:r>
      <w:r w:rsidR="00D84EE7" w:rsidRPr="00865D64">
        <w:rPr>
          <w:rFonts w:hint="eastAsia"/>
          <w:bCs/>
          <w:sz w:val="22"/>
          <w:szCs w:val="22"/>
        </w:rPr>
        <w:t>Example extensions of</w:t>
      </w:r>
      <w:r w:rsidR="00D84EE7" w:rsidRPr="00FE1C66">
        <w:rPr>
          <w:rFonts w:hint="eastAsia"/>
          <w:sz w:val="22"/>
          <w:szCs w:val="22"/>
          <w:lang w:val="fr-FR" w:eastAsia="zh-CN"/>
        </w:rPr>
        <w:t xml:space="preserve"> </w:t>
      </w:r>
      <w:r w:rsidRPr="00FE1C66">
        <w:rPr>
          <w:rFonts w:hint="eastAsia"/>
          <w:sz w:val="22"/>
          <w:szCs w:val="22"/>
          <w:lang w:val="fr-FR" w:eastAsia="zh-CN"/>
        </w:rPr>
        <w:t xml:space="preserve">PUCCH </w:t>
      </w:r>
      <w:r w:rsidRPr="00865D64">
        <w:rPr>
          <w:sz w:val="22"/>
          <w:szCs w:val="22"/>
          <w:lang w:val="fr-FR"/>
        </w:rPr>
        <w:t xml:space="preserve">Mode </w:t>
      </w:r>
      <w:r w:rsidR="00D84EE7" w:rsidRPr="00865D64">
        <w:rPr>
          <w:rFonts w:hint="eastAsia"/>
          <w:sz w:val="22"/>
          <w:szCs w:val="22"/>
          <w:lang w:val="fr-FR" w:eastAsia="zh-CN"/>
        </w:rPr>
        <w:t>2</w:t>
      </w:r>
      <w:r w:rsidRPr="00865D64">
        <w:rPr>
          <w:sz w:val="22"/>
          <w:szCs w:val="22"/>
          <w:lang w:val="fr-FR"/>
        </w:rPr>
        <w:t>-</w:t>
      </w:r>
      <w:r w:rsidRPr="00FE1C66">
        <w:rPr>
          <w:rFonts w:hint="eastAsia"/>
          <w:sz w:val="22"/>
          <w:szCs w:val="22"/>
          <w:lang w:val="fr-FR" w:eastAsia="zh-CN"/>
        </w:rPr>
        <w:t>1</w:t>
      </w:r>
      <w:r w:rsidR="00BE7F98" w:rsidRPr="00FE1C66">
        <w:rPr>
          <w:rFonts w:hint="eastAsia"/>
          <w:sz w:val="22"/>
          <w:szCs w:val="22"/>
          <w:lang w:val="fr-FR" w:eastAsia="zh-CN"/>
        </w:rPr>
        <w:t>, PTI=0</w:t>
      </w:r>
    </w:p>
    <w:p w:rsidR="00553C9B" w:rsidRPr="00FE1C66" w:rsidRDefault="001223B2" w:rsidP="00865D64">
      <w:pPr>
        <w:spacing w:line="360" w:lineRule="auto"/>
        <w:rPr>
          <w:rFonts w:eastAsia="宋体"/>
          <w:bCs/>
          <w:sz w:val="22"/>
          <w:szCs w:val="22"/>
          <w:lang w:eastAsia="zh-CN"/>
        </w:rPr>
      </w:pPr>
      <w:r w:rsidRPr="00FE1C66">
        <w:rPr>
          <w:rFonts w:eastAsia="宋体" w:hint="eastAsia"/>
          <w:bCs/>
          <w:sz w:val="22"/>
          <w:szCs w:val="22"/>
          <w:lang w:eastAsia="zh-CN"/>
        </w:rPr>
        <w:t>M</w:t>
      </w:r>
      <w:r w:rsidR="00D84EE7" w:rsidRPr="00FE1C66">
        <w:rPr>
          <w:rFonts w:eastAsia="宋体" w:hint="eastAsia"/>
          <w:bCs/>
          <w:sz w:val="22"/>
          <w:szCs w:val="22"/>
          <w:lang w:eastAsia="zh-CN"/>
        </w:rPr>
        <w:t>ethod</w:t>
      </w:r>
      <w:r w:rsidRPr="00FE1C66">
        <w:rPr>
          <w:rFonts w:eastAsia="宋体" w:hint="eastAsia"/>
          <w:bCs/>
          <w:sz w:val="22"/>
          <w:szCs w:val="22"/>
          <w:lang w:eastAsia="zh-CN"/>
        </w:rPr>
        <w:t xml:space="preserve">1 </w:t>
      </w:r>
      <w:r w:rsidR="00D84EE7" w:rsidRPr="00865D64">
        <w:rPr>
          <w:rFonts w:hint="eastAsia"/>
          <w:bCs/>
          <w:sz w:val="22"/>
          <w:szCs w:val="22"/>
        </w:rPr>
        <w:t>simplifies the specification effort and makes it consistent. There might be also certain advantage from the implementation point of view.</w:t>
      </w:r>
    </w:p>
    <w:p w:rsidR="00DB6163" w:rsidRPr="00FE1C66" w:rsidRDefault="00DB6163" w:rsidP="00865D64">
      <w:pPr>
        <w:spacing w:line="360" w:lineRule="auto"/>
        <w:rPr>
          <w:rFonts w:eastAsia="宋体"/>
          <w:sz w:val="22"/>
          <w:szCs w:val="22"/>
          <w:lang w:eastAsia="zh-CN"/>
        </w:rPr>
      </w:pPr>
    </w:p>
    <w:p w:rsidR="00553C9B" w:rsidRPr="00865D64" w:rsidRDefault="00553C9B" w:rsidP="00865D64">
      <w:pPr>
        <w:spacing w:line="360" w:lineRule="auto"/>
        <w:rPr>
          <w:rFonts w:eastAsia="Malgun Gothic"/>
          <w:b/>
          <w:sz w:val="22"/>
          <w:szCs w:val="22"/>
          <w:u w:val="single"/>
          <w:lang w:eastAsia="ko-KR"/>
        </w:rPr>
      </w:pPr>
      <w:r w:rsidRPr="00FE1C66">
        <w:rPr>
          <w:rFonts w:eastAsia="宋体" w:hint="eastAsia"/>
          <w:b/>
          <w:sz w:val="22"/>
          <w:szCs w:val="22"/>
          <w:u w:val="single"/>
          <w:lang w:eastAsia="zh-CN"/>
        </w:rPr>
        <w:t xml:space="preserve">Method 2: </w:t>
      </w:r>
      <w:r w:rsidR="00A30B9F" w:rsidRPr="00FE1C66">
        <w:rPr>
          <w:rFonts w:eastAsia="宋体" w:hint="eastAsia"/>
          <w:b/>
          <w:sz w:val="22"/>
          <w:szCs w:val="22"/>
          <w:u w:val="single"/>
          <w:lang w:eastAsia="zh-CN"/>
        </w:rPr>
        <w:t>R</w:t>
      </w:r>
      <w:r w:rsidR="00692346" w:rsidRPr="00865D64">
        <w:rPr>
          <w:rFonts w:eastAsia="Malgun Gothic" w:hint="eastAsia"/>
          <w:b/>
          <w:sz w:val="22"/>
          <w:szCs w:val="22"/>
          <w:u w:val="single"/>
          <w:lang w:eastAsia="ko-KR"/>
        </w:rPr>
        <w:t>euse legacy feedback periods</w:t>
      </w:r>
      <w:r w:rsidR="00726B68" w:rsidRPr="00FE1C66">
        <w:rPr>
          <w:rFonts w:eastAsia="宋体" w:hint="eastAsia"/>
          <w:b/>
          <w:sz w:val="22"/>
          <w:szCs w:val="22"/>
          <w:u w:val="single"/>
          <w:lang w:eastAsia="zh-CN"/>
        </w:rPr>
        <w:t xml:space="preserve"> and </w:t>
      </w:r>
      <w:r w:rsidR="00DB73C1" w:rsidRPr="00FE1C66">
        <w:rPr>
          <w:rFonts w:eastAsia="宋体" w:hint="eastAsia"/>
          <w:b/>
          <w:sz w:val="22"/>
          <w:szCs w:val="22"/>
          <w:u w:val="single"/>
          <w:lang w:eastAsia="zh-CN"/>
        </w:rPr>
        <w:t>j</w:t>
      </w:r>
      <w:r w:rsidR="00726B68" w:rsidRPr="00FE1C66">
        <w:rPr>
          <w:rFonts w:eastAsia="宋体" w:hint="eastAsia"/>
          <w:b/>
          <w:sz w:val="22"/>
          <w:szCs w:val="22"/>
          <w:u w:val="single"/>
          <w:lang w:eastAsia="zh-CN"/>
        </w:rPr>
        <w:t>oin coding to feedback</w:t>
      </w:r>
      <w:r w:rsidR="00692346" w:rsidRPr="00865D64">
        <w:rPr>
          <w:rFonts w:eastAsia="Malgun Gothic" w:hint="eastAsia"/>
          <w:b/>
          <w:sz w:val="22"/>
          <w:szCs w:val="22"/>
          <w:u w:val="single"/>
          <w:lang w:eastAsia="ko-KR"/>
        </w:rPr>
        <w:t xml:space="preserve"> </w:t>
      </w:r>
      <w:r w:rsidR="00726B68" w:rsidRPr="00FE1C66">
        <w:rPr>
          <w:rFonts w:eastAsia="宋体" w:hint="eastAsia"/>
          <w:b/>
          <w:sz w:val="22"/>
          <w:szCs w:val="22"/>
          <w:u w:val="single"/>
          <w:lang w:eastAsia="zh-CN"/>
        </w:rPr>
        <w:t>v</w:t>
      </w:r>
      <w:r w:rsidR="00726B68" w:rsidRPr="00865D64">
        <w:rPr>
          <w:rFonts w:eastAsia="Malgun Gothic" w:hint="eastAsia"/>
          <w:b/>
          <w:sz w:val="22"/>
          <w:szCs w:val="22"/>
          <w:u w:val="single"/>
          <w:lang w:eastAsia="ko-KR"/>
        </w:rPr>
        <w:t>ertical</w:t>
      </w:r>
      <w:r w:rsidR="00726B68" w:rsidRPr="00FE1C66">
        <w:rPr>
          <w:rFonts w:eastAsia="宋体" w:hint="eastAsia"/>
          <w:b/>
          <w:sz w:val="22"/>
          <w:szCs w:val="22"/>
          <w:u w:val="single"/>
          <w:lang w:eastAsia="zh-CN"/>
        </w:rPr>
        <w:t xml:space="preserve"> feedback</w:t>
      </w:r>
    </w:p>
    <w:p w:rsidR="00023C4F" w:rsidRPr="00FE1C66" w:rsidRDefault="00023C4F" w:rsidP="00865D64">
      <w:pPr>
        <w:spacing w:line="360" w:lineRule="auto"/>
        <w:rPr>
          <w:rFonts w:eastAsia="宋体"/>
          <w:sz w:val="22"/>
          <w:szCs w:val="22"/>
          <w:lang w:eastAsia="zh-CN"/>
        </w:rPr>
      </w:pPr>
      <w:r w:rsidRPr="00FE1C66">
        <w:rPr>
          <w:rFonts w:eastAsia="宋体"/>
          <w:sz w:val="22"/>
          <w:szCs w:val="22"/>
          <w:lang w:eastAsia="zh-CN"/>
        </w:rPr>
        <w:t>T</w:t>
      </w:r>
      <w:r w:rsidRPr="00FE1C66">
        <w:rPr>
          <w:rFonts w:eastAsia="宋体" w:hint="eastAsia"/>
          <w:sz w:val="22"/>
          <w:szCs w:val="22"/>
          <w:lang w:eastAsia="zh-CN"/>
        </w:rPr>
        <w:t xml:space="preserve">he other method is </w:t>
      </w:r>
      <w:r w:rsidR="00C5095D" w:rsidRPr="00FE1C66">
        <w:rPr>
          <w:rFonts w:eastAsia="宋体" w:hint="eastAsia"/>
          <w:sz w:val="22"/>
          <w:szCs w:val="22"/>
          <w:lang w:eastAsia="zh-CN"/>
        </w:rPr>
        <w:t xml:space="preserve">to reuse legacy reporting period, and feedback the join coding of vertical CSI and horizon CSI in the reporting subframes. </w:t>
      </w:r>
      <w:r w:rsidR="00C5095D" w:rsidRPr="00FE1C66">
        <w:rPr>
          <w:rFonts w:eastAsia="宋体"/>
          <w:sz w:val="22"/>
          <w:szCs w:val="22"/>
          <w:lang w:eastAsia="zh-CN"/>
        </w:rPr>
        <w:t>B</w:t>
      </w:r>
      <w:r w:rsidR="00C5095D" w:rsidRPr="00FE1C66">
        <w:rPr>
          <w:rFonts w:eastAsia="宋体" w:hint="eastAsia"/>
          <w:sz w:val="22"/>
          <w:szCs w:val="22"/>
          <w:lang w:eastAsia="zh-CN"/>
        </w:rPr>
        <w:t xml:space="preserve">ut considering the full usage of 11 bit in one subframe with </w:t>
      </w:r>
      <w:r w:rsidR="00C5095D" w:rsidRPr="00FE1C66">
        <w:rPr>
          <w:rFonts w:eastAsia="宋体"/>
          <w:sz w:val="22"/>
          <w:szCs w:val="22"/>
          <w:lang w:eastAsia="zh-CN"/>
        </w:rPr>
        <w:t>CQI/PMI and RI reporting types</w:t>
      </w:r>
      <w:r w:rsidR="00C5095D" w:rsidRPr="00FE1C66">
        <w:rPr>
          <w:rFonts w:eastAsia="宋体" w:hint="eastAsia"/>
          <w:sz w:val="22"/>
          <w:szCs w:val="22"/>
          <w:lang w:eastAsia="zh-CN"/>
        </w:rPr>
        <w:t xml:space="preserve">, </w:t>
      </w:r>
      <w:r w:rsidR="0091139B" w:rsidRPr="00FE1C66">
        <w:rPr>
          <w:rFonts w:eastAsia="宋体" w:hint="eastAsia"/>
          <w:sz w:val="22"/>
          <w:szCs w:val="22"/>
          <w:lang w:eastAsia="zh-CN"/>
        </w:rPr>
        <w:t xml:space="preserve">for example, </w:t>
      </w:r>
      <w:r w:rsidR="0091139B" w:rsidRPr="00865D64">
        <w:rPr>
          <w:sz w:val="22"/>
          <w:szCs w:val="22"/>
        </w:rPr>
        <w:t>Type 2b and Type 2c report wideband CQI and PMI feedback</w:t>
      </w:r>
      <w:r w:rsidR="0091139B" w:rsidRPr="00FE1C66">
        <w:rPr>
          <w:rFonts w:eastAsia="宋体" w:hint="eastAsia"/>
          <w:sz w:val="22"/>
          <w:szCs w:val="22"/>
          <w:lang w:eastAsia="zh-CN"/>
        </w:rPr>
        <w:t xml:space="preserve">, </w:t>
      </w:r>
      <w:r w:rsidR="0091139B" w:rsidRPr="00865D64">
        <w:rPr>
          <w:sz w:val="22"/>
          <w:szCs w:val="22"/>
        </w:rPr>
        <w:t>Type 5 report</w:t>
      </w:r>
      <w:r w:rsidR="0091139B" w:rsidRPr="00FE1C66">
        <w:rPr>
          <w:rFonts w:eastAsia="宋体" w:hint="eastAsia"/>
          <w:sz w:val="22"/>
          <w:szCs w:val="22"/>
          <w:lang w:eastAsia="zh-CN"/>
        </w:rPr>
        <w:t>s</w:t>
      </w:r>
      <w:r w:rsidR="0091139B" w:rsidRPr="00865D64">
        <w:rPr>
          <w:sz w:val="22"/>
          <w:szCs w:val="22"/>
        </w:rPr>
        <w:t xml:space="preserve"> RI and wideband PMI feedback</w:t>
      </w:r>
      <w:r w:rsidR="00DB6163" w:rsidRPr="00FE1C66">
        <w:rPr>
          <w:rFonts w:eastAsia="宋体" w:hint="eastAsia"/>
          <w:sz w:val="22"/>
          <w:szCs w:val="22"/>
          <w:lang w:eastAsia="zh-CN"/>
        </w:rPr>
        <w:t>.</w:t>
      </w:r>
    </w:p>
    <w:p w:rsidR="00D902B4" w:rsidRPr="00FE1C66" w:rsidRDefault="00DB6163" w:rsidP="00865D64">
      <w:pPr>
        <w:spacing w:line="360" w:lineRule="auto"/>
        <w:rPr>
          <w:rFonts w:eastAsia="宋体"/>
          <w:sz w:val="22"/>
          <w:szCs w:val="22"/>
          <w:lang w:eastAsia="zh-CN"/>
        </w:rPr>
      </w:pPr>
      <w:r w:rsidRPr="00FE1C66">
        <w:rPr>
          <w:rFonts w:eastAsia="宋体" w:hint="eastAsia"/>
          <w:sz w:val="22"/>
          <w:szCs w:val="22"/>
          <w:lang w:eastAsia="zh-CN"/>
        </w:rPr>
        <w:t>I</w:t>
      </w:r>
      <w:r w:rsidR="00F5136B" w:rsidRPr="00FE1C66">
        <w:rPr>
          <w:rFonts w:eastAsia="宋体" w:hint="eastAsia"/>
          <w:sz w:val="22"/>
          <w:szCs w:val="22"/>
          <w:lang w:eastAsia="zh-CN"/>
        </w:rPr>
        <w:t xml:space="preserve">t </w:t>
      </w:r>
      <w:r w:rsidR="00211057" w:rsidRPr="00FE1C66">
        <w:rPr>
          <w:rFonts w:eastAsia="宋体" w:hint="eastAsia"/>
          <w:sz w:val="22"/>
          <w:szCs w:val="22"/>
          <w:lang w:eastAsia="zh-CN"/>
        </w:rPr>
        <w:t>need</w:t>
      </w:r>
      <w:r w:rsidR="00E575DE" w:rsidRPr="00FE1C66">
        <w:rPr>
          <w:rFonts w:eastAsia="宋体" w:hint="eastAsia"/>
          <w:sz w:val="22"/>
          <w:szCs w:val="22"/>
          <w:lang w:eastAsia="zh-CN"/>
        </w:rPr>
        <w:t>s</w:t>
      </w:r>
      <w:r w:rsidR="00211057" w:rsidRPr="00FE1C66">
        <w:rPr>
          <w:rFonts w:eastAsia="宋体" w:hint="eastAsia"/>
          <w:sz w:val="22"/>
          <w:szCs w:val="22"/>
          <w:lang w:eastAsia="zh-CN"/>
        </w:rPr>
        <w:t xml:space="preserve"> </w:t>
      </w:r>
      <w:r w:rsidR="00F5136B" w:rsidRPr="00FE1C66">
        <w:rPr>
          <w:rFonts w:eastAsia="宋体" w:hint="eastAsia"/>
          <w:sz w:val="22"/>
          <w:szCs w:val="22"/>
          <w:lang w:eastAsia="zh-CN"/>
        </w:rPr>
        <w:t xml:space="preserve">to decide </w:t>
      </w:r>
      <w:r w:rsidR="00C725FF" w:rsidRPr="00FE1C66">
        <w:rPr>
          <w:rFonts w:eastAsia="宋体" w:hint="eastAsia"/>
          <w:sz w:val="22"/>
          <w:szCs w:val="22"/>
          <w:lang w:eastAsia="zh-CN"/>
        </w:rPr>
        <w:t xml:space="preserve">whether to define one or two specific mode to support FD-MIMO, or on the other hand still keep available </w:t>
      </w:r>
      <w:r w:rsidR="00040001" w:rsidRPr="00FE1C66">
        <w:rPr>
          <w:rFonts w:eastAsia="宋体" w:hint="eastAsia"/>
          <w:sz w:val="22"/>
          <w:szCs w:val="22"/>
          <w:lang w:eastAsia="zh-CN"/>
        </w:rPr>
        <w:t xml:space="preserve">all the PUCCH modes to support FDMIMO but reduce the legacy feedback bits </w:t>
      </w:r>
      <w:r w:rsidR="00474890" w:rsidRPr="00FE1C66">
        <w:rPr>
          <w:rFonts w:eastAsia="宋体" w:hint="eastAsia"/>
          <w:sz w:val="22"/>
          <w:szCs w:val="22"/>
          <w:lang w:eastAsia="zh-CN"/>
        </w:rPr>
        <w:t>to provide bits for vertical CSI</w:t>
      </w:r>
      <w:r w:rsidR="000F66F2" w:rsidRPr="00FE1C66">
        <w:rPr>
          <w:rFonts w:eastAsia="宋体" w:hint="eastAsia"/>
          <w:sz w:val="22"/>
          <w:szCs w:val="22"/>
          <w:lang w:eastAsia="zh-CN"/>
        </w:rPr>
        <w:t>. S</w:t>
      </w:r>
      <w:r w:rsidR="00DE5D68" w:rsidRPr="00FE1C66">
        <w:rPr>
          <w:rFonts w:eastAsia="宋体" w:hint="eastAsia"/>
          <w:sz w:val="22"/>
          <w:szCs w:val="22"/>
          <w:lang w:eastAsia="zh-CN"/>
        </w:rPr>
        <w:t>uch as</w:t>
      </w:r>
      <w:r w:rsidR="00744B9E" w:rsidRPr="00FE1C66">
        <w:rPr>
          <w:rFonts w:eastAsia="宋体" w:hint="eastAsia"/>
          <w:sz w:val="22"/>
          <w:szCs w:val="22"/>
          <w:lang w:eastAsia="zh-CN"/>
        </w:rPr>
        <w:t xml:space="preserve"> </w:t>
      </w:r>
      <w:r w:rsidR="00744B9E" w:rsidRPr="00865D64">
        <w:rPr>
          <w:sz w:val="22"/>
          <w:szCs w:val="22"/>
        </w:rPr>
        <w:t>Type 5</w:t>
      </w:r>
      <w:r w:rsidR="00744B9E" w:rsidRPr="00FE1C66">
        <w:rPr>
          <w:rFonts w:eastAsia="宋体" w:hint="eastAsia"/>
          <w:sz w:val="22"/>
          <w:szCs w:val="22"/>
          <w:lang w:eastAsia="zh-CN"/>
        </w:rPr>
        <w:t xml:space="preserve"> </w:t>
      </w:r>
      <w:r w:rsidR="000F66F2" w:rsidRPr="00FE1C66">
        <w:rPr>
          <w:rFonts w:eastAsia="宋体" w:hint="eastAsia"/>
          <w:sz w:val="22"/>
          <w:szCs w:val="22"/>
          <w:lang w:eastAsia="zh-CN"/>
        </w:rPr>
        <w:t>contains 11 bit</w:t>
      </w:r>
      <w:r w:rsidR="00A55109" w:rsidRPr="00FE1C66">
        <w:rPr>
          <w:rFonts w:eastAsia="宋体" w:hint="eastAsia"/>
          <w:sz w:val="22"/>
          <w:szCs w:val="22"/>
          <w:lang w:eastAsia="zh-CN"/>
        </w:rPr>
        <w:t>s</w:t>
      </w:r>
      <w:r w:rsidR="000F66F2" w:rsidRPr="00FE1C66">
        <w:rPr>
          <w:rFonts w:eastAsia="宋体" w:hint="eastAsia"/>
          <w:sz w:val="22"/>
          <w:szCs w:val="22"/>
          <w:lang w:eastAsia="zh-CN"/>
        </w:rPr>
        <w:t xml:space="preserve"> of RI and wideband first PMI</w:t>
      </w:r>
      <w:r w:rsidR="00A55109" w:rsidRPr="00FE1C66">
        <w:rPr>
          <w:rFonts w:eastAsia="宋体" w:hint="eastAsia"/>
          <w:sz w:val="22"/>
          <w:szCs w:val="22"/>
          <w:lang w:eastAsia="zh-CN"/>
        </w:rPr>
        <w:t xml:space="preserve">. </w:t>
      </w:r>
      <w:r w:rsidR="00A55109" w:rsidRPr="00FE1C66">
        <w:rPr>
          <w:rFonts w:eastAsia="宋体"/>
          <w:sz w:val="22"/>
          <w:szCs w:val="22"/>
          <w:lang w:eastAsia="zh-CN"/>
        </w:rPr>
        <w:t>I</w:t>
      </w:r>
      <w:r w:rsidR="00A55109" w:rsidRPr="00FE1C66">
        <w:rPr>
          <w:rFonts w:eastAsia="宋体" w:hint="eastAsia"/>
          <w:sz w:val="22"/>
          <w:szCs w:val="22"/>
          <w:lang w:eastAsia="zh-CN"/>
        </w:rPr>
        <w:t xml:space="preserve">n order to support vertical PMI, one </w:t>
      </w:r>
      <w:r w:rsidR="00A55109" w:rsidRPr="00FE1C66">
        <w:rPr>
          <w:rFonts w:eastAsia="宋体"/>
          <w:sz w:val="22"/>
          <w:szCs w:val="22"/>
          <w:lang w:eastAsia="zh-CN"/>
        </w:rPr>
        <w:t>possible</w:t>
      </w:r>
      <w:r w:rsidR="00A55109" w:rsidRPr="00FE1C66">
        <w:rPr>
          <w:rFonts w:eastAsia="宋体" w:hint="eastAsia"/>
          <w:sz w:val="22"/>
          <w:szCs w:val="22"/>
          <w:lang w:eastAsia="zh-CN"/>
        </w:rPr>
        <w:t xml:space="preserve"> method is reduce the set of wideband first PMI and decrease the feedback cases such reserve these cases for vertical PMI.</w:t>
      </w:r>
    </w:p>
    <w:p w:rsidR="005A4EBB" w:rsidRPr="00FE1C66" w:rsidRDefault="005A4EBB" w:rsidP="00865D64">
      <w:pPr>
        <w:spacing w:line="360" w:lineRule="auto"/>
        <w:rPr>
          <w:rFonts w:eastAsia="宋体"/>
          <w:sz w:val="22"/>
          <w:szCs w:val="22"/>
          <w:lang w:eastAsia="zh-CN"/>
        </w:rPr>
      </w:pPr>
      <w:r w:rsidRPr="00FE1C66">
        <w:rPr>
          <w:rFonts w:eastAsia="宋体" w:hint="eastAsia"/>
          <w:sz w:val="22"/>
          <w:szCs w:val="22"/>
          <w:lang w:eastAsia="zh-CN"/>
        </w:rPr>
        <w:t>As shown in</w:t>
      </w:r>
      <w:r w:rsidR="00FD45FF" w:rsidRPr="00FE1C66">
        <w:rPr>
          <w:rFonts w:eastAsia="宋体"/>
          <w:sz w:val="22"/>
          <w:szCs w:val="22"/>
          <w:lang w:eastAsia="zh-CN"/>
        </w:rPr>
        <w:fldChar w:fldCharType="begin"/>
      </w:r>
      <w:r w:rsidR="00ED3AC3" w:rsidRPr="00FE1C66">
        <w:rPr>
          <w:rFonts w:eastAsia="宋体"/>
          <w:sz w:val="22"/>
          <w:szCs w:val="22"/>
          <w:lang w:eastAsia="zh-CN"/>
        </w:rPr>
        <w:instrText xml:space="preserve"> </w:instrText>
      </w:r>
      <w:r w:rsidR="00ED3AC3" w:rsidRPr="00FE1C66">
        <w:rPr>
          <w:rFonts w:eastAsia="宋体" w:hint="eastAsia"/>
          <w:sz w:val="22"/>
          <w:szCs w:val="22"/>
          <w:lang w:eastAsia="zh-CN"/>
        </w:rPr>
        <w:instrText>REF _Ref426465237 \h</w:instrText>
      </w:r>
      <w:r w:rsidR="00ED3AC3" w:rsidRPr="00FE1C66">
        <w:rPr>
          <w:rFonts w:eastAsia="宋体"/>
          <w:sz w:val="22"/>
          <w:szCs w:val="22"/>
          <w:lang w:eastAsia="zh-CN"/>
        </w:rPr>
        <w:instrText xml:space="preserve">  \* MERGEFORMAT </w:instrText>
      </w:r>
      <w:r w:rsidR="00FD45FF" w:rsidRPr="00FE1C66">
        <w:rPr>
          <w:rFonts w:eastAsia="宋体"/>
          <w:sz w:val="22"/>
          <w:szCs w:val="22"/>
          <w:lang w:eastAsia="zh-CN"/>
        </w:rPr>
      </w:r>
      <w:r w:rsidR="00FD45FF" w:rsidRPr="00FE1C66">
        <w:rPr>
          <w:rFonts w:eastAsia="宋体"/>
          <w:sz w:val="22"/>
          <w:szCs w:val="22"/>
          <w:lang w:eastAsia="zh-CN"/>
        </w:rPr>
        <w:fldChar w:fldCharType="separate"/>
      </w:r>
      <w:r w:rsidR="00ED3AC3" w:rsidRPr="00FE1C66">
        <w:rPr>
          <w:rFonts w:eastAsia="宋体"/>
          <w:sz w:val="22"/>
          <w:szCs w:val="22"/>
          <w:lang w:eastAsia="zh-CN"/>
        </w:rPr>
        <w:t>Figure 5</w:t>
      </w:r>
      <w:r w:rsidR="00FD45FF" w:rsidRPr="00FE1C66">
        <w:rPr>
          <w:rFonts w:eastAsia="宋体"/>
          <w:sz w:val="22"/>
          <w:szCs w:val="22"/>
          <w:lang w:eastAsia="zh-CN"/>
        </w:rPr>
        <w:fldChar w:fldCharType="end"/>
      </w:r>
      <w:r w:rsidR="00ED3AC3" w:rsidRPr="00FE1C66">
        <w:rPr>
          <w:rFonts w:eastAsia="宋体" w:hint="eastAsia"/>
          <w:sz w:val="22"/>
          <w:szCs w:val="22"/>
          <w:lang w:eastAsia="zh-CN"/>
        </w:rPr>
        <w:t>-</w:t>
      </w:r>
      <w:r w:rsidR="00FE1C66">
        <w:fldChar w:fldCharType="begin"/>
      </w:r>
      <w:r w:rsidR="00FE1C66">
        <w:instrText xml:space="preserve"> REF </w:instrText>
      </w:r>
      <w:r w:rsidR="00FE1C66">
        <w:instrText xml:space="preserve">_Ref426465246 \h  \* MERGEFORMAT </w:instrText>
      </w:r>
      <w:r w:rsidR="00FE1C66">
        <w:fldChar w:fldCharType="separate"/>
      </w:r>
      <w:r w:rsidR="00ED3AC3" w:rsidRPr="00FE1C66">
        <w:rPr>
          <w:rFonts w:eastAsia="宋体"/>
          <w:sz w:val="22"/>
          <w:szCs w:val="22"/>
          <w:lang w:eastAsia="zh-CN"/>
        </w:rPr>
        <w:t>Figure 8</w:t>
      </w:r>
      <w:r w:rsidR="00FE1C66">
        <w:fldChar w:fldCharType="end"/>
      </w:r>
      <w:r w:rsidRPr="00FE1C66">
        <w:rPr>
          <w:rFonts w:eastAsia="宋体" w:hint="eastAsia"/>
          <w:sz w:val="22"/>
          <w:szCs w:val="22"/>
          <w:lang w:eastAsia="zh-CN"/>
        </w:rPr>
        <w:t xml:space="preserve">, there are some </w:t>
      </w:r>
      <w:r w:rsidRPr="00FE1C66">
        <w:rPr>
          <w:rFonts w:eastAsia="宋体"/>
          <w:sz w:val="22"/>
          <w:szCs w:val="22"/>
          <w:lang w:eastAsia="zh-CN"/>
        </w:rPr>
        <w:t>direct</w:t>
      </w:r>
      <w:r w:rsidRPr="00FE1C66">
        <w:rPr>
          <w:rFonts w:eastAsia="宋体" w:hint="eastAsia"/>
          <w:sz w:val="22"/>
          <w:szCs w:val="22"/>
          <w:lang w:eastAsia="zh-CN"/>
        </w:rPr>
        <w:t xml:space="preserve"> extensions of Rel-12 PUCCH CQI/PMI/RI reporting modes. Common parameters in feedback pattern </w:t>
      </w:r>
      <w:r w:rsidR="00DB7495" w:rsidRPr="00FE1C66">
        <w:rPr>
          <w:rFonts w:eastAsia="宋体" w:hint="eastAsia"/>
          <w:sz w:val="22"/>
          <w:szCs w:val="22"/>
          <w:lang w:eastAsia="zh-CN"/>
        </w:rPr>
        <w:t xml:space="preserve">also </w:t>
      </w:r>
      <w:r w:rsidRPr="00FE1C66">
        <w:rPr>
          <w:rFonts w:eastAsia="宋体" w:hint="eastAsia"/>
          <w:sz w:val="22"/>
          <w:szCs w:val="22"/>
          <w:lang w:eastAsia="zh-CN"/>
        </w:rPr>
        <w:t xml:space="preserve">using </w:t>
      </w:r>
      <w:r w:rsidRPr="00FE1C66">
        <w:rPr>
          <w:rFonts w:eastAsia="宋体"/>
          <w:sz w:val="22"/>
          <w:szCs w:val="22"/>
          <w:lang w:eastAsia="zh-CN"/>
        </w:rPr>
        <w:object w:dxaOrig="800" w:dyaOrig="380">
          <v:shape id="_x0000_i1042" type="#_x0000_t75" style="width:40.5pt;height:18.75pt" o:ole="">
            <v:imagedata r:id="rId22" o:title=""/>
          </v:shape>
          <o:OLEObject Type="Embed" ProgID="Equation.DSMT4" ShapeID="_x0000_i1042" DrawAspect="Content" ObjectID="_1501089614" r:id="rId42"/>
        </w:object>
      </w:r>
      <w:r w:rsidRPr="00FE1C66">
        <w:rPr>
          <w:rFonts w:eastAsia="宋体" w:hint="eastAsia"/>
          <w:sz w:val="22"/>
          <w:szCs w:val="22"/>
          <w:lang w:eastAsia="zh-CN"/>
        </w:rPr>
        <w:t>,</w:t>
      </w:r>
      <w:r w:rsidRPr="00FE1C66">
        <w:rPr>
          <w:rFonts w:eastAsia="宋体"/>
          <w:sz w:val="22"/>
          <w:szCs w:val="22"/>
          <w:lang w:eastAsia="zh-CN"/>
        </w:rPr>
        <w:object w:dxaOrig="1420" w:dyaOrig="380">
          <v:shape id="_x0000_i1043" type="#_x0000_t75" style="width:71.25pt;height:18.75pt" o:ole="">
            <v:imagedata r:id="rId24" o:title=""/>
          </v:shape>
          <o:OLEObject Type="Embed" ProgID="Equation.DSMT4" ShapeID="_x0000_i1043" DrawAspect="Content" ObjectID="_1501089615" r:id="rId43"/>
        </w:object>
      </w:r>
      <w:r w:rsidRPr="00FE1C66">
        <w:rPr>
          <w:rFonts w:eastAsia="宋体" w:hint="eastAsia"/>
          <w:sz w:val="22"/>
          <w:szCs w:val="22"/>
          <w:lang w:eastAsia="zh-CN"/>
        </w:rPr>
        <w:t>,</w:t>
      </w:r>
      <w:r w:rsidRPr="00FE1C66">
        <w:rPr>
          <w:rFonts w:eastAsia="宋体"/>
          <w:sz w:val="22"/>
          <w:szCs w:val="22"/>
          <w:lang w:eastAsia="zh-CN"/>
        </w:rPr>
        <w:object w:dxaOrig="840" w:dyaOrig="360">
          <v:shape id="_x0000_i1044" type="#_x0000_t75" style="width:42pt;height:18pt" o:ole="">
            <v:imagedata r:id="rId26" o:title=""/>
          </v:shape>
          <o:OLEObject Type="Embed" ProgID="Equation.DSMT4" ShapeID="_x0000_i1044" DrawAspect="Content" ObjectID="_1501089616" r:id="rId44"/>
        </w:object>
      </w:r>
      <w:r w:rsidRPr="00FE1C66">
        <w:rPr>
          <w:rFonts w:eastAsia="宋体" w:hint="eastAsia"/>
          <w:sz w:val="22"/>
          <w:szCs w:val="22"/>
          <w:lang w:eastAsia="zh-CN"/>
        </w:rPr>
        <w:t>,</w:t>
      </w:r>
      <w:r w:rsidRPr="00FE1C66">
        <w:rPr>
          <w:rFonts w:eastAsia="宋体"/>
          <w:sz w:val="22"/>
          <w:szCs w:val="22"/>
          <w:lang w:eastAsia="zh-CN"/>
        </w:rPr>
        <w:t xml:space="preserve"> </w:t>
      </w:r>
      <w:r w:rsidRPr="00FE1C66">
        <w:rPr>
          <w:rFonts w:eastAsia="宋体"/>
          <w:sz w:val="22"/>
          <w:szCs w:val="22"/>
          <w:lang w:eastAsia="zh-CN"/>
        </w:rPr>
        <w:object w:dxaOrig="1380" w:dyaOrig="320">
          <v:shape id="_x0000_i1045" type="#_x0000_t75" style="width:69pt;height:15.75pt" o:ole="">
            <v:imagedata r:id="rId28" o:title=""/>
          </v:shape>
          <o:OLEObject Type="Embed" ProgID="Equation.DSMT4" ShapeID="_x0000_i1045" DrawAspect="Content" ObjectID="_1501089617" r:id="rId45"/>
        </w:object>
      </w:r>
      <w:r w:rsidRPr="00FE1C66">
        <w:rPr>
          <w:rFonts w:eastAsia="宋体" w:hint="eastAsia"/>
          <w:sz w:val="22"/>
          <w:szCs w:val="22"/>
          <w:lang w:eastAsia="zh-CN"/>
        </w:rPr>
        <w:t>.</w:t>
      </w:r>
    </w:p>
    <w:p w:rsidR="005A4EBB" w:rsidRPr="00FE1C66" w:rsidRDefault="005A4EBB" w:rsidP="00865D64">
      <w:pPr>
        <w:spacing w:line="360" w:lineRule="auto"/>
        <w:rPr>
          <w:rFonts w:eastAsia="宋体"/>
          <w:sz w:val="22"/>
          <w:szCs w:val="22"/>
          <w:lang w:eastAsia="zh-CN"/>
        </w:rPr>
      </w:pPr>
    </w:p>
    <w:p w:rsidR="002D7962" w:rsidRPr="00FE1C66" w:rsidRDefault="00D25188" w:rsidP="00865D64">
      <w:pPr>
        <w:numPr>
          <w:ilvl w:val="0"/>
          <w:numId w:val="36"/>
        </w:numPr>
        <w:spacing w:line="360" w:lineRule="auto"/>
        <w:ind w:firstLine="0"/>
        <w:rPr>
          <w:rFonts w:eastAsia="宋体"/>
          <w:sz w:val="22"/>
          <w:szCs w:val="22"/>
          <w:lang w:val="fr-FR" w:eastAsia="zh-CN"/>
        </w:rPr>
      </w:pPr>
      <w:r w:rsidRPr="00FE1C66">
        <w:rPr>
          <w:rFonts w:eastAsia="宋体" w:hint="eastAsia"/>
          <w:sz w:val="22"/>
          <w:szCs w:val="22"/>
          <w:lang w:val="fr-FR" w:eastAsia="zh-CN"/>
        </w:rPr>
        <w:t xml:space="preserve">PUCCH </w:t>
      </w:r>
      <w:r w:rsidRPr="00865D64">
        <w:rPr>
          <w:sz w:val="22"/>
          <w:szCs w:val="22"/>
          <w:lang w:val="fr-FR"/>
        </w:rPr>
        <w:t>Mode 1-1</w:t>
      </w:r>
      <w:r w:rsidR="00565B0E" w:rsidRPr="00FE1C66">
        <w:rPr>
          <w:rFonts w:eastAsia="宋体" w:hint="eastAsia"/>
          <w:sz w:val="22"/>
          <w:szCs w:val="22"/>
          <w:lang w:val="fr-FR" w:eastAsia="zh-CN"/>
        </w:rPr>
        <w:t xml:space="preserve"> </w:t>
      </w:r>
      <w:r w:rsidR="00565B0E" w:rsidRPr="00865D64">
        <w:rPr>
          <w:sz w:val="22"/>
          <w:szCs w:val="22"/>
        </w:rPr>
        <w:t xml:space="preserve">submode </w:t>
      </w:r>
      <w:r w:rsidR="00565B0E" w:rsidRPr="00FE1C66">
        <w:rPr>
          <w:rFonts w:eastAsia="宋体" w:hint="eastAsia"/>
          <w:sz w:val="22"/>
          <w:szCs w:val="22"/>
          <w:lang w:eastAsia="zh-CN"/>
        </w:rPr>
        <w:t>1</w:t>
      </w:r>
    </w:p>
    <w:bookmarkStart w:id="9" w:name="OLE_LINK3"/>
    <w:bookmarkStart w:id="10" w:name="OLE_LINK4"/>
    <w:p w:rsidR="00C74DCD" w:rsidRPr="00FE1C66" w:rsidRDefault="00237CD4" w:rsidP="00865D64">
      <w:pPr>
        <w:spacing w:line="360" w:lineRule="auto"/>
        <w:jc w:val="center"/>
        <w:rPr>
          <w:rFonts w:eastAsia="宋体"/>
          <w:sz w:val="22"/>
          <w:szCs w:val="22"/>
          <w:lang w:eastAsia="zh-CN"/>
        </w:rPr>
      </w:pPr>
      <w:r w:rsidRPr="00865D64">
        <w:rPr>
          <w:sz w:val="22"/>
          <w:szCs w:val="22"/>
        </w:rPr>
        <w:object w:dxaOrig="2973" w:dyaOrig="505">
          <v:shape id="_x0000_i1046" type="#_x0000_t75" style="width:292.5pt;height:51pt" o:ole="">
            <v:imagedata r:id="rId46" o:title=""/>
          </v:shape>
          <o:OLEObject Type="Embed" ProgID="Visio.Drawing.11" ShapeID="_x0000_i1046" DrawAspect="Content" ObjectID="_1501089618" r:id="rId47"/>
        </w:object>
      </w:r>
      <w:bookmarkEnd w:id="9"/>
      <w:bookmarkEnd w:id="10"/>
    </w:p>
    <w:p w:rsidR="005A4EBB" w:rsidRPr="00FE1C66" w:rsidRDefault="005A4EBB" w:rsidP="00865D64">
      <w:pPr>
        <w:pStyle w:val="a5"/>
        <w:spacing w:line="360" w:lineRule="auto"/>
        <w:jc w:val="center"/>
        <w:rPr>
          <w:sz w:val="22"/>
          <w:szCs w:val="22"/>
          <w:lang w:eastAsia="zh-CN"/>
        </w:rPr>
      </w:pPr>
      <w:bookmarkStart w:id="11" w:name="_Ref426465237"/>
      <w:r w:rsidRPr="00865D64">
        <w:rPr>
          <w:sz w:val="22"/>
          <w:szCs w:val="22"/>
        </w:rPr>
        <w:t xml:space="preserve">Figure </w:t>
      </w:r>
      <w:r w:rsidR="00FD45FF" w:rsidRPr="00865D64">
        <w:rPr>
          <w:sz w:val="22"/>
          <w:szCs w:val="22"/>
        </w:rPr>
        <w:fldChar w:fldCharType="begin"/>
      </w:r>
      <w:r w:rsidRPr="00865D64">
        <w:rPr>
          <w:sz w:val="22"/>
          <w:szCs w:val="22"/>
        </w:rPr>
        <w:instrText xml:space="preserve"> SEQ Figure \* ARABIC </w:instrText>
      </w:r>
      <w:r w:rsidR="00FD45FF" w:rsidRPr="00865D64">
        <w:rPr>
          <w:sz w:val="22"/>
          <w:szCs w:val="22"/>
        </w:rPr>
        <w:fldChar w:fldCharType="separate"/>
      </w:r>
      <w:r w:rsidR="00845C9A" w:rsidRPr="00865D64">
        <w:rPr>
          <w:noProof/>
          <w:sz w:val="22"/>
          <w:szCs w:val="22"/>
        </w:rPr>
        <w:t>5</w:t>
      </w:r>
      <w:r w:rsidR="00FD45FF" w:rsidRPr="00865D64">
        <w:rPr>
          <w:sz w:val="22"/>
          <w:szCs w:val="22"/>
        </w:rPr>
        <w:fldChar w:fldCharType="end"/>
      </w:r>
      <w:bookmarkEnd w:id="11"/>
      <w:r w:rsidRPr="00865D64">
        <w:rPr>
          <w:rFonts w:hint="eastAsia"/>
          <w:sz w:val="22"/>
          <w:szCs w:val="22"/>
          <w:lang w:eastAsia="zh-CN"/>
        </w:rPr>
        <w:t xml:space="preserve">: </w:t>
      </w:r>
      <w:r w:rsidRPr="00865D64">
        <w:rPr>
          <w:rFonts w:hint="eastAsia"/>
          <w:bCs/>
          <w:sz w:val="22"/>
          <w:szCs w:val="22"/>
        </w:rPr>
        <w:t>Example extensions of</w:t>
      </w:r>
      <w:r w:rsidRPr="00FE1C66">
        <w:rPr>
          <w:rFonts w:hint="eastAsia"/>
          <w:sz w:val="22"/>
          <w:szCs w:val="22"/>
          <w:lang w:val="fr-FR" w:eastAsia="zh-CN"/>
        </w:rPr>
        <w:t xml:space="preserve"> PUCCH </w:t>
      </w:r>
      <w:r w:rsidRPr="00865D64">
        <w:rPr>
          <w:sz w:val="22"/>
          <w:szCs w:val="22"/>
          <w:lang w:val="fr-FR"/>
        </w:rPr>
        <w:t>Mode 1-</w:t>
      </w:r>
      <w:r w:rsidRPr="00FE1C66">
        <w:rPr>
          <w:rFonts w:hint="eastAsia"/>
          <w:sz w:val="22"/>
          <w:szCs w:val="22"/>
          <w:lang w:val="fr-FR" w:eastAsia="zh-CN"/>
        </w:rPr>
        <w:t xml:space="preserve">1 </w:t>
      </w:r>
      <w:r w:rsidRPr="00865D64">
        <w:rPr>
          <w:sz w:val="22"/>
          <w:szCs w:val="22"/>
        </w:rPr>
        <w:t xml:space="preserve">submode </w:t>
      </w:r>
      <w:r w:rsidRPr="00FE1C66">
        <w:rPr>
          <w:rFonts w:hint="eastAsia"/>
          <w:sz w:val="22"/>
          <w:szCs w:val="22"/>
          <w:lang w:eastAsia="zh-CN"/>
        </w:rPr>
        <w:t>1</w:t>
      </w:r>
    </w:p>
    <w:p w:rsidR="00565B0E" w:rsidRPr="00FE1C66" w:rsidRDefault="00565B0E" w:rsidP="00865D64">
      <w:pPr>
        <w:numPr>
          <w:ilvl w:val="0"/>
          <w:numId w:val="36"/>
        </w:numPr>
        <w:spacing w:line="360" w:lineRule="auto"/>
        <w:ind w:firstLine="0"/>
        <w:rPr>
          <w:rFonts w:eastAsia="宋体"/>
          <w:sz w:val="22"/>
          <w:szCs w:val="22"/>
          <w:lang w:val="fr-FR" w:eastAsia="zh-CN"/>
        </w:rPr>
      </w:pPr>
      <w:r w:rsidRPr="00FE1C66">
        <w:rPr>
          <w:rFonts w:eastAsia="宋体" w:hint="eastAsia"/>
          <w:sz w:val="22"/>
          <w:szCs w:val="22"/>
          <w:lang w:val="fr-FR" w:eastAsia="zh-CN"/>
        </w:rPr>
        <w:t xml:space="preserve">PUCCH </w:t>
      </w:r>
      <w:r w:rsidRPr="00FE1C66">
        <w:rPr>
          <w:rFonts w:eastAsia="宋体"/>
          <w:sz w:val="22"/>
          <w:szCs w:val="22"/>
          <w:lang w:val="fr-FR" w:eastAsia="zh-CN"/>
        </w:rPr>
        <w:t>Mode 1-1</w:t>
      </w:r>
      <w:r w:rsidRPr="00FE1C66">
        <w:rPr>
          <w:rFonts w:eastAsia="宋体" w:hint="eastAsia"/>
          <w:sz w:val="22"/>
          <w:szCs w:val="22"/>
          <w:lang w:val="fr-FR" w:eastAsia="zh-CN"/>
        </w:rPr>
        <w:t xml:space="preserve"> </w:t>
      </w:r>
      <w:r w:rsidRPr="00FE1C66">
        <w:rPr>
          <w:rFonts w:eastAsia="宋体"/>
          <w:sz w:val="22"/>
          <w:szCs w:val="22"/>
          <w:lang w:val="fr-FR" w:eastAsia="zh-CN"/>
        </w:rPr>
        <w:t xml:space="preserve">submode </w:t>
      </w:r>
      <w:r w:rsidRPr="00FE1C66">
        <w:rPr>
          <w:rFonts w:eastAsia="宋体" w:hint="eastAsia"/>
          <w:sz w:val="22"/>
          <w:szCs w:val="22"/>
          <w:lang w:val="fr-FR" w:eastAsia="zh-CN"/>
        </w:rPr>
        <w:t>2</w:t>
      </w:r>
    </w:p>
    <w:p w:rsidR="004C489B" w:rsidRPr="00FE1C66" w:rsidRDefault="00237CD4" w:rsidP="00865D64">
      <w:pPr>
        <w:spacing w:line="360" w:lineRule="auto"/>
        <w:jc w:val="center"/>
        <w:rPr>
          <w:rFonts w:eastAsia="宋体"/>
          <w:sz w:val="22"/>
          <w:szCs w:val="22"/>
          <w:lang w:eastAsia="zh-CN"/>
        </w:rPr>
      </w:pPr>
      <w:r w:rsidRPr="00865D64">
        <w:rPr>
          <w:sz w:val="22"/>
          <w:szCs w:val="22"/>
        </w:rPr>
        <w:object w:dxaOrig="2973" w:dyaOrig="505">
          <v:shape id="_x0000_i1047" type="#_x0000_t75" style="width:292.5pt;height:51pt" o:ole="">
            <v:imagedata r:id="rId48" o:title=""/>
          </v:shape>
          <o:OLEObject Type="Embed" ProgID="Visio.Drawing.11" ShapeID="_x0000_i1047" DrawAspect="Content" ObjectID="_1501089619" r:id="rId49"/>
        </w:object>
      </w:r>
    </w:p>
    <w:p w:rsidR="005A4EBB" w:rsidRPr="00FE1C66" w:rsidRDefault="005A4EBB" w:rsidP="00865D64">
      <w:pPr>
        <w:pStyle w:val="a5"/>
        <w:spacing w:line="360" w:lineRule="auto"/>
        <w:jc w:val="center"/>
        <w:rPr>
          <w:sz w:val="22"/>
          <w:szCs w:val="22"/>
          <w:lang w:eastAsia="zh-CN"/>
        </w:rPr>
      </w:pPr>
      <w:r w:rsidRPr="00865D64">
        <w:rPr>
          <w:sz w:val="22"/>
          <w:szCs w:val="22"/>
        </w:rPr>
        <w:t xml:space="preserve">Figure </w:t>
      </w:r>
      <w:r w:rsidR="00FD45FF" w:rsidRPr="00865D64">
        <w:rPr>
          <w:sz w:val="22"/>
          <w:szCs w:val="22"/>
        </w:rPr>
        <w:fldChar w:fldCharType="begin"/>
      </w:r>
      <w:r w:rsidRPr="00865D64">
        <w:rPr>
          <w:sz w:val="22"/>
          <w:szCs w:val="22"/>
        </w:rPr>
        <w:instrText xml:space="preserve"> SEQ Figure \* ARABIC </w:instrText>
      </w:r>
      <w:r w:rsidR="00FD45FF" w:rsidRPr="00865D64">
        <w:rPr>
          <w:sz w:val="22"/>
          <w:szCs w:val="22"/>
        </w:rPr>
        <w:fldChar w:fldCharType="separate"/>
      </w:r>
      <w:r w:rsidR="00845C9A" w:rsidRPr="00865D64">
        <w:rPr>
          <w:noProof/>
          <w:sz w:val="22"/>
          <w:szCs w:val="22"/>
        </w:rPr>
        <w:t>6</w:t>
      </w:r>
      <w:r w:rsidR="00FD45FF" w:rsidRPr="00865D64">
        <w:rPr>
          <w:sz w:val="22"/>
          <w:szCs w:val="22"/>
        </w:rPr>
        <w:fldChar w:fldCharType="end"/>
      </w:r>
      <w:r w:rsidRPr="00865D64">
        <w:rPr>
          <w:rFonts w:hint="eastAsia"/>
          <w:sz w:val="22"/>
          <w:szCs w:val="22"/>
          <w:lang w:eastAsia="zh-CN"/>
        </w:rPr>
        <w:t xml:space="preserve">: </w:t>
      </w:r>
      <w:r w:rsidRPr="00865D64">
        <w:rPr>
          <w:rFonts w:hint="eastAsia"/>
          <w:bCs/>
          <w:sz w:val="22"/>
          <w:szCs w:val="22"/>
        </w:rPr>
        <w:t>Example extensions of</w:t>
      </w:r>
      <w:r w:rsidRPr="00FE1C66">
        <w:rPr>
          <w:rFonts w:hint="eastAsia"/>
          <w:sz w:val="22"/>
          <w:szCs w:val="22"/>
          <w:lang w:val="fr-FR" w:eastAsia="zh-CN"/>
        </w:rPr>
        <w:t xml:space="preserve"> PUCCH </w:t>
      </w:r>
      <w:r w:rsidRPr="00865D64">
        <w:rPr>
          <w:sz w:val="22"/>
          <w:szCs w:val="22"/>
          <w:lang w:val="fr-FR"/>
        </w:rPr>
        <w:t>Mode 1-</w:t>
      </w:r>
      <w:r w:rsidRPr="00FE1C66">
        <w:rPr>
          <w:rFonts w:hint="eastAsia"/>
          <w:sz w:val="22"/>
          <w:szCs w:val="22"/>
          <w:lang w:val="fr-FR" w:eastAsia="zh-CN"/>
        </w:rPr>
        <w:t xml:space="preserve">1 </w:t>
      </w:r>
      <w:r w:rsidRPr="00865D64">
        <w:rPr>
          <w:sz w:val="22"/>
          <w:szCs w:val="22"/>
        </w:rPr>
        <w:t xml:space="preserve">submode </w:t>
      </w:r>
      <w:r w:rsidRPr="00FE1C66">
        <w:rPr>
          <w:rFonts w:hint="eastAsia"/>
          <w:sz w:val="22"/>
          <w:szCs w:val="22"/>
          <w:lang w:eastAsia="zh-CN"/>
        </w:rPr>
        <w:t>2</w:t>
      </w:r>
    </w:p>
    <w:p w:rsidR="00D25188" w:rsidRPr="00FE1C66" w:rsidRDefault="00D25188" w:rsidP="00865D64">
      <w:pPr>
        <w:numPr>
          <w:ilvl w:val="0"/>
          <w:numId w:val="36"/>
        </w:numPr>
        <w:spacing w:line="360" w:lineRule="auto"/>
        <w:ind w:firstLine="0"/>
        <w:rPr>
          <w:rFonts w:eastAsia="宋体"/>
          <w:sz w:val="22"/>
          <w:szCs w:val="22"/>
          <w:lang w:val="fr-FR" w:eastAsia="zh-CN"/>
        </w:rPr>
      </w:pPr>
      <w:r w:rsidRPr="00FE1C66">
        <w:rPr>
          <w:rFonts w:eastAsia="宋体" w:hint="eastAsia"/>
          <w:sz w:val="22"/>
          <w:szCs w:val="22"/>
          <w:lang w:val="fr-FR" w:eastAsia="zh-CN"/>
        </w:rPr>
        <w:t xml:space="preserve">PUCCH </w:t>
      </w:r>
      <w:r w:rsidRPr="00FE1C66">
        <w:rPr>
          <w:rFonts w:eastAsia="宋体"/>
          <w:sz w:val="22"/>
          <w:szCs w:val="22"/>
          <w:lang w:val="fr-FR" w:eastAsia="zh-CN"/>
        </w:rPr>
        <w:t xml:space="preserve">Mode </w:t>
      </w:r>
      <w:r w:rsidRPr="00FE1C66">
        <w:rPr>
          <w:rFonts w:eastAsia="宋体" w:hint="eastAsia"/>
          <w:sz w:val="22"/>
          <w:szCs w:val="22"/>
          <w:lang w:val="fr-FR" w:eastAsia="zh-CN"/>
        </w:rPr>
        <w:t>2</w:t>
      </w:r>
      <w:r w:rsidRPr="00FE1C66">
        <w:rPr>
          <w:rFonts w:eastAsia="宋体"/>
          <w:sz w:val="22"/>
          <w:szCs w:val="22"/>
          <w:lang w:val="fr-FR" w:eastAsia="zh-CN"/>
        </w:rPr>
        <w:t>-1</w:t>
      </w:r>
      <w:r w:rsidR="00565B0E" w:rsidRPr="00FE1C66">
        <w:rPr>
          <w:rFonts w:eastAsia="宋体" w:hint="eastAsia"/>
          <w:sz w:val="22"/>
          <w:szCs w:val="22"/>
          <w:lang w:val="fr-FR" w:eastAsia="zh-CN"/>
        </w:rPr>
        <w:t xml:space="preserve"> </w:t>
      </w:r>
    </w:p>
    <w:bookmarkStart w:id="12" w:name="OLE_LINK15"/>
    <w:bookmarkStart w:id="13" w:name="OLE_LINK16"/>
    <w:p w:rsidR="00D25188" w:rsidRPr="00FE1C66" w:rsidRDefault="00237CD4" w:rsidP="00865D64">
      <w:pPr>
        <w:spacing w:line="360" w:lineRule="auto"/>
        <w:jc w:val="center"/>
        <w:rPr>
          <w:rFonts w:eastAsia="宋体"/>
          <w:sz w:val="22"/>
          <w:szCs w:val="22"/>
          <w:lang w:eastAsia="zh-CN"/>
        </w:rPr>
      </w:pPr>
      <w:r w:rsidRPr="00865D64">
        <w:rPr>
          <w:sz w:val="22"/>
          <w:szCs w:val="22"/>
        </w:rPr>
        <w:object w:dxaOrig="4216" w:dyaOrig="505">
          <v:shape id="_x0000_i1048" type="#_x0000_t75" style="width:416.25pt;height:51pt;mso-position-horizontal:absolute;mso-position-vertical:absolute" o:ole="">
            <v:imagedata r:id="rId50" o:title=""/>
          </v:shape>
          <o:OLEObject Type="Embed" ProgID="Visio.Drawing.11" ShapeID="_x0000_i1048" DrawAspect="Content" ObjectID="_1501089620" r:id="rId51"/>
        </w:object>
      </w:r>
      <w:bookmarkEnd w:id="12"/>
      <w:bookmarkEnd w:id="13"/>
    </w:p>
    <w:p w:rsidR="005A4EBB" w:rsidRPr="00FE1C66" w:rsidRDefault="005A4EBB" w:rsidP="00865D64">
      <w:pPr>
        <w:pStyle w:val="a5"/>
        <w:spacing w:line="360" w:lineRule="auto"/>
        <w:jc w:val="center"/>
        <w:rPr>
          <w:sz w:val="22"/>
          <w:szCs w:val="22"/>
          <w:lang w:eastAsia="zh-CN"/>
        </w:rPr>
      </w:pPr>
      <w:r w:rsidRPr="00865D64">
        <w:rPr>
          <w:sz w:val="22"/>
          <w:szCs w:val="22"/>
        </w:rPr>
        <w:t xml:space="preserve">Figure </w:t>
      </w:r>
      <w:r w:rsidR="00FD45FF" w:rsidRPr="00865D64">
        <w:rPr>
          <w:sz w:val="22"/>
          <w:szCs w:val="22"/>
        </w:rPr>
        <w:fldChar w:fldCharType="begin"/>
      </w:r>
      <w:r w:rsidRPr="00865D64">
        <w:rPr>
          <w:sz w:val="22"/>
          <w:szCs w:val="22"/>
        </w:rPr>
        <w:instrText xml:space="preserve"> SEQ Figure \* ARABIC </w:instrText>
      </w:r>
      <w:r w:rsidR="00FD45FF" w:rsidRPr="00865D64">
        <w:rPr>
          <w:sz w:val="22"/>
          <w:szCs w:val="22"/>
        </w:rPr>
        <w:fldChar w:fldCharType="separate"/>
      </w:r>
      <w:r w:rsidR="00845C9A" w:rsidRPr="00865D64">
        <w:rPr>
          <w:noProof/>
          <w:sz w:val="22"/>
          <w:szCs w:val="22"/>
        </w:rPr>
        <w:t>7</w:t>
      </w:r>
      <w:r w:rsidR="00FD45FF" w:rsidRPr="00865D64">
        <w:rPr>
          <w:sz w:val="22"/>
          <w:szCs w:val="22"/>
        </w:rPr>
        <w:fldChar w:fldCharType="end"/>
      </w:r>
      <w:r w:rsidRPr="00865D64">
        <w:rPr>
          <w:rFonts w:hint="eastAsia"/>
          <w:sz w:val="22"/>
          <w:szCs w:val="22"/>
          <w:lang w:eastAsia="zh-CN"/>
        </w:rPr>
        <w:t xml:space="preserve">: </w:t>
      </w:r>
      <w:r w:rsidRPr="00865D64">
        <w:rPr>
          <w:rFonts w:hint="eastAsia"/>
          <w:bCs/>
          <w:sz w:val="22"/>
          <w:szCs w:val="22"/>
        </w:rPr>
        <w:t>Example extensions of</w:t>
      </w:r>
      <w:r w:rsidRPr="00FE1C66">
        <w:rPr>
          <w:rFonts w:hint="eastAsia"/>
          <w:sz w:val="22"/>
          <w:szCs w:val="22"/>
          <w:lang w:val="fr-FR" w:eastAsia="zh-CN"/>
        </w:rPr>
        <w:t xml:space="preserve"> PUCCH </w:t>
      </w:r>
      <w:r w:rsidRPr="00865D64">
        <w:rPr>
          <w:sz w:val="22"/>
          <w:szCs w:val="22"/>
          <w:lang w:val="fr-FR"/>
        </w:rPr>
        <w:t xml:space="preserve">Mode </w:t>
      </w:r>
      <w:r w:rsidRPr="00865D64">
        <w:rPr>
          <w:rFonts w:hint="eastAsia"/>
          <w:sz w:val="22"/>
          <w:szCs w:val="22"/>
          <w:lang w:val="fr-FR" w:eastAsia="zh-CN"/>
        </w:rPr>
        <w:t>2</w:t>
      </w:r>
      <w:r w:rsidRPr="00865D64">
        <w:rPr>
          <w:sz w:val="22"/>
          <w:szCs w:val="22"/>
          <w:lang w:val="fr-FR"/>
        </w:rPr>
        <w:t>-</w:t>
      </w:r>
      <w:r w:rsidRPr="00FE1C66">
        <w:rPr>
          <w:rFonts w:hint="eastAsia"/>
          <w:sz w:val="22"/>
          <w:szCs w:val="22"/>
          <w:lang w:val="fr-FR" w:eastAsia="zh-CN"/>
        </w:rPr>
        <w:t>1, PTI=1</w:t>
      </w:r>
    </w:p>
    <w:p w:rsidR="00AA6748" w:rsidRPr="00FE1C66" w:rsidRDefault="00237CD4" w:rsidP="00865D64">
      <w:pPr>
        <w:spacing w:line="360" w:lineRule="auto"/>
        <w:jc w:val="center"/>
        <w:rPr>
          <w:rFonts w:eastAsia="宋体"/>
          <w:sz w:val="22"/>
          <w:szCs w:val="22"/>
          <w:lang w:eastAsia="zh-CN"/>
        </w:rPr>
      </w:pPr>
      <w:r w:rsidRPr="00865D64">
        <w:rPr>
          <w:sz w:val="22"/>
          <w:szCs w:val="22"/>
        </w:rPr>
        <w:object w:dxaOrig="4216" w:dyaOrig="505">
          <v:shape id="_x0000_i1049" type="#_x0000_t75" style="width:416.25pt;height:51pt;mso-position-horizontal:absolute" o:ole="">
            <v:imagedata r:id="rId52" o:title=""/>
          </v:shape>
          <o:OLEObject Type="Embed" ProgID="Visio.Drawing.11" ShapeID="_x0000_i1049" DrawAspect="Content" ObjectID="_1501089621" r:id="rId53"/>
        </w:object>
      </w:r>
    </w:p>
    <w:p w:rsidR="005A4EBB" w:rsidRPr="00FE1C66" w:rsidRDefault="005A4EBB" w:rsidP="00865D64">
      <w:pPr>
        <w:pStyle w:val="a5"/>
        <w:spacing w:line="360" w:lineRule="auto"/>
        <w:jc w:val="center"/>
        <w:rPr>
          <w:sz w:val="22"/>
          <w:szCs w:val="22"/>
          <w:lang w:val="fr-FR" w:eastAsia="zh-CN"/>
        </w:rPr>
      </w:pPr>
      <w:bookmarkStart w:id="14" w:name="_Ref426465246"/>
      <w:r w:rsidRPr="00865D64">
        <w:rPr>
          <w:sz w:val="22"/>
          <w:szCs w:val="22"/>
        </w:rPr>
        <w:t xml:space="preserve">Figure </w:t>
      </w:r>
      <w:r w:rsidR="00FD45FF" w:rsidRPr="00865D64">
        <w:rPr>
          <w:sz w:val="22"/>
          <w:szCs w:val="22"/>
        </w:rPr>
        <w:fldChar w:fldCharType="begin"/>
      </w:r>
      <w:r w:rsidRPr="00865D64">
        <w:rPr>
          <w:sz w:val="22"/>
          <w:szCs w:val="22"/>
        </w:rPr>
        <w:instrText xml:space="preserve"> SEQ Figure \* ARABIC </w:instrText>
      </w:r>
      <w:r w:rsidR="00FD45FF" w:rsidRPr="00865D64">
        <w:rPr>
          <w:sz w:val="22"/>
          <w:szCs w:val="22"/>
        </w:rPr>
        <w:fldChar w:fldCharType="separate"/>
      </w:r>
      <w:r w:rsidR="00845C9A" w:rsidRPr="00865D64">
        <w:rPr>
          <w:noProof/>
          <w:sz w:val="22"/>
          <w:szCs w:val="22"/>
        </w:rPr>
        <w:t>8</w:t>
      </w:r>
      <w:r w:rsidR="00FD45FF" w:rsidRPr="00865D64">
        <w:rPr>
          <w:sz w:val="22"/>
          <w:szCs w:val="22"/>
        </w:rPr>
        <w:fldChar w:fldCharType="end"/>
      </w:r>
      <w:bookmarkEnd w:id="14"/>
      <w:r w:rsidRPr="00865D64">
        <w:rPr>
          <w:rFonts w:hint="eastAsia"/>
          <w:sz w:val="22"/>
          <w:szCs w:val="22"/>
          <w:lang w:eastAsia="zh-CN"/>
        </w:rPr>
        <w:t xml:space="preserve">: </w:t>
      </w:r>
      <w:r w:rsidRPr="00865D64">
        <w:rPr>
          <w:rFonts w:hint="eastAsia"/>
          <w:bCs/>
          <w:sz w:val="22"/>
          <w:szCs w:val="22"/>
        </w:rPr>
        <w:t>Example extensions of</w:t>
      </w:r>
      <w:r w:rsidRPr="00FE1C66">
        <w:rPr>
          <w:rFonts w:hint="eastAsia"/>
          <w:sz w:val="22"/>
          <w:szCs w:val="22"/>
          <w:lang w:val="fr-FR" w:eastAsia="zh-CN"/>
        </w:rPr>
        <w:t xml:space="preserve"> PUCCH </w:t>
      </w:r>
      <w:r w:rsidRPr="00865D64">
        <w:rPr>
          <w:sz w:val="22"/>
          <w:szCs w:val="22"/>
          <w:lang w:val="fr-FR"/>
        </w:rPr>
        <w:t xml:space="preserve">Mode </w:t>
      </w:r>
      <w:r w:rsidRPr="00865D64">
        <w:rPr>
          <w:rFonts w:hint="eastAsia"/>
          <w:sz w:val="22"/>
          <w:szCs w:val="22"/>
          <w:lang w:val="fr-FR" w:eastAsia="zh-CN"/>
        </w:rPr>
        <w:t>2</w:t>
      </w:r>
      <w:r w:rsidRPr="00865D64">
        <w:rPr>
          <w:sz w:val="22"/>
          <w:szCs w:val="22"/>
          <w:lang w:val="fr-FR"/>
        </w:rPr>
        <w:t>-</w:t>
      </w:r>
      <w:r w:rsidRPr="00FE1C66">
        <w:rPr>
          <w:rFonts w:hint="eastAsia"/>
          <w:sz w:val="22"/>
          <w:szCs w:val="22"/>
          <w:lang w:val="fr-FR" w:eastAsia="zh-CN"/>
        </w:rPr>
        <w:t>1, PTI=0</w:t>
      </w:r>
    </w:p>
    <w:p w:rsidR="00AE39C8" w:rsidRPr="00FE1C66" w:rsidRDefault="00AE39C8" w:rsidP="00865D64">
      <w:pPr>
        <w:pStyle w:val="a0"/>
        <w:spacing w:line="360" w:lineRule="auto"/>
        <w:rPr>
          <w:rFonts w:eastAsia="宋体"/>
          <w:b/>
          <w:sz w:val="22"/>
          <w:szCs w:val="22"/>
          <w:lang w:val="en-AU" w:eastAsia="zh-CN"/>
        </w:rPr>
      </w:pPr>
      <w:r w:rsidRPr="00FE1C66">
        <w:rPr>
          <w:rFonts w:eastAsia="宋体" w:hint="eastAsia"/>
          <w:b/>
          <w:sz w:val="22"/>
          <w:szCs w:val="22"/>
          <w:lang w:val="en-AU" w:eastAsia="zh-CN"/>
        </w:rPr>
        <w:t xml:space="preserve">Proposal 1: When </w:t>
      </w:r>
      <w:r w:rsidR="00B80FA5" w:rsidRPr="00FE1C66">
        <w:rPr>
          <w:rFonts w:eastAsia="宋体" w:hint="eastAsia"/>
          <w:b/>
          <w:sz w:val="22"/>
          <w:szCs w:val="22"/>
          <w:lang w:val="en-AU" w:eastAsia="zh-CN"/>
        </w:rPr>
        <w:t xml:space="preserve">configured only </w:t>
      </w:r>
      <w:r w:rsidRPr="00FE1C66">
        <w:rPr>
          <w:rFonts w:eastAsia="宋体" w:hint="eastAsia"/>
          <w:b/>
          <w:sz w:val="22"/>
          <w:szCs w:val="22"/>
          <w:lang w:val="en-AU" w:eastAsia="zh-CN"/>
        </w:rPr>
        <w:t>one CSI process for CSI-RS in FD-MIMO</w:t>
      </w:r>
      <w:r w:rsidR="00B80FA5" w:rsidRPr="00FE1C66">
        <w:rPr>
          <w:rFonts w:eastAsia="宋体" w:hint="eastAsia"/>
          <w:b/>
          <w:sz w:val="22"/>
          <w:szCs w:val="22"/>
          <w:lang w:val="en-AU" w:eastAsia="zh-CN"/>
        </w:rPr>
        <w:t>, there are two</w:t>
      </w:r>
      <w:r w:rsidR="001A1F73" w:rsidRPr="00FE1C66">
        <w:rPr>
          <w:rFonts w:eastAsia="宋体" w:hint="eastAsia"/>
          <w:b/>
          <w:sz w:val="22"/>
          <w:szCs w:val="22"/>
          <w:lang w:val="en-AU" w:eastAsia="zh-CN"/>
        </w:rPr>
        <w:t xml:space="preserve"> possible</w:t>
      </w:r>
      <w:r w:rsidR="00B80FA5" w:rsidRPr="00FE1C66">
        <w:rPr>
          <w:rFonts w:eastAsia="宋体" w:hint="eastAsia"/>
          <w:b/>
          <w:sz w:val="22"/>
          <w:szCs w:val="22"/>
          <w:lang w:val="en-AU" w:eastAsia="zh-CN"/>
        </w:rPr>
        <w:t xml:space="preserve"> methods for PUCCH period report.</w:t>
      </w:r>
    </w:p>
    <w:p w:rsidR="001A1F73" w:rsidRPr="00FE1C66" w:rsidRDefault="001A1F73" w:rsidP="00865D64">
      <w:pPr>
        <w:spacing w:line="360" w:lineRule="auto"/>
        <w:rPr>
          <w:rFonts w:eastAsia="宋体"/>
          <w:b/>
          <w:i/>
          <w:sz w:val="22"/>
          <w:szCs w:val="22"/>
          <w:lang w:eastAsia="zh-CN"/>
        </w:rPr>
      </w:pPr>
      <w:r w:rsidRPr="00FE1C66">
        <w:rPr>
          <w:rFonts w:eastAsia="宋体" w:hint="eastAsia"/>
          <w:b/>
          <w:i/>
          <w:sz w:val="22"/>
          <w:szCs w:val="22"/>
          <w:lang w:eastAsia="zh-CN"/>
        </w:rPr>
        <w:t>Method 1: C</w:t>
      </w:r>
      <w:r w:rsidRPr="00FE1C66">
        <w:rPr>
          <w:rFonts w:eastAsia="宋体"/>
          <w:b/>
          <w:i/>
          <w:sz w:val="22"/>
          <w:szCs w:val="22"/>
          <w:lang w:eastAsia="zh-CN"/>
        </w:rPr>
        <w:t>onfigure</w:t>
      </w:r>
      <w:r w:rsidRPr="00FE1C66">
        <w:rPr>
          <w:rFonts w:eastAsia="宋体" w:hint="eastAsia"/>
          <w:b/>
          <w:i/>
          <w:sz w:val="22"/>
          <w:szCs w:val="22"/>
          <w:lang w:eastAsia="zh-CN"/>
        </w:rPr>
        <w:t xml:space="preserve"> additional  </w:t>
      </w:r>
      <w:r w:rsidRPr="00865D64">
        <w:rPr>
          <w:rFonts w:eastAsia="Malgun Gothic" w:hint="eastAsia"/>
          <w:b/>
          <w:i/>
          <w:sz w:val="22"/>
          <w:szCs w:val="22"/>
          <w:lang w:eastAsia="ko-KR"/>
        </w:rPr>
        <w:t>vertical</w:t>
      </w:r>
      <w:r w:rsidRPr="00FE1C66">
        <w:rPr>
          <w:rFonts w:eastAsia="宋体" w:hint="eastAsia"/>
          <w:b/>
          <w:i/>
          <w:sz w:val="22"/>
          <w:szCs w:val="22"/>
          <w:lang w:eastAsia="zh-CN"/>
        </w:rPr>
        <w:t xml:space="preserve"> feedback periods</w:t>
      </w:r>
    </w:p>
    <w:p w:rsidR="001A1F73" w:rsidRPr="00865D64" w:rsidRDefault="001A1F73" w:rsidP="00865D64">
      <w:pPr>
        <w:spacing w:line="360" w:lineRule="auto"/>
        <w:rPr>
          <w:rFonts w:eastAsia="Malgun Gothic"/>
          <w:b/>
          <w:i/>
          <w:sz w:val="22"/>
          <w:szCs w:val="22"/>
          <w:lang w:eastAsia="ko-KR"/>
        </w:rPr>
      </w:pPr>
      <w:r w:rsidRPr="00FE1C66">
        <w:rPr>
          <w:rFonts w:eastAsia="宋体" w:hint="eastAsia"/>
          <w:b/>
          <w:i/>
          <w:sz w:val="22"/>
          <w:szCs w:val="22"/>
          <w:lang w:eastAsia="zh-CN"/>
        </w:rPr>
        <w:t>Method 2: R</w:t>
      </w:r>
      <w:r w:rsidRPr="00865D64">
        <w:rPr>
          <w:rFonts w:eastAsia="Malgun Gothic" w:hint="eastAsia"/>
          <w:b/>
          <w:i/>
          <w:sz w:val="22"/>
          <w:szCs w:val="22"/>
          <w:lang w:eastAsia="ko-KR"/>
        </w:rPr>
        <w:t>euse legacy feedback periods</w:t>
      </w:r>
      <w:r w:rsidRPr="00FE1C66">
        <w:rPr>
          <w:rFonts w:eastAsia="宋体" w:hint="eastAsia"/>
          <w:b/>
          <w:i/>
          <w:sz w:val="22"/>
          <w:szCs w:val="22"/>
          <w:lang w:eastAsia="zh-CN"/>
        </w:rPr>
        <w:t xml:space="preserve"> and join coding to feedback</w:t>
      </w:r>
      <w:r w:rsidRPr="00865D64">
        <w:rPr>
          <w:rFonts w:eastAsia="Malgun Gothic" w:hint="eastAsia"/>
          <w:b/>
          <w:i/>
          <w:sz w:val="22"/>
          <w:szCs w:val="22"/>
          <w:lang w:eastAsia="ko-KR"/>
        </w:rPr>
        <w:t xml:space="preserve"> </w:t>
      </w:r>
      <w:r w:rsidRPr="00FE1C66">
        <w:rPr>
          <w:rFonts w:eastAsia="宋体" w:hint="eastAsia"/>
          <w:b/>
          <w:i/>
          <w:sz w:val="22"/>
          <w:szCs w:val="22"/>
          <w:lang w:eastAsia="zh-CN"/>
        </w:rPr>
        <w:t>v</w:t>
      </w:r>
      <w:r w:rsidRPr="00865D64">
        <w:rPr>
          <w:rFonts w:eastAsia="Malgun Gothic" w:hint="eastAsia"/>
          <w:b/>
          <w:i/>
          <w:sz w:val="22"/>
          <w:szCs w:val="22"/>
          <w:lang w:eastAsia="ko-KR"/>
        </w:rPr>
        <w:t>ertical</w:t>
      </w:r>
      <w:r w:rsidRPr="00FE1C66">
        <w:rPr>
          <w:rFonts w:eastAsia="宋体" w:hint="eastAsia"/>
          <w:b/>
          <w:i/>
          <w:sz w:val="22"/>
          <w:szCs w:val="22"/>
          <w:lang w:eastAsia="zh-CN"/>
        </w:rPr>
        <w:t xml:space="preserve"> feedback</w:t>
      </w:r>
    </w:p>
    <w:p w:rsidR="00AE39C8" w:rsidRPr="00FE1C66" w:rsidRDefault="00AE39C8" w:rsidP="00865D64">
      <w:pPr>
        <w:spacing w:line="360" w:lineRule="auto"/>
        <w:rPr>
          <w:rFonts w:eastAsia="宋体"/>
          <w:sz w:val="22"/>
          <w:szCs w:val="22"/>
          <w:lang w:val="en-AU" w:eastAsia="zh-CN"/>
        </w:rPr>
      </w:pPr>
    </w:p>
    <w:p w:rsidR="00B86F39" w:rsidRPr="00FE1C66" w:rsidRDefault="00304F52" w:rsidP="00A314FC">
      <w:pPr>
        <w:pStyle w:val="20"/>
        <w:spacing w:line="360" w:lineRule="auto"/>
        <w:ind w:left="0" w:firstLine="0"/>
        <w:rPr>
          <w:rFonts w:eastAsia="宋体"/>
          <w:sz w:val="28"/>
          <w:szCs w:val="22"/>
          <w:lang w:val="en-AU"/>
        </w:rPr>
      </w:pPr>
      <w:r w:rsidRPr="00A314FC">
        <w:rPr>
          <w:sz w:val="28"/>
          <w:szCs w:val="22"/>
        </w:rPr>
        <w:t>Aperiodic PUSCH</w:t>
      </w:r>
      <w:r w:rsidRPr="00FE1C66">
        <w:rPr>
          <w:rFonts w:eastAsia="宋体" w:hint="eastAsia"/>
          <w:sz w:val="28"/>
          <w:szCs w:val="22"/>
          <w:lang w:val="en-AU"/>
        </w:rPr>
        <w:t xml:space="preserve"> </w:t>
      </w:r>
    </w:p>
    <w:p w:rsidR="006D1542" w:rsidRPr="00FE1C66" w:rsidRDefault="00784E87" w:rsidP="00865D64">
      <w:pPr>
        <w:spacing w:line="360" w:lineRule="auto"/>
        <w:rPr>
          <w:rFonts w:eastAsia="宋体"/>
          <w:sz w:val="22"/>
          <w:szCs w:val="22"/>
          <w:lang w:eastAsia="zh-CN"/>
        </w:rPr>
      </w:pPr>
      <w:r w:rsidRPr="00865D64">
        <w:rPr>
          <w:rFonts w:hint="eastAsia"/>
          <w:bCs/>
          <w:sz w:val="22"/>
          <w:szCs w:val="22"/>
        </w:rPr>
        <w:t xml:space="preserve">In </w:t>
      </w:r>
      <w:r w:rsidRPr="00865D64">
        <w:rPr>
          <w:bCs/>
          <w:sz w:val="22"/>
          <w:szCs w:val="22"/>
        </w:rPr>
        <w:t>Rel-</w:t>
      </w:r>
      <w:r w:rsidRPr="00FE1C66">
        <w:rPr>
          <w:rFonts w:eastAsia="宋体" w:hint="eastAsia"/>
          <w:bCs/>
          <w:sz w:val="22"/>
          <w:szCs w:val="22"/>
          <w:lang w:eastAsia="zh-CN"/>
        </w:rPr>
        <w:t>12</w:t>
      </w:r>
      <w:r w:rsidRPr="00865D64">
        <w:rPr>
          <w:rFonts w:hint="eastAsia"/>
          <w:bCs/>
          <w:sz w:val="22"/>
          <w:szCs w:val="22"/>
        </w:rPr>
        <w:t xml:space="preserve"> LTE, aperiodic CQI/PMI/RI reporting on </w:t>
      </w:r>
      <w:r w:rsidRPr="00865D64">
        <w:rPr>
          <w:bCs/>
          <w:sz w:val="22"/>
          <w:szCs w:val="22"/>
        </w:rPr>
        <w:t xml:space="preserve">the </w:t>
      </w:r>
      <w:r w:rsidRPr="00865D64">
        <w:rPr>
          <w:rFonts w:hint="eastAsia"/>
          <w:bCs/>
          <w:sz w:val="22"/>
          <w:szCs w:val="22"/>
        </w:rPr>
        <w:t xml:space="preserve">PUSCH with </w:t>
      </w:r>
      <w:r w:rsidR="00335A2B" w:rsidRPr="00FE1C66">
        <w:rPr>
          <w:rFonts w:eastAsia="宋体" w:hint="eastAsia"/>
          <w:bCs/>
          <w:sz w:val="22"/>
          <w:szCs w:val="22"/>
          <w:lang w:eastAsia="zh-CN"/>
        </w:rPr>
        <w:t>two</w:t>
      </w:r>
      <w:r w:rsidRPr="00865D64">
        <w:rPr>
          <w:rFonts w:hint="eastAsia"/>
          <w:bCs/>
          <w:sz w:val="22"/>
          <w:szCs w:val="22"/>
        </w:rPr>
        <w:t>-bit</w:t>
      </w:r>
      <w:r w:rsidR="00335A2B" w:rsidRPr="00FE1C66">
        <w:rPr>
          <w:rFonts w:eastAsia="宋体" w:hint="eastAsia"/>
          <w:bCs/>
          <w:sz w:val="22"/>
          <w:szCs w:val="22"/>
          <w:lang w:eastAsia="zh-CN"/>
        </w:rPr>
        <w:t xml:space="preserve"> or one-bit </w:t>
      </w:r>
      <w:r w:rsidRPr="00865D64">
        <w:rPr>
          <w:rFonts w:hint="eastAsia"/>
          <w:bCs/>
          <w:sz w:val="22"/>
          <w:szCs w:val="22"/>
        </w:rPr>
        <w:t>trigger indication in the UL grant</w:t>
      </w:r>
      <w:r w:rsidR="00D02D9A" w:rsidRPr="00FE1C66">
        <w:rPr>
          <w:rFonts w:eastAsia="宋体" w:hint="eastAsia"/>
          <w:bCs/>
          <w:sz w:val="22"/>
          <w:szCs w:val="22"/>
          <w:lang w:eastAsia="zh-CN"/>
        </w:rPr>
        <w:t xml:space="preserve"> of subframe n </w:t>
      </w:r>
      <w:r w:rsidRPr="00865D64">
        <w:rPr>
          <w:rFonts w:hint="eastAsia"/>
          <w:bCs/>
          <w:sz w:val="22"/>
          <w:szCs w:val="22"/>
        </w:rPr>
        <w:t>is supported.</w:t>
      </w:r>
      <w:r w:rsidR="005622A1" w:rsidRPr="00FE1C66">
        <w:rPr>
          <w:rFonts w:eastAsia="宋体" w:hint="eastAsia"/>
          <w:bCs/>
          <w:sz w:val="22"/>
          <w:szCs w:val="22"/>
          <w:lang w:eastAsia="zh-CN"/>
        </w:rPr>
        <w:t xml:space="preserve"> </w:t>
      </w:r>
      <w:r w:rsidR="005622A1" w:rsidRPr="00FE1C66">
        <w:rPr>
          <w:rFonts w:eastAsia="宋体"/>
          <w:bCs/>
          <w:sz w:val="22"/>
          <w:szCs w:val="22"/>
          <w:lang w:eastAsia="zh-CN"/>
        </w:rPr>
        <w:t>A</w:t>
      </w:r>
      <w:r w:rsidR="005622A1" w:rsidRPr="00FE1C66">
        <w:rPr>
          <w:rFonts w:eastAsia="宋体" w:hint="eastAsia"/>
          <w:bCs/>
          <w:sz w:val="22"/>
          <w:szCs w:val="22"/>
          <w:lang w:eastAsia="zh-CN"/>
        </w:rPr>
        <w:t xml:space="preserve">nd </w:t>
      </w:r>
      <w:r w:rsidR="006D1542" w:rsidRPr="00865D64">
        <w:rPr>
          <w:sz w:val="22"/>
          <w:szCs w:val="22"/>
        </w:rPr>
        <w:t>UE</w:t>
      </w:r>
      <w:r w:rsidR="00E72806" w:rsidRPr="00FE1C66">
        <w:rPr>
          <w:rFonts w:eastAsia="宋体" w:hint="eastAsia"/>
          <w:sz w:val="22"/>
          <w:szCs w:val="22"/>
          <w:lang w:eastAsia="zh-CN"/>
        </w:rPr>
        <w:t xml:space="preserve"> </w:t>
      </w:r>
      <w:r w:rsidR="006D1542" w:rsidRPr="00865D64">
        <w:rPr>
          <w:sz w:val="22"/>
          <w:szCs w:val="22"/>
        </w:rPr>
        <w:t xml:space="preserve">perform aperiodic CSI reporting </w:t>
      </w:r>
      <w:r w:rsidR="006D1542" w:rsidRPr="00865D64">
        <w:rPr>
          <w:rFonts w:cs="Arial"/>
          <w:sz w:val="22"/>
          <w:szCs w:val="22"/>
        </w:rPr>
        <w:t xml:space="preserve">in subframe </w:t>
      </w:r>
      <w:r w:rsidR="006D1542" w:rsidRPr="00865D64">
        <w:rPr>
          <w:rFonts w:cs="Arial"/>
          <w:i/>
          <w:sz w:val="22"/>
          <w:szCs w:val="22"/>
        </w:rPr>
        <w:t>n+k</w:t>
      </w:r>
      <w:r w:rsidR="00B659C6" w:rsidRPr="00865D64">
        <w:rPr>
          <w:sz w:val="22"/>
          <w:szCs w:val="22"/>
        </w:rPr>
        <w:t>.</w:t>
      </w:r>
      <w:r w:rsidR="004F32BA" w:rsidRPr="00FE1C66">
        <w:rPr>
          <w:rFonts w:eastAsia="宋体" w:hint="eastAsia"/>
          <w:sz w:val="22"/>
          <w:szCs w:val="22"/>
          <w:lang w:eastAsia="zh-CN"/>
        </w:rPr>
        <w:t xml:space="preserve"> In order to support FD-MIMO, vertical CSI is also needed to report in aperiodic feedback.</w:t>
      </w:r>
      <w:r w:rsidR="002B3A8A" w:rsidRPr="00FE1C66">
        <w:rPr>
          <w:rFonts w:eastAsia="宋体" w:hint="eastAsia"/>
          <w:sz w:val="22"/>
          <w:szCs w:val="22"/>
          <w:lang w:eastAsia="zh-CN"/>
        </w:rPr>
        <w:t xml:space="preserve"> O</w:t>
      </w:r>
      <w:r w:rsidR="002B3A8A" w:rsidRPr="00865D64">
        <w:rPr>
          <w:rFonts w:hint="eastAsia"/>
          <w:sz w:val="22"/>
          <w:szCs w:val="22"/>
        </w:rPr>
        <w:t xml:space="preserve">nly </w:t>
      </w:r>
      <w:r w:rsidR="002B3A8A" w:rsidRPr="00FE1C66">
        <w:rPr>
          <w:rFonts w:eastAsia="宋体" w:hint="eastAsia"/>
          <w:sz w:val="22"/>
          <w:szCs w:val="22"/>
          <w:lang w:eastAsia="zh-CN"/>
        </w:rPr>
        <w:t xml:space="preserve">PUSCH </w:t>
      </w:r>
      <w:r w:rsidR="002B3A8A" w:rsidRPr="00865D64">
        <w:rPr>
          <w:rFonts w:hint="eastAsia"/>
          <w:sz w:val="22"/>
          <w:szCs w:val="22"/>
        </w:rPr>
        <w:t xml:space="preserve">Modes 1-2, 2-2, </w:t>
      </w:r>
      <w:r w:rsidR="000D5820" w:rsidRPr="00FE1C66">
        <w:rPr>
          <w:rFonts w:eastAsia="宋体" w:hint="eastAsia"/>
          <w:sz w:val="22"/>
          <w:szCs w:val="22"/>
          <w:lang w:eastAsia="zh-CN"/>
        </w:rPr>
        <w:t xml:space="preserve">3-1 </w:t>
      </w:r>
      <w:r w:rsidR="002B3A8A" w:rsidRPr="00865D64">
        <w:rPr>
          <w:rFonts w:hint="eastAsia"/>
          <w:sz w:val="22"/>
          <w:szCs w:val="22"/>
        </w:rPr>
        <w:t>and 3-</w:t>
      </w:r>
      <w:r w:rsidR="000D5820" w:rsidRPr="00FE1C66">
        <w:rPr>
          <w:rFonts w:eastAsia="宋体" w:hint="eastAsia"/>
          <w:sz w:val="22"/>
          <w:szCs w:val="22"/>
          <w:lang w:eastAsia="zh-CN"/>
        </w:rPr>
        <w:t>2</w:t>
      </w:r>
      <w:r w:rsidR="004F6A8F" w:rsidRPr="00FE1C66">
        <w:rPr>
          <w:rFonts w:eastAsia="宋体" w:hint="eastAsia"/>
          <w:sz w:val="22"/>
          <w:szCs w:val="22"/>
          <w:lang w:eastAsia="zh-CN"/>
        </w:rPr>
        <w:t>[</w:t>
      </w:r>
      <w:r w:rsidR="00C60BE7" w:rsidRPr="00FE1C66">
        <w:rPr>
          <w:rFonts w:eastAsia="宋体" w:hint="eastAsia"/>
          <w:sz w:val="22"/>
          <w:szCs w:val="22"/>
          <w:lang w:eastAsia="zh-CN"/>
        </w:rPr>
        <w:t>3</w:t>
      </w:r>
      <w:r w:rsidR="004F6A8F" w:rsidRPr="00FE1C66">
        <w:rPr>
          <w:rFonts w:eastAsia="宋体" w:hint="eastAsia"/>
          <w:sz w:val="22"/>
          <w:szCs w:val="22"/>
          <w:lang w:eastAsia="zh-CN"/>
        </w:rPr>
        <w:t>]</w:t>
      </w:r>
      <w:r w:rsidR="002B3A8A" w:rsidRPr="00865D64">
        <w:rPr>
          <w:rFonts w:hint="eastAsia"/>
          <w:sz w:val="22"/>
          <w:szCs w:val="22"/>
        </w:rPr>
        <w:t xml:space="preserve"> </w:t>
      </w:r>
      <w:r w:rsidR="0067783E" w:rsidRPr="00FE1C66">
        <w:rPr>
          <w:rFonts w:eastAsia="宋体" w:hint="eastAsia"/>
          <w:sz w:val="22"/>
          <w:szCs w:val="22"/>
          <w:lang w:eastAsia="zh-CN"/>
        </w:rPr>
        <w:t>is to be discussed</w:t>
      </w:r>
      <w:r w:rsidR="00E779F6" w:rsidRPr="00FE1C66">
        <w:rPr>
          <w:rFonts w:eastAsia="宋体" w:hint="eastAsia"/>
          <w:sz w:val="22"/>
          <w:szCs w:val="22"/>
          <w:lang w:eastAsia="zh-CN"/>
        </w:rPr>
        <w:t xml:space="preserve">, for PUSCH Mode 2-0, 3-0 </w:t>
      </w:r>
      <w:r w:rsidR="00E779F6" w:rsidRPr="00865D64">
        <w:rPr>
          <w:rFonts w:hint="eastAsia"/>
          <w:bCs/>
          <w:sz w:val="22"/>
          <w:szCs w:val="22"/>
        </w:rPr>
        <w:t xml:space="preserve">with no PMI feedback are </w:t>
      </w:r>
      <w:r w:rsidR="00E779F6" w:rsidRPr="00FE1C66">
        <w:rPr>
          <w:rFonts w:eastAsia="宋体" w:hint="eastAsia"/>
          <w:sz w:val="22"/>
          <w:szCs w:val="22"/>
          <w:lang w:eastAsia="zh-CN"/>
        </w:rPr>
        <w:t>not to change.</w:t>
      </w:r>
    </w:p>
    <w:p w:rsidR="00914825" w:rsidRPr="002F6817" w:rsidRDefault="00914825" w:rsidP="0087271A">
      <w:pPr>
        <w:pStyle w:val="TH"/>
        <w:spacing w:line="360" w:lineRule="auto"/>
        <w:outlineLvl w:val="0"/>
        <w:rPr>
          <w:b w:val="0"/>
          <w:sz w:val="22"/>
          <w:szCs w:val="22"/>
        </w:rPr>
      </w:pPr>
      <w:r w:rsidRPr="002F6817">
        <w:rPr>
          <w:b w:val="0"/>
          <w:sz w:val="22"/>
          <w:szCs w:val="22"/>
        </w:rPr>
        <w:t>Table 7.2.1-1: CQI and PMI Feedback Types for PUSCH CSI reporting Modes</w:t>
      </w:r>
    </w:p>
    <w:tbl>
      <w:tblPr>
        <w:tblW w:w="0" w:type="auto"/>
        <w:jc w:val="center"/>
        <w:tblLook w:val="0000" w:firstRow="0" w:lastRow="0" w:firstColumn="0" w:lastColumn="0" w:noHBand="0" w:noVBand="0"/>
      </w:tblPr>
      <w:tblGrid>
        <w:gridCol w:w="1701"/>
        <w:gridCol w:w="2581"/>
        <w:gridCol w:w="1078"/>
        <w:gridCol w:w="1274"/>
        <w:gridCol w:w="1506"/>
      </w:tblGrid>
      <w:tr w:rsidR="00914825" w:rsidRPr="00865D64" w:rsidTr="00ED3AC3">
        <w:trPr>
          <w:jc w:val="center"/>
        </w:trPr>
        <w:tc>
          <w:tcPr>
            <w:tcW w:w="1701" w:type="dxa"/>
            <w:tcBorders>
              <w:top w:val="nil"/>
              <w:left w:val="nil"/>
              <w:bottom w:val="nil"/>
              <w:right w:val="nil"/>
            </w:tcBorders>
            <w:shd w:val="clear" w:color="auto" w:fill="auto"/>
            <w:noWrap/>
            <w:vAlign w:val="center"/>
          </w:tcPr>
          <w:p w:rsidR="00914825" w:rsidRPr="00865D64" w:rsidRDefault="00914825" w:rsidP="00865D64">
            <w:pPr>
              <w:pStyle w:val="TAH"/>
              <w:spacing w:line="360" w:lineRule="auto"/>
              <w:rPr>
                <w:sz w:val="22"/>
                <w:szCs w:val="22"/>
                <w:lang w:val="en-US"/>
              </w:rPr>
            </w:pPr>
          </w:p>
        </w:tc>
        <w:tc>
          <w:tcPr>
            <w:tcW w:w="0" w:type="auto"/>
            <w:tcBorders>
              <w:top w:val="nil"/>
              <w:left w:val="nil"/>
              <w:bottom w:val="nil"/>
              <w:right w:val="nil"/>
            </w:tcBorders>
            <w:shd w:val="clear" w:color="auto" w:fill="auto"/>
            <w:noWrap/>
            <w:vAlign w:val="center"/>
          </w:tcPr>
          <w:p w:rsidR="00914825" w:rsidRPr="00865D64" w:rsidRDefault="00914825" w:rsidP="00865D64">
            <w:pPr>
              <w:pStyle w:val="TAH"/>
              <w:spacing w:line="360" w:lineRule="auto"/>
              <w:rPr>
                <w:sz w:val="22"/>
                <w:szCs w:val="22"/>
                <w:lang w:val="en-US"/>
              </w:rPr>
            </w:pPr>
          </w:p>
        </w:tc>
        <w:tc>
          <w:tcPr>
            <w:tcW w:w="0" w:type="auto"/>
            <w:gridSpan w:val="3"/>
            <w:tcBorders>
              <w:top w:val="single" w:sz="8" w:space="0" w:color="auto"/>
              <w:left w:val="single" w:sz="8" w:space="0" w:color="auto"/>
              <w:bottom w:val="single" w:sz="4" w:space="0" w:color="auto"/>
              <w:right w:val="single" w:sz="8" w:space="0" w:color="000000"/>
            </w:tcBorders>
            <w:shd w:val="clear" w:color="auto" w:fill="E0E0E0"/>
            <w:noWrap/>
            <w:vAlign w:val="center"/>
          </w:tcPr>
          <w:p w:rsidR="00914825" w:rsidRPr="00865D64" w:rsidRDefault="00914825" w:rsidP="00865D64">
            <w:pPr>
              <w:pStyle w:val="TAH"/>
              <w:spacing w:line="360" w:lineRule="auto"/>
              <w:rPr>
                <w:sz w:val="22"/>
                <w:szCs w:val="22"/>
                <w:lang w:val="en-US"/>
              </w:rPr>
            </w:pPr>
            <w:r w:rsidRPr="00865D64">
              <w:rPr>
                <w:sz w:val="22"/>
                <w:szCs w:val="22"/>
                <w:lang w:val="en-US"/>
              </w:rPr>
              <w:t>PMI Feedback Type</w:t>
            </w:r>
          </w:p>
        </w:tc>
      </w:tr>
      <w:tr w:rsidR="00914825" w:rsidRPr="00865D64" w:rsidTr="00ED3AC3">
        <w:trPr>
          <w:jc w:val="center"/>
        </w:trPr>
        <w:tc>
          <w:tcPr>
            <w:tcW w:w="1701" w:type="dxa"/>
            <w:tcBorders>
              <w:top w:val="nil"/>
              <w:left w:val="nil"/>
              <w:bottom w:val="single" w:sz="4" w:space="0" w:color="auto"/>
              <w:right w:val="nil"/>
            </w:tcBorders>
            <w:shd w:val="clear" w:color="auto" w:fill="auto"/>
            <w:noWrap/>
            <w:vAlign w:val="center"/>
          </w:tcPr>
          <w:p w:rsidR="00914825" w:rsidRPr="00865D64" w:rsidRDefault="00914825" w:rsidP="00865D64">
            <w:pPr>
              <w:pStyle w:val="TAH"/>
              <w:spacing w:line="360" w:lineRule="auto"/>
              <w:rPr>
                <w:sz w:val="22"/>
                <w:szCs w:val="22"/>
                <w:lang w:val="en-US"/>
              </w:rPr>
            </w:pPr>
          </w:p>
        </w:tc>
        <w:tc>
          <w:tcPr>
            <w:tcW w:w="0" w:type="auto"/>
            <w:tcBorders>
              <w:top w:val="nil"/>
              <w:left w:val="nil"/>
              <w:bottom w:val="single" w:sz="4" w:space="0" w:color="auto"/>
              <w:right w:val="single" w:sz="8" w:space="0" w:color="auto"/>
            </w:tcBorders>
            <w:shd w:val="clear" w:color="auto" w:fill="auto"/>
            <w:noWrap/>
            <w:vAlign w:val="center"/>
          </w:tcPr>
          <w:p w:rsidR="00914825" w:rsidRPr="00865D64" w:rsidRDefault="00914825" w:rsidP="00865D64">
            <w:pPr>
              <w:pStyle w:val="TAH"/>
              <w:spacing w:line="360" w:lineRule="auto"/>
              <w:rPr>
                <w:sz w:val="22"/>
                <w:szCs w:val="22"/>
                <w:lang w:val="en-US"/>
              </w:rPr>
            </w:pPr>
          </w:p>
        </w:tc>
        <w:tc>
          <w:tcPr>
            <w:tcW w:w="0" w:type="auto"/>
            <w:tcBorders>
              <w:top w:val="nil"/>
              <w:left w:val="nil"/>
              <w:bottom w:val="single" w:sz="4" w:space="0" w:color="auto"/>
              <w:right w:val="single" w:sz="4" w:space="0" w:color="auto"/>
            </w:tcBorders>
            <w:shd w:val="clear" w:color="auto" w:fill="E0E0E0"/>
            <w:noWrap/>
            <w:vAlign w:val="center"/>
          </w:tcPr>
          <w:p w:rsidR="00914825" w:rsidRPr="00865D64" w:rsidRDefault="00914825" w:rsidP="00865D64">
            <w:pPr>
              <w:pStyle w:val="TAH"/>
              <w:spacing w:line="360" w:lineRule="auto"/>
              <w:rPr>
                <w:sz w:val="22"/>
                <w:szCs w:val="22"/>
                <w:lang w:val="en-US"/>
              </w:rPr>
            </w:pPr>
            <w:r w:rsidRPr="00865D64">
              <w:rPr>
                <w:sz w:val="22"/>
                <w:szCs w:val="22"/>
                <w:lang w:val="en-US"/>
              </w:rPr>
              <w:t>No PMI</w:t>
            </w:r>
          </w:p>
        </w:tc>
        <w:tc>
          <w:tcPr>
            <w:tcW w:w="0" w:type="auto"/>
            <w:tcBorders>
              <w:top w:val="nil"/>
              <w:left w:val="nil"/>
              <w:bottom w:val="single" w:sz="4" w:space="0" w:color="auto"/>
              <w:right w:val="single" w:sz="4" w:space="0" w:color="auto"/>
            </w:tcBorders>
            <w:shd w:val="clear" w:color="auto" w:fill="E0E0E0"/>
            <w:noWrap/>
            <w:vAlign w:val="center"/>
          </w:tcPr>
          <w:p w:rsidR="00914825" w:rsidRPr="00865D64" w:rsidRDefault="00914825" w:rsidP="00865D64">
            <w:pPr>
              <w:pStyle w:val="TAH"/>
              <w:spacing w:line="360" w:lineRule="auto"/>
              <w:rPr>
                <w:sz w:val="22"/>
                <w:szCs w:val="22"/>
                <w:lang w:val="en-US"/>
              </w:rPr>
            </w:pPr>
            <w:r w:rsidRPr="00865D64">
              <w:rPr>
                <w:sz w:val="22"/>
                <w:szCs w:val="22"/>
                <w:lang w:val="en-US"/>
              </w:rPr>
              <w:t>Single PMI</w:t>
            </w:r>
          </w:p>
        </w:tc>
        <w:tc>
          <w:tcPr>
            <w:tcW w:w="0" w:type="auto"/>
            <w:tcBorders>
              <w:top w:val="nil"/>
              <w:left w:val="nil"/>
              <w:bottom w:val="single" w:sz="4" w:space="0" w:color="auto"/>
              <w:right w:val="single" w:sz="8" w:space="0" w:color="auto"/>
            </w:tcBorders>
            <w:shd w:val="clear" w:color="auto" w:fill="E0E0E0"/>
            <w:noWrap/>
            <w:vAlign w:val="center"/>
          </w:tcPr>
          <w:p w:rsidR="00914825" w:rsidRPr="00865D64" w:rsidRDefault="00914825" w:rsidP="00865D64">
            <w:pPr>
              <w:pStyle w:val="TAH"/>
              <w:spacing w:line="360" w:lineRule="auto"/>
              <w:rPr>
                <w:sz w:val="22"/>
                <w:szCs w:val="22"/>
                <w:lang w:val="en-US"/>
              </w:rPr>
            </w:pPr>
            <w:r w:rsidRPr="00865D64">
              <w:rPr>
                <w:sz w:val="22"/>
                <w:szCs w:val="22"/>
                <w:lang w:val="en-US"/>
              </w:rPr>
              <w:t>Multiple PMI</w:t>
            </w:r>
          </w:p>
        </w:tc>
      </w:tr>
      <w:tr w:rsidR="00914825" w:rsidRPr="00865D64" w:rsidTr="00ED3AC3">
        <w:trPr>
          <w:cantSplit/>
          <w:jc w:val="center"/>
        </w:trPr>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14825" w:rsidRPr="00865D64" w:rsidRDefault="00914825" w:rsidP="00865D64">
            <w:pPr>
              <w:pStyle w:val="TAH"/>
              <w:spacing w:line="360" w:lineRule="auto"/>
              <w:rPr>
                <w:sz w:val="22"/>
                <w:szCs w:val="22"/>
                <w:lang w:val="en-US"/>
              </w:rPr>
            </w:pPr>
            <w:r w:rsidRPr="00865D64">
              <w:rPr>
                <w:sz w:val="22"/>
                <w:szCs w:val="22"/>
                <w:lang w:val="en-US"/>
              </w:rPr>
              <w:t>PUSCH CQI</w:t>
            </w:r>
          </w:p>
          <w:p w:rsidR="00914825" w:rsidRPr="00865D64" w:rsidRDefault="00914825" w:rsidP="00865D64">
            <w:pPr>
              <w:pStyle w:val="TAH"/>
              <w:spacing w:line="360" w:lineRule="auto"/>
              <w:rPr>
                <w:sz w:val="22"/>
                <w:szCs w:val="22"/>
                <w:lang w:val="en-US"/>
              </w:rPr>
            </w:pPr>
            <w:r w:rsidRPr="00865D64">
              <w:rPr>
                <w:sz w:val="22"/>
                <w:szCs w:val="22"/>
                <w:lang w:val="en-US"/>
              </w:rPr>
              <w:t>Feedback Type</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14825" w:rsidRPr="00865D64" w:rsidRDefault="00914825" w:rsidP="00865D64">
            <w:pPr>
              <w:pStyle w:val="TAC"/>
              <w:spacing w:line="360" w:lineRule="auto"/>
              <w:rPr>
                <w:b/>
                <w:sz w:val="22"/>
                <w:szCs w:val="22"/>
                <w:lang w:val="en-US"/>
              </w:rPr>
            </w:pPr>
            <w:r w:rsidRPr="00865D64">
              <w:rPr>
                <w:b/>
                <w:sz w:val="22"/>
                <w:szCs w:val="22"/>
                <w:lang w:val="en-US"/>
              </w:rPr>
              <w:t>Wideband</w:t>
            </w:r>
          </w:p>
          <w:p w:rsidR="00914825" w:rsidRPr="00865D64" w:rsidRDefault="00914825" w:rsidP="00865D64">
            <w:pPr>
              <w:pStyle w:val="TAC"/>
              <w:spacing w:line="360" w:lineRule="auto"/>
              <w:rPr>
                <w:b/>
                <w:sz w:val="22"/>
                <w:szCs w:val="22"/>
                <w:lang w:val="en-US"/>
              </w:rPr>
            </w:pPr>
            <w:r w:rsidRPr="00865D64">
              <w:rPr>
                <w:b/>
                <w:sz w:val="22"/>
                <w:szCs w:val="22"/>
                <w:lang w:val="en-US"/>
              </w:rPr>
              <w:t>(wideband CQI)</w:t>
            </w:r>
          </w:p>
        </w:tc>
        <w:tc>
          <w:tcPr>
            <w:tcW w:w="0" w:type="auto"/>
            <w:tcBorders>
              <w:top w:val="single" w:sz="4" w:space="0" w:color="auto"/>
              <w:left w:val="single" w:sz="4" w:space="0" w:color="auto"/>
              <w:bottom w:val="single" w:sz="4" w:space="0" w:color="auto"/>
              <w:right w:val="single" w:sz="4" w:space="0" w:color="auto"/>
            </w:tcBorders>
            <w:noWrap/>
            <w:vAlign w:val="center"/>
          </w:tcPr>
          <w:p w:rsidR="00914825" w:rsidRPr="00865D64" w:rsidRDefault="00914825" w:rsidP="00865D64">
            <w:pPr>
              <w:pStyle w:val="TAC"/>
              <w:spacing w:line="360" w:lineRule="auto"/>
              <w:rPr>
                <w:rFonts w:cs="Arial"/>
                <w:sz w:val="22"/>
                <w:szCs w:val="22"/>
                <w:lang w:val="en-US"/>
              </w:rPr>
            </w:pPr>
          </w:p>
        </w:tc>
        <w:tc>
          <w:tcPr>
            <w:tcW w:w="0" w:type="auto"/>
            <w:tcBorders>
              <w:top w:val="single" w:sz="4" w:space="0" w:color="auto"/>
              <w:left w:val="single" w:sz="4" w:space="0" w:color="auto"/>
              <w:bottom w:val="single" w:sz="4" w:space="0" w:color="auto"/>
              <w:right w:val="single" w:sz="4" w:space="0" w:color="auto"/>
            </w:tcBorders>
            <w:noWrap/>
            <w:vAlign w:val="center"/>
          </w:tcPr>
          <w:p w:rsidR="00914825" w:rsidRPr="00865D64" w:rsidRDefault="00914825" w:rsidP="00865D64">
            <w:pPr>
              <w:pStyle w:val="TAC"/>
              <w:spacing w:line="360" w:lineRule="auto"/>
              <w:rPr>
                <w:rFonts w:cs="Arial"/>
                <w:sz w:val="22"/>
                <w:szCs w:val="22"/>
                <w:lang w:val="en-US"/>
              </w:rPr>
            </w:pPr>
          </w:p>
        </w:tc>
        <w:tc>
          <w:tcPr>
            <w:tcW w:w="0" w:type="auto"/>
            <w:tcBorders>
              <w:top w:val="single" w:sz="4" w:space="0" w:color="auto"/>
              <w:left w:val="single" w:sz="4" w:space="0" w:color="auto"/>
              <w:bottom w:val="single" w:sz="4" w:space="0" w:color="auto"/>
              <w:right w:val="single" w:sz="4" w:space="0" w:color="auto"/>
            </w:tcBorders>
            <w:noWrap/>
            <w:vAlign w:val="center"/>
          </w:tcPr>
          <w:p w:rsidR="00914825" w:rsidRPr="00865D64" w:rsidRDefault="00914825" w:rsidP="00865D64">
            <w:pPr>
              <w:pStyle w:val="TAC"/>
              <w:spacing w:line="360" w:lineRule="auto"/>
              <w:rPr>
                <w:rFonts w:cs="Arial"/>
                <w:sz w:val="22"/>
                <w:szCs w:val="22"/>
                <w:lang w:val="en-US"/>
              </w:rPr>
            </w:pPr>
            <w:r w:rsidRPr="00865D64">
              <w:rPr>
                <w:sz w:val="22"/>
                <w:szCs w:val="22"/>
                <w:lang w:val="en-US"/>
              </w:rPr>
              <w:t>Mode 1-2</w:t>
            </w:r>
          </w:p>
        </w:tc>
      </w:tr>
      <w:tr w:rsidR="00914825" w:rsidRPr="00865D64" w:rsidTr="00ED3AC3">
        <w:trPr>
          <w:cantSplit/>
          <w:jc w:val="center"/>
        </w:trPr>
        <w:tc>
          <w:tcPr>
            <w:tcW w:w="1701" w:type="dxa"/>
            <w:vMerge/>
            <w:tcBorders>
              <w:top w:val="single" w:sz="4" w:space="0" w:color="auto"/>
              <w:left w:val="single" w:sz="4" w:space="0" w:color="auto"/>
              <w:bottom w:val="single" w:sz="4" w:space="0" w:color="auto"/>
              <w:right w:val="single" w:sz="4" w:space="0" w:color="auto"/>
            </w:tcBorders>
            <w:shd w:val="clear" w:color="auto" w:fill="auto"/>
            <w:vAlign w:val="center"/>
          </w:tcPr>
          <w:p w:rsidR="00914825" w:rsidRPr="00865D64" w:rsidRDefault="00914825" w:rsidP="00865D64">
            <w:pPr>
              <w:spacing w:line="360" w:lineRule="auto"/>
              <w:rPr>
                <w:rFonts w:ascii="Arial" w:hAnsi="Arial"/>
                <w:b/>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14825" w:rsidRPr="00865D64" w:rsidRDefault="00914825" w:rsidP="00865D64">
            <w:pPr>
              <w:pStyle w:val="TAC"/>
              <w:spacing w:line="360" w:lineRule="auto"/>
              <w:rPr>
                <w:b/>
                <w:sz w:val="22"/>
                <w:szCs w:val="22"/>
                <w:lang w:val="en-US"/>
              </w:rPr>
            </w:pPr>
            <w:r w:rsidRPr="00865D64">
              <w:rPr>
                <w:b/>
                <w:sz w:val="22"/>
                <w:szCs w:val="22"/>
                <w:lang w:val="en-US"/>
              </w:rPr>
              <w:t>UE Selected</w:t>
            </w:r>
          </w:p>
          <w:p w:rsidR="00914825" w:rsidRPr="00865D64" w:rsidRDefault="00914825" w:rsidP="00865D64">
            <w:pPr>
              <w:pStyle w:val="TAC"/>
              <w:spacing w:line="360" w:lineRule="auto"/>
              <w:rPr>
                <w:b/>
                <w:sz w:val="22"/>
                <w:szCs w:val="22"/>
                <w:lang w:val="en-US"/>
              </w:rPr>
            </w:pPr>
            <w:r w:rsidRPr="00865D64">
              <w:rPr>
                <w:b/>
                <w:sz w:val="22"/>
                <w:szCs w:val="22"/>
                <w:lang w:val="fr-FR"/>
              </w:rPr>
              <w:t>(subband CQI)</w:t>
            </w:r>
          </w:p>
        </w:tc>
        <w:tc>
          <w:tcPr>
            <w:tcW w:w="0" w:type="auto"/>
            <w:tcBorders>
              <w:top w:val="single" w:sz="4" w:space="0" w:color="auto"/>
              <w:left w:val="single" w:sz="4" w:space="0" w:color="auto"/>
              <w:bottom w:val="single" w:sz="4" w:space="0" w:color="auto"/>
              <w:right w:val="single" w:sz="4" w:space="0" w:color="auto"/>
            </w:tcBorders>
            <w:noWrap/>
            <w:vAlign w:val="center"/>
          </w:tcPr>
          <w:p w:rsidR="00914825" w:rsidRPr="00865D64" w:rsidRDefault="00914825" w:rsidP="00865D64">
            <w:pPr>
              <w:pStyle w:val="TAC"/>
              <w:spacing w:line="360" w:lineRule="auto"/>
              <w:rPr>
                <w:sz w:val="22"/>
                <w:szCs w:val="22"/>
                <w:lang w:val="en-US"/>
              </w:rPr>
            </w:pPr>
            <w:r w:rsidRPr="00865D64">
              <w:rPr>
                <w:sz w:val="22"/>
                <w:szCs w:val="22"/>
                <w:lang w:val="fr-FR"/>
              </w:rPr>
              <w:t>Mode 2-0</w:t>
            </w:r>
          </w:p>
        </w:tc>
        <w:tc>
          <w:tcPr>
            <w:tcW w:w="0" w:type="auto"/>
            <w:tcBorders>
              <w:top w:val="single" w:sz="4" w:space="0" w:color="auto"/>
              <w:left w:val="single" w:sz="4" w:space="0" w:color="auto"/>
              <w:bottom w:val="single" w:sz="4" w:space="0" w:color="auto"/>
              <w:right w:val="single" w:sz="4" w:space="0" w:color="auto"/>
            </w:tcBorders>
            <w:noWrap/>
            <w:vAlign w:val="center"/>
          </w:tcPr>
          <w:p w:rsidR="00914825" w:rsidRPr="00865D64" w:rsidRDefault="00914825" w:rsidP="00865D64">
            <w:pPr>
              <w:pStyle w:val="TAC"/>
              <w:spacing w:line="360" w:lineRule="auto"/>
              <w:rPr>
                <w:sz w:val="22"/>
                <w:szCs w:val="22"/>
                <w:lang w:val="en-US"/>
              </w:rPr>
            </w:pPr>
          </w:p>
        </w:tc>
        <w:tc>
          <w:tcPr>
            <w:tcW w:w="0" w:type="auto"/>
            <w:tcBorders>
              <w:top w:val="single" w:sz="4" w:space="0" w:color="auto"/>
              <w:left w:val="single" w:sz="4" w:space="0" w:color="auto"/>
              <w:bottom w:val="single" w:sz="4" w:space="0" w:color="auto"/>
              <w:right w:val="single" w:sz="4" w:space="0" w:color="auto"/>
            </w:tcBorders>
            <w:noWrap/>
            <w:vAlign w:val="center"/>
          </w:tcPr>
          <w:p w:rsidR="00914825" w:rsidRPr="00865D64" w:rsidRDefault="00914825" w:rsidP="00865D64">
            <w:pPr>
              <w:pStyle w:val="TAC"/>
              <w:spacing w:line="360" w:lineRule="auto"/>
              <w:rPr>
                <w:sz w:val="22"/>
                <w:szCs w:val="22"/>
                <w:lang w:val="en-US"/>
              </w:rPr>
            </w:pPr>
            <w:r w:rsidRPr="00865D64">
              <w:rPr>
                <w:sz w:val="22"/>
                <w:szCs w:val="22"/>
                <w:lang w:val="fr-FR"/>
              </w:rPr>
              <w:t>Mode 2-2</w:t>
            </w:r>
          </w:p>
        </w:tc>
      </w:tr>
      <w:tr w:rsidR="00914825" w:rsidRPr="00865D64" w:rsidTr="00ED3AC3">
        <w:trPr>
          <w:cantSplit/>
          <w:trHeight w:val="430"/>
          <w:jc w:val="center"/>
        </w:trPr>
        <w:tc>
          <w:tcPr>
            <w:tcW w:w="1701" w:type="dxa"/>
            <w:vMerge/>
            <w:tcBorders>
              <w:top w:val="single" w:sz="4" w:space="0" w:color="auto"/>
              <w:left w:val="single" w:sz="4" w:space="0" w:color="auto"/>
              <w:bottom w:val="single" w:sz="4" w:space="0" w:color="auto"/>
              <w:right w:val="single" w:sz="4" w:space="0" w:color="auto"/>
            </w:tcBorders>
            <w:shd w:val="clear" w:color="auto" w:fill="auto"/>
            <w:vAlign w:val="center"/>
          </w:tcPr>
          <w:p w:rsidR="00914825" w:rsidRPr="00865D64" w:rsidRDefault="00914825" w:rsidP="00865D64">
            <w:pPr>
              <w:spacing w:line="360" w:lineRule="auto"/>
              <w:rPr>
                <w:rFonts w:ascii="Arial" w:hAnsi="Arial"/>
                <w:b/>
                <w:sz w:val="22"/>
                <w:szCs w:val="22"/>
                <w:lang w:val="fr-FR"/>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14825" w:rsidRPr="00865D64" w:rsidRDefault="00914825" w:rsidP="00865D64">
            <w:pPr>
              <w:pStyle w:val="TAC"/>
              <w:spacing w:line="360" w:lineRule="auto"/>
              <w:rPr>
                <w:b/>
                <w:sz w:val="22"/>
                <w:szCs w:val="22"/>
              </w:rPr>
            </w:pPr>
            <w:r w:rsidRPr="00865D64">
              <w:rPr>
                <w:b/>
                <w:sz w:val="22"/>
                <w:szCs w:val="22"/>
                <w:lang w:val="en-US"/>
              </w:rPr>
              <w:t>Higher Layer-configured</w:t>
            </w:r>
          </w:p>
          <w:p w:rsidR="00914825" w:rsidRPr="00865D64" w:rsidRDefault="00914825" w:rsidP="00865D64">
            <w:pPr>
              <w:pStyle w:val="TAC"/>
              <w:spacing w:line="360" w:lineRule="auto"/>
              <w:rPr>
                <w:b/>
                <w:sz w:val="22"/>
                <w:szCs w:val="22"/>
              </w:rPr>
            </w:pPr>
            <w:r w:rsidRPr="00865D64">
              <w:rPr>
                <w:b/>
                <w:sz w:val="22"/>
                <w:szCs w:val="22"/>
              </w:rPr>
              <w:t>(subband CQI)</w:t>
            </w:r>
          </w:p>
        </w:tc>
        <w:tc>
          <w:tcPr>
            <w:tcW w:w="0" w:type="auto"/>
            <w:tcBorders>
              <w:top w:val="single" w:sz="4" w:space="0" w:color="auto"/>
              <w:left w:val="single" w:sz="4" w:space="0" w:color="auto"/>
              <w:bottom w:val="single" w:sz="4" w:space="0" w:color="auto"/>
              <w:right w:val="single" w:sz="4" w:space="0" w:color="auto"/>
            </w:tcBorders>
            <w:noWrap/>
            <w:vAlign w:val="center"/>
          </w:tcPr>
          <w:p w:rsidR="00914825" w:rsidRPr="00865D64" w:rsidRDefault="00914825" w:rsidP="00865D64">
            <w:pPr>
              <w:pStyle w:val="TAC"/>
              <w:spacing w:line="360" w:lineRule="auto"/>
              <w:rPr>
                <w:sz w:val="22"/>
                <w:szCs w:val="22"/>
                <w:lang w:val="fr-FR"/>
              </w:rPr>
            </w:pPr>
            <w:r w:rsidRPr="00865D64">
              <w:rPr>
                <w:sz w:val="22"/>
                <w:szCs w:val="22"/>
                <w:lang w:val="fr-FR"/>
              </w:rPr>
              <w:t>Mode 3-0</w:t>
            </w:r>
          </w:p>
        </w:tc>
        <w:tc>
          <w:tcPr>
            <w:tcW w:w="0" w:type="auto"/>
            <w:tcBorders>
              <w:top w:val="single" w:sz="4" w:space="0" w:color="auto"/>
              <w:left w:val="single" w:sz="4" w:space="0" w:color="auto"/>
              <w:bottom w:val="single" w:sz="4" w:space="0" w:color="auto"/>
              <w:right w:val="single" w:sz="4" w:space="0" w:color="auto"/>
            </w:tcBorders>
            <w:noWrap/>
            <w:vAlign w:val="center"/>
          </w:tcPr>
          <w:p w:rsidR="00914825" w:rsidRPr="00865D64" w:rsidRDefault="00914825" w:rsidP="00865D64">
            <w:pPr>
              <w:pStyle w:val="TAC"/>
              <w:spacing w:line="360" w:lineRule="auto"/>
              <w:rPr>
                <w:sz w:val="22"/>
                <w:szCs w:val="22"/>
                <w:lang w:val="fr-FR"/>
              </w:rPr>
            </w:pPr>
            <w:r w:rsidRPr="00865D64">
              <w:rPr>
                <w:sz w:val="22"/>
                <w:szCs w:val="22"/>
                <w:lang w:val="fr-FR"/>
              </w:rPr>
              <w:t>Mode 3-1</w:t>
            </w:r>
          </w:p>
        </w:tc>
        <w:tc>
          <w:tcPr>
            <w:tcW w:w="0" w:type="auto"/>
            <w:tcBorders>
              <w:top w:val="single" w:sz="4" w:space="0" w:color="auto"/>
              <w:left w:val="single" w:sz="4" w:space="0" w:color="auto"/>
              <w:bottom w:val="single" w:sz="4" w:space="0" w:color="auto"/>
              <w:right w:val="single" w:sz="4" w:space="0" w:color="auto"/>
            </w:tcBorders>
            <w:noWrap/>
            <w:vAlign w:val="center"/>
          </w:tcPr>
          <w:p w:rsidR="00914825" w:rsidRPr="00865D64" w:rsidRDefault="00914825" w:rsidP="00865D64">
            <w:pPr>
              <w:pStyle w:val="TAC"/>
              <w:spacing w:line="360" w:lineRule="auto"/>
              <w:rPr>
                <w:sz w:val="22"/>
                <w:szCs w:val="22"/>
                <w:lang w:val="fr-FR"/>
              </w:rPr>
            </w:pPr>
            <w:r w:rsidRPr="00865D64">
              <w:rPr>
                <w:sz w:val="22"/>
                <w:szCs w:val="22"/>
                <w:lang w:val="fr-FR"/>
              </w:rPr>
              <w:t>Mode 3-2</w:t>
            </w:r>
          </w:p>
        </w:tc>
      </w:tr>
    </w:tbl>
    <w:p w:rsidR="00914825" w:rsidRPr="00FE1C66" w:rsidRDefault="00914825" w:rsidP="00865D64">
      <w:pPr>
        <w:spacing w:line="360" w:lineRule="auto"/>
        <w:rPr>
          <w:rFonts w:eastAsia="宋体"/>
          <w:sz w:val="22"/>
          <w:szCs w:val="22"/>
          <w:lang w:eastAsia="zh-CN"/>
        </w:rPr>
      </w:pPr>
    </w:p>
    <w:p w:rsidR="00ED3AC3" w:rsidRPr="00FE1C66" w:rsidRDefault="007E765A" w:rsidP="00865D64">
      <w:pPr>
        <w:spacing w:line="360" w:lineRule="auto"/>
        <w:rPr>
          <w:rFonts w:eastAsia="宋体"/>
          <w:bCs/>
          <w:sz w:val="22"/>
          <w:szCs w:val="22"/>
          <w:lang w:eastAsia="zh-CN"/>
        </w:rPr>
      </w:pPr>
      <w:r w:rsidRPr="00865D64">
        <w:rPr>
          <w:rFonts w:hint="eastAsia"/>
          <w:bCs/>
          <w:sz w:val="22"/>
          <w:szCs w:val="22"/>
        </w:rPr>
        <w:t xml:space="preserve">PUSCH </w:t>
      </w:r>
      <w:r w:rsidR="00616204" w:rsidRPr="00865D64">
        <w:rPr>
          <w:rFonts w:hint="eastAsia"/>
          <w:bCs/>
          <w:sz w:val="22"/>
          <w:szCs w:val="22"/>
        </w:rPr>
        <w:t xml:space="preserve">should be </w:t>
      </w:r>
      <w:r w:rsidRPr="00865D64">
        <w:rPr>
          <w:rFonts w:hint="eastAsia"/>
          <w:bCs/>
          <w:sz w:val="22"/>
          <w:szCs w:val="22"/>
        </w:rPr>
        <w:t xml:space="preserve">as extension of </w:t>
      </w:r>
      <w:r w:rsidR="0067783E" w:rsidRPr="00865D64">
        <w:rPr>
          <w:rFonts w:hint="eastAsia"/>
          <w:bCs/>
          <w:sz w:val="22"/>
          <w:szCs w:val="22"/>
        </w:rPr>
        <w:t>Rel-12</w:t>
      </w:r>
      <w:r w:rsidRPr="00865D64">
        <w:rPr>
          <w:rFonts w:hint="eastAsia"/>
          <w:bCs/>
          <w:sz w:val="22"/>
          <w:szCs w:val="22"/>
        </w:rPr>
        <w:t xml:space="preserve">, and </w:t>
      </w:r>
      <w:r w:rsidRPr="00FE1C66">
        <w:rPr>
          <w:rFonts w:eastAsia="宋体" w:hint="eastAsia"/>
          <w:bCs/>
          <w:sz w:val="22"/>
          <w:szCs w:val="22"/>
          <w:lang w:eastAsia="zh-CN"/>
        </w:rPr>
        <w:t>t</w:t>
      </w:r>
      <w:r w:rsidR="00ED3AC3" w:rsidRPr="00865D64">
        <w:rPr>
          <w:bCs/>
          <w:sz w:val="22"/>
          <w:szCs w:val="22"/>
        </w:rPr>
        <w:t>he report in aperiodic PUSCH is self</w:t>
      </w:r>
      <w:r w:rsidR="000E1A6A" w:rsidRPr="00865D64">
        <w:rPr>
          <w:bCs/>
          <w:sz w:val="22"/>
          <w:szCs w:val="22"/>
        </w:rPr>
        <w:t>-contained in the same subframe</w:t>
      </w:r>
      <w:r w:rsidR="000E1A6A" w:rsidRPr="00FE1C66">
        <w:rPr>
          <w:rFonts w:eastAsia="宋体" w:hint="eastAsia"/>
          <w:bCs/>
          <w:sz w:val="22"/>
          <w:szCs w:val="22"/>
          <w:lang w:eastAsia="zh-CN"/>
        </w:rPr>
        <w:t xml:space="preserve">. </w:t>
      </w:r>
      <w:r w:rsidR="000E1A6A" w:rsidRPr="00FE1C66">
        <w:rPr>
          <w:rFonts w:eastAsia="宋体"/>
          <w:bCs/>
          <w:sz w:val="22"/>
          <w:szCs w:val="22"/>
          <w:lang w:eastAsia="zh-CN"/>
        </w:rPr>
        <w:t>This</w:t>
      </w:r>
      <w:r w:rsidR="000E1A6A" w:rsidRPr="00FE1C66">
        <w:rPr>
          <w:rFonts w:eastAsia="宋体" w:hint="eastAsia"/>
          <w:bCs/>
          <w:sz w:val="22"/>
          <w:szCs w:val="22"/>
          <w:lang w:eastAsia="zh-CN"/>
        </w:rPr>
        <w:t xml:space="preserve"> is means one PUSCH </w:t>
      </w:r>
      <w:r w:rsidR="000E1A6A" w:rsidRPr="00FE1C66">
        <w:rPr>
          <w:rFonts w:eastAsia="宋体"/>
          <w:bCs/>
          <w:sz w:val="22"/>
          <w:szCs w:val="22"/>
          <w:lang w:eastAsia="zh-CN"/>
        </w:rPr>
        <w:t xml:space="preserve">report contains both horizon </w:t>
      </w:r>
      <w:r w:rsidR="000E1A6A" w:rsidRPr="00FE1C66">
        <w:rPr>
          <w:rFonts w:eastAsia="宋体" w:hint="eastAsia"/>
          <w:bCs/>
          <w:sz w:val="22"/>
          <w:szCs w:val="22"/>
          <w:lang w:eastAsia="zh-CN"/>
        </w:rPr>
        <w:t xml:space="preserve">and </w:t>
      </w:r>
      <w:r w:rsidR="000E1A6A" w:rsidRPr="00FE1C66">
        <w:rPr>
          <w:rFonts w:eastAsia="宋体"/>
          <w:bCs/>
          <w:sz w:val="22"/>
          <w:szCs w:val="22"/>
          <w:lang w:eastAsia="zh-CN"/>
        </w:rPr>
        <w:t>vertical</w:t>
      </w:r>
      <w:r w:rsidR="000E1A6A" w:rsidRPr="00FE1C66">
        <w:rPr>
          <w:rFonts w:eastAsia="宋体" w:hint="eastAsia"/>
          <w:bCs/>
          <w:sz w:val="22"/>
          <w:szCs w:val="22"/>
          <w:lang w:eastAsia="zh-CN"/>
        </w:rPr>
        <w:t xml:space="preserve"> </w:t>
      </w:r>
      <w:r w:rsidR="008F5ABB" w:rsidRPr="00FE1C66">
        <w:rPr>
          <w:rFonts w:eastAsia="宋体" w:hint="eastAsia"/>
          <w:bCs/>
          <w:sz w:val="22"/>
          <w:szCs w:val="22"/>
          <w:lang w:eastAsia="zh-CN"/>
        </w:rPr>
        <w:t>CSI feedback</w:t>
      </w:r>
      <w:r w:rsidR="00E56970" w:rsidRPr="00FE1C66">
        <w:rPr>
          <w:rFonts w:eastAsia="宋体" w:hint="eastAsia"/>
          <w:bCs/>
          <w:sz w:val="22"/>
          <w:szCs w:val="22"/>
          <w:lang w:eastAsia="zh-CN"/>
        </w:rPr>
        <w:t>.</w:t>
      </w:r>
      <w:r w:rsidR="008F5ABB" w:rsidRPr="00FE1C66">
        <w:rPr>
          <w:rFonts w:eastAsia="宋体" w:hint="eastAsia"/>
          <w:bCs/>
          <w:sz w:val="22"/>
          <w:szCs w:val="22"/>
          <w:lang w:eastAsia="zh-CN"/>
        </w:rPr>
        <w:t xml:space="preserve"> </w:t>
      </w:r>
      <w:r w:rsidR="008F5ABB" w:rsidRPr="00FE1C66">
        <w:rPr>
          <w:rFonts w:eastAsia="宋体"/>
          <w:bCs/>
          <w:sz w:val="22"/>
          <w:szCs w:val="22"/>
          <w:lang w:eastAsia="zh-CN"/>
        </w:rPr>
        <w:t>O</w:t>
      </w:r>
      <w:r w:rsidR="008F5ABB" w:rsidRPr="00FE1C66">
        <w:rPr>
          <w:rFonts w:eastAsia="宋体" w:hint="eastAsia"/>
          <w:bCs/>
          <w:sz w:val="22"/>
          <w:szCs w:val="22"/>
          <w:lang w:eastAsia="zh-CN"/>
        </w:rPr>
        <w:t xml:space="preserve">ne </w:t>
      </w:r>
      <w:r w:rsidR="008F5ABB" w:rsidRPr="00FE1C66">
        <w:rPr>
          <w:rFonts w:eastAsia="宋体"/>
          <w:bCs/>
          <w:sz w:val="22"/>
          <w:szCs w:val="22"/>
          <w:lang w:eastAsia="zh-CN"/>
        </w:rPr>
        <w:t>example</w:t>
      </w:r>
      <w:r w:rsidR="008F5ABB" w:rsidRPr="00FE1C66">
        <w:rPr>
          <w:rFonts w:eastAsia="宋体" w:hint="eastAsia"/>
          <w:bCs/>
          <w:sz w:val="22"/>
          <w:szCs w:val="22"/>
          <w:lang w:eastAsia="zh-CN"/>
        </w:rPr>
        <w:t xml:space="preserve"> in following table shows an additional Vertical W1 field is added in PUSCH modes, which can be only one wide band value for the entire system </w:t>
      </w:r>
      <w:r w:rsidR="00B31FFF" w:rsidRPr="00FE1C66">
        <w:rPr>
          <w:rFonts w:eastAsia="宋体"/>
          <w:bCs/>
          <w:sz w:val="22"/>
          <w:szCs w:val="22"/>
          <w:lang w:eastAsia="zh-CN"/>
        </w:rPr>
        <w:t>bandwidth</w:t>
      </w:r>
      <w:r w:rsidR="008F5ABB" w:rsidRPr="00FE1C66">
        <w:rPr>
          <w:rFonts w:eastAsia="宋体" w:hint="eastAsia"/>
          <w:bCs/>
          <w:sz w:val="22"/>
          <w:szCs w:val="22"/>
          <w:lang w:eastAsia="zh-CN"/>
        </w:rPr>
        <w:t>.</w:t>
      </w:r>
    </w:p>
    <w:p w:rsidR="008F5ABB" w:rsidRPr="00FE1C66" w:rsidRDefault="00D54F04" w:rsidP="00865D64">
      <w:pPr>
        <w:pStyle w:val="a5"/>
        <w:spacing w:line="360" w:lineRule="auto"/>
        <w:jc w:val="center"/>
        <w:rPr>
          <w:bCs/>
          <w:sz w:val="22"/>
          <w:szCs w:val="22"/>
          <w:lang w:eastAsia="zh-CN"/>
        </w:rPr>
      </w:pPr>
      <w:r w:rsidRPr="00865D64">
        <w:rPr>
          <w:sz w:val="22"/>
          <w:szCs w:val="22"/>
        </w:rPr>
        <w:t xml:space="preserve">Table </w:t>
      </w:r>
      <w:r w:rsidR="00FD45FF" w:rsidRPr="00865D64">
        <w:rPr>
          <w:sz w:val="22"/>
          <w:szCs w:val="22"/>
        </w:rPr>
        <w:fldChar w:fldCharType="begin"/>
      </w:r>
      <w:r w:rsidRPr="00865D64">
        <w:rPr>
          <w:sz w:val="22"/>
          <w:szCs w:val="22"/>
        </w:rPr>
        <w:instrText xml:space="preserve"> SEQ Table \* ARABIC </w:instrText>
      </w:r>
      <w:r w:rsidR="00FD45FF" w:rsidRPr="00865D64">
        <w:rPr>
          <w:sz w:val="22"/>
          <w:szCs w:val="22"/>
        </w:rPr>
        <w:fldChar w:fldCharType="separate"/>
      </w:r>
      <w:r w:rsidRPr="00865D64">
        <w:rPr>
          <w:noProof/>
          <w:sz w:val="22"/>
          <w:szCs w:val="22"/>
        </w:rPr>
        <w:t>2</w:t>
      </w:r>
      <w:r w:rsidR="00FD45FF" w:rsidRPr="00865D64">
        <w:rPr>
          <w:sz w:val="22"/>
          <w:szCs w:val="22"/>
        </w:rPr>
        <w:fldChar w:fldCharType="end"/>
      </w:r>
      <w:r w:rsidR="00F55E23" w:rsidRPr="00865D64">
        <w:rPr>
          <w:rFonts w:hint="eastAsia"/>
          <w:sz w:val="22"/>
          <w:szCs w:val="22"/>
          <w:lang w:eastAsia="zh-CN"/>
        </w:rPr>
        <w:t xml:space="preserve">: </w:t>
      </w:r>
      <w:r w:rsidR="00117787" w:rsidRPr="00865D64">
        <w:rPr>
          <w:rFonts w:hint="eastAsia"/>
          <w:bCs/>
          <w:sz w:val="22"/>
          <w:szCs w:val="22"/>
        </w:rPr>
        <w:t>Example extensions of</w:t>
      </w:r>
      <w:r w:rsidR="00117787" w:rsidRPr="00FE1C66">
        <w:rPr>
          <w:rFonts w:hint="eastAsia"/>
          <w:sz w:val="22"/>
          <w:szCs w:val="22"/>
          <w:lang w:val="fr-FR" w:eastAsia="zh-CN"/>
        </w:rPr>
        <w:t xml:space="preserve"> PUSCH </w:t>
      </w:r>
      <w:r w:rsidR="00117787" w:rsidRPr="00865D64">
        <w:rPr>
          <w:sz w:val="22"/>
          <w:szCs w:val="22"/>
          <w:lang w:val="fr-FR"/>
        </w:rPr>
        <w:t>Mode</w:t>
      </w:r>
      <w:r w:rsidR="00117787" w:rsidRPr="00865D64">
        <w:rPr>
          <w:rFonts w:hint="eastAsia"/>
          <w:sz w:val="22"/>
          <w:szCs w:val="22"/>
          <w:lang w:val="fr-FR" w:eastAsia="zh-CN"/>
        </w:rPr>
        <w:t>s</w:t>
      </w:r>
    </w:p>
    <w:tbl>
      <w:tblPr>
        <w:tblW w:w="0" w:type="auto"/>
        <w:jc w:val="center"/>
        <w:tblInd w:w="-1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3"/>
        <w:gridCol w:w="1566"/>
        <w:gridCol w:w="1560"/>
        <w:gridCol w:w="1401"/>
        <w:gridCol w:w="1842"/>
      </w:tblGrid>
      <w:tr w:rsidR="003A1246" w:rsidRPr="00865D64" w:rsidTr="00FE1C66">
        <w:trPr>
          <w:trHeight w:val="780"/>
          <w:jc w:val="center"/>
        </w:trPr>
        <w:tc>
          <w:tcPr>
            <w:tcW w:w="2403" w:type="dxa"/>
            <w:tcBorders>
              <w:tl2br w:val="single" w:sz="4" w:space="0" w:color="auto"/>
            </w:tcBorders>
            <w:shd w:val="clear" w:color="auto" w:fill="FFFFFF"/>
            <w:vAlign w:val="center"/>
            <w:hideMark/>
          </w:tcPr>
          <w:p w:rsidR="00072D8E" w:rsidRPr="00865D64" w:rsidRDefault="00072D8E" w:rsidP="00865D64">
            <w:pPr>
              <w:spacing w:line="360" w:lineRule="auto"/>
              <w:jc w:val="center"/>
              <w:rPr>
                <w:rFonts w:eastAsia="宋体"/>
                <w:color w:val="000000"/>
                <w:sz w:val="22"/>
                <w:szCs w:val="22"/>
                <w:lang w:eastAsia="zh-CN"/>
              </w:rPr>
            </w:pPr>
            <w:r w:rsidRPr="00865D64">
              <w:rPr>
                <w:rFonts w:eastAsia="宋体"/>
                <w:b/>
                <w:bCs/>
                <w:color w:val="000000"/>
                <w:sz w:val="22"/>
                <w:szCs w:val="22"/>
                <w:lang w:eastAsia="zh-CN"/>
              </w:rPr>
              <w:t>CQI/PMI mode</w:t>
            </w:r>
          </w:p>
          <w:p w:rsidR="003A1246" w:rsidRPr="00865D64" w:rsidRDefault="003A1246" w:rsidP="00865D64">
            <w:pPr>
              <w:spacing w:line="360" w:lineRule="auto"/>
              <w:jc w:val="center"/>
              <w:rPr>
                <w:rFonts w:eastAsia="宋体"/>
                <w:color w:val="000000"/>
                <w:sz w:val="22"/>
                <w:szCs w:val="22"/>
                <w:lang w:eastAsia="zh-CN"/>
              </w:rPr>
            </w:pPr>
          </w:p>
          <w:p w:rsidR="005B4BA8" w:rsidRPr="00865D64" w:rsidRDefault="005B4BA8" w:rsidP="00865D64">
            <w:pPr>
              <w:spacing w:line="360" w:lineRule="auto"/>
              <w:jc w:val="center"/>
              <w:rPr>
                <w:rFonts w:eastAsia="宋体"/>
                <w:b/>
                <w:bCs/>
                <w:color w:val="000000"/>
                <w:sz w:val="22"/>
                <w:szCs w:val="22"/>
                <w:lang w:eastAsia="zh-CN"/>
              </w:rPr>
            </w:pPr>
            <w:r w:rsidRPr="00865D64">
              <w:rPr>
                <w:rFonts w:eastAsia="宋体" w:hint="eastAsia"/>
                <w:b/>
                <w:color w:val="000000"/>
                <w:sz w:val="22"/>
                <w:szCs w:val="22"/>
                <w:lang w:eastAsia="zh-CN"/>
              </w:rPr>
              <w:t>Field</w:t>
            </w:r>
          </w:p>
        </w:tc>
        <w:tc>
          <w:tcPr>
            <w:tcW w:w="1566" w:type="dxa"/>
            <w:shd w:val="clear" w:color="auto" w:fill="FFFF00"/>
            <w:vAlign w:val="center"/>
            <w:hideMark/>
          </w:tcPr>
          <w:p w:rsidR="00072D8E" w:rsidRPr="00865D64" w:rsidRDefault="00072D8E" w:rsidP="00865D64">
            <w:pPr>
              <w:pStyle w:val="TAC"/>
              <w:spacing w:line="360" w:lineRule="auto"/>
              <w:rPr>
                <w:b/>
                <w:sz w:val="22"/>
                <w:szCs w:val="22"/>
                <w:lang w:val="en-US"/>
              </w:rPr>
            </w:pPr>
            <w:r w:rsidRPr="00865D64">
              <w:rPr>
                <w:rFonts w:hint="eastAsia"/>
                <w:b/>
                <w:sz w:val="22"/>
                <w:szCs w:val="22"/>
                <w:lang w:val="en-US"/>
              </w:rPr>
              <w:t>PUSCH</w:t>
            </w:r>
            <w:r w:rsidRPr="00865D64">
              <w:rPr>
                <w:b/>
                <w:sz w:val="22"/>
                <w:szCs w:val="22"/>
                <w:lang w:val="en-US"/>
              </w:rPr>
              <w:t>1-2</w:t>
            </w:r>
          </w:p>
        </w:tc>
        <w:tc>
          <w:tcPr>
            <w:tcW w:w="1560" w:type="dxa"/>
            <w:shd w:val="clear" w:color="auto" w:fill="FFFF00"/>
            <w:vAlign w:val="center"/>
            <w:hideMark/>
          </w:tcPr>
          <w:p w:rsidR="00072D8E" w:rsidRPr="00865D64" w:rsidRDefault="00072D8E" w:rsidP="00865D64">
            <w:pPr>
              <w:pStyle w:val="TAC"/>
              <w:spacing w:line="360" w:lineRule="auto"/>
              <w:rPr>
                <w:b/>
                <w:sz w:val="22"/>
                <w:szCs w:val="22"/>
                <w:lang w:val="en-US"/>
              </w:rPr>
            </w:pPr>
            <w:r w:rsidRPr="00865D64">
              <w:rPr>
                <w:rFonts w:hint="eastAsia"/>
                <w:b/>
                <w:sz w:val="22"/>
                <w:szCs w:val="22"/>
                <w:lang w:val="en-US"/>
              </w:rPr>
              <w:t>PUSCH</w:t>
            </w:r>
            <w:r w:rsidRPr="00865D64">
              <w:rPr>
                <w:b/>
                <w:sz w:val="22"/>
                <w:szCs w:val="22"/>
                <w:lang w:val="en-US"/>
              </w:rPr>
              <w:t xml:space="preserve"> </w:t>
            </w:r>
            <w:r w:rsidRPr="00865D64">
              <w:rPr>
                <w:rFonts w:hint="eastAsia"/>
                <w:b/>
                <w:sz w:val="22"/>
                <w:szCs w:val="22"/>
                <w:lang w:val="en-US"/>
              </w:rPr>
              <w:t xml:space="preserve"> </w:t>
            </w:r>
            <w:r w:rsidRPr="00865D64">
              <w:rPr>
                <w:b/>
                <w:sz w:val="22"/>
                <w:szCs w:val="22"/>
                <w:lang w:val="en-US"/>
              </w:rPr>
              <w:t>2-2</w:t>
            </w:r>
          </w:p>
        </w:tc>
        <w:tc>
          <w:tcPr>
            <w:tcW w:w="1401" w:type="dxa"/>
            <w:shd w:val="clear" w:color="auto" w:fill="FFFF00"/>
            <w:vAlign w:val="center"/>
            <w:hideMark/>
          </w:tcPr>
          <w:p w:rsidR="00072D8E" w:rsidRPr="00865D64" w:rsidRDefault="00072D8E" w:rsidP="00865D64">
            <w:pPr>
              <w:pStyle w:val="TAC"/>
              <w:spacing w:line="360" w:lineRule="auto"/>
              <w:rPr>
                <w:b/>
                <w:sz w:val="22"/>
                <w:szCs w:val="22"/>
                <w:lang w:val="en-US"/>
              </w:rPr>
            </w:pPr>
            <w:r w:rsidRPr="00865D64">
              <w:rPr>
                <w:rFonts w:hint="eastAsia"/>
                <w:b/>
                <w:sz w:val="22"/>
                <w:szCs w:val="22"/>
                <w:lang w:val="en-US"/>
              </w:rPr>
              <w:t>PUSCH</w:t>
            </w:r>
            <w:r w:rsidRPr="00865D64">
              <w:rPr>
                <w:b/>
                <w:sz w:val="22"/>
                <w:szCs w:val="22"/>
                <w:lang w:val="en-US"/>
              </w:rPr>
              <w:t xml:space="preserve"> 3-1</w:t>
            </w:r>
          </w:p>
        </w:tc>
        <w:tc>
          <w:tcPr>
            <w:tcW w:w="1842" w:type="dxa"/>
            <w:shd w:val="clear" w:color="auto" w:fill="FFFF00"/>
            <w:vAlign w:val="center"/>
            <w:hideMark/>
          </w:tcPr>
          <w:p w:rsidR="00072D8E" w:rsidRPr="00865D64" w:rsidRDefault="00072D8E" w:rsidP="00865D64">
            <w:pPr>
              <w:pStyle w:val="TAC"/>
              <w:spacing w:line="360" w:lineRule="auto"/>
              <w:rPr>
                <w:b/>
                <w:sz w:val="22"/>
                <w:szCs w:val="22"/>
                <w:lang w:val="en-US"/>
              </w:rPr>
            </w:pPr>
            <w:r w:rsidRPr="00865D64">
              <w:rPr>
                <w:rFonts w:hint="eastAsia"/>
                <w:b/>
                <w:sz w:val="22"/>
                <w:szCs w:val="22"/>
                <w:lang w:val="en-US"/>
              </w:rPr>
              <w:t>PUSCH</w:t>
            </w:r>
            <w:r w:rsidRPr="00865D64">
              <w:rPr>
                <w:b/>
                <w:sz w:val="22"/>
                <w:szCs w:val="22"/>
                <w:lang w:val="en-US"/>
              </w:rPr>
              <w:t xml:space="preserve"> </w:t>
            </w:r>
            <w:r w:rsidRPr="00865D64">
              <w:rPr>
                <w:rFonts w:hint="eastAsia"/>
                <w:b/>
                <w:sz w:val="22"/>
                <w:szCs w:val="22"/>
                <w:lang w:val="en-US"/>
              </w:rPr>
              <w:t xml:space="preserve"> </w:t>
            </w:r>
            <w:r w:rsidRPr="00865D64">
              <w:rPr>
                <w:b/>
                <w:sz w:val="22"/>
                <w:szCs w:val="22"/>
                <w:lang w:val="en-US"/>
              </w:rPr>
              <w:t>3-2</w:t>
            </w:r>
          </w:p>
        </w:tc>
      </w:tr>
      <w:tr w:rsidR="00072D8E" w:rsidRPr="00865D64" w:rsidTr="00451A6F">
        <w:trPr>
          <w:trHeight w:val="355"/>
          <w:jc w:val="center"/>
        </w:trPr>
        <w:tc>
          <w:tcPr>
            <w:tcW w:w="2403" w:type="dxa"/>
            <w:shd w:val="clear" w:color="000000" w:fill="00B0F0"/>
            <w:vAlign w:val="center"/>
            <w:hideMark/>
          </w:tcPr>
          <w:p w:rsidR="00072D8E" w:rsidRPr="00865D64" w:rsidRDefault="00072D8E" w:rsidP="00865D64">
            <w:pPr>
              <w:spacing w:line="360" w:lineRule="auto"/>
              <w:jc w:val="center"/>
              <w:rPr>
                <w:rFonts w:eastAsia="宋体"/>
                <w:b/>
                <w:bCs/>
                <w:color w:val="000000"/>
                <w:sz w:val="22"/>
                <w:szCs w:val="22"/>
                <w:lang w:eastAsia="zh-CN"/>
              </w:rPr>
            </w:pPr>
            <w:r w:rsidRPr="00865D64">
              <w:rPr>
                <w:rFonts w:eastAsia="宋体"/>
                <w:b/>
                <w:bCs/>
                <w:color w:val="000000"/>
                <w:sz w:val="22"/>
                <w:szCs w:val="22"/>
                <w:lang w:eastAsia="zh-CN"/>
              </w:rPr>
              <w:t>Wideband CQI</w:t>
            </w:r>
          </w:p>
        </w:tc>
        <w:tc>
          <w:tcPr>
            <w:tcW w:w="6369" w:type="dxa"/>
            <w:gridSpan w:val="4"/>
            <w:shd w:val="clear" w:color="auto" w:fill="auto"/>
            <w:vAlign w:val="center"/>
            <w:hideMark/>
          </w:tcPr>
          <w:p w:rsidR="00072D8E" w:rsidRPr="00865D64" w:rsidRDefault="00072D8E" w:rsidP="00865D64">
            <w:pPr>
              <w:spacing w:line="360" w:lineRule="auto"/>
              <w:jc w:val="center"/>
              <w:rPr>
                <w:rFonts w:eastAsia="宋体"/>
                <w:color w:val="000000"/>
                <w:sz w:val="22"/>
                <w:szCs w:val="22"/>
                <w:lang w:eastAsia="zh-CN"/>
              </w:rPr>
            </w:pPr>
            <w:r w:rsidRPr="00865D64">
              <w:rPr>
                <w:rFonts w:eastAsia="宋体"/>
                <w:color w:val="000000"/>
                <w:sz w:val="22"/>
                <w:szCs w:val="22"/>
                <w:lang w:eastAsia="zh-CN"/>
              </w:rPr>
              <w:t>Wideband CQI for entire system BW</w:t>
            </w:r>
          </w:p>
        </w:tc>
      </w:tr>
      <w:tr w:rsidR="003A1246" w:rsidRPr="00865D64" w:rsidTr="003A1246">
        <w:trPr>
          <w:trHeight w:val="525"/>
          <w:jc w:val="center"/>
        </w:trPr>
        <w:tc>
          <w:tcPr>
            <w:tcW w:w="2403" w:type="dxa"/>
            <w:shd w:val="clear" w:color="000000" w:fill="00B0F0"/>
            <w:vAlign w:val="center"/>
            <w:hideMark/>
          </w:tcPr>
          <w:p w:rsidR="00072D8E" w:rsidRPr="00865D64" w:rsidRDefault="00072D8E" w:rsidP="00865D64">
            <w:pPr>
              <w:spacing w:line="360" w:lineRule="auto"/>
              <w:jc w:val="center"/>
              <w:rPr>
                <w:rFonts w:eastAsia="宋体"/>
                <w:b/>
                <w:bCs/>
                <w:color w:val="000000"/>
                <w:sz w:val="22"/>
                <w:szCs w:val="22"/>
                <w:lang w:eastAsia="zh-CN"/>
              </w:rPr>
            </w:pPr>
            <w:r w:rsidRPr="00865D64">
              <w:rPr>
                <w:rFonts w:eastAsia="宋体"/>
                <w:b/>
                <w:bCs/>
                <w:color w:val="000000"/>
                <w:sz w:val="22"/>
                <w:szCs w:val="22"/>
                <w:lang w:eastAsia="zh-CN"/>
              </w:rPr>
              <w:t>Subband CQI</w:t>
            </w:r>
          </w:p>
        </w:tc>
        <w:tc>
          <w:tcPr>
            <w:tcW w:w="1566" w:type="dxa"/>
            <w:shd w:val="clear" w:color="auto" w:fill="auto"/>
            <w:vAlign w:val="center"/>
            <w:hideMark/>
          </w:tcPr>
          <w:p w:rsidR="00072D8E" w:rsidRPr="00865D64" w:rsidRDefault="001004D8" w:rsidP="00865D64">
            <w:pPr>
              <w:spacing w:line="360" w:lineRule="auto"/>
              <w:jc w:val="center"/>
              <w:rPr>
                <w:rFonts w:eastAsia="宋体"/>
                <w:color w:val="000000"/>
                <w:sz w:val="22"/>
                <w:szCs w:val="22"/>
                <w:lang w:eastAsia="zh-CN"/>
              </w:rPr>
            </w:pPr>
            <w:r w:rsidRPr="00865D64">
              <w:rPr>
                <w:rFonts w:eastAsia="宋体" w:hint="eastAsia"/>
                <w:color w:val="000000"/>
                <w:sz w:val="22"/>
                <w:szCs w:val="22"/>
                <w:lang w:eastAsia="zh-CN"/>
              </w:rPr>
              <w:t>NULL</w:t>
            </w:r>
          </w:p>
        </w:tc>
        <w:tc>
          <w:tcPr>
            <w:tcW w:w="1560" w:type="dxa"/>
            <w:shd w:val="clear" w:color="auto" w:fill="auto"/>
            <w:vAlign w:val="center"/>
            <w:hideMark/>
          </w:tcPr>
          <w:p w:rsidR="00072D8E" w:rsidRPr="00865D64" w:rsidRDefault="00072D8E" w:rsidP="00865D64">
            <w:pPr>
              <w:spacing w:line="360" w:lineRule="auto"/>
              <w:rPr>
                <w:rFonts w:eastAsia="宋体"/>
                <w:color w:val="000000"/>
                <w:sz w:val="22"/>
                <w:szCs w:val="22"/>
                <w:lang w:eastAsia="zh-CN"/>
              </w:rPr>
            </w:pPr>
            <w:r w:rsidRPr="00865D64">
              <w:rPr>
                <w:rFonts w:eastAsia="宋体"/>
                <w:color w:val="000000"/>
                <w:sz w:val="22"/>
                <w:szCs w:val="22"/>
                <w:lang w:eastAsia="zh-CN"/>
              </w:rPr>
              <w:t xml:space="preserve">UE-selected </w:t>
            </w:r>
            <w:r w:rsidR="003A1246" w:rsidRPr="00865D64">
              <w:rPr>
                <w:rFonts w:eastAsia="宋体"/>
                <w:color w:val="000000"/>
                <w:sz w:val="22"/>
                <w:szCs w:val="22"/>
                <w:lang w:eastAsia="zh-CN"/>
              </w:rPr>
              <w:t xml:space="preserve">Subband </w:t>
            </w:r>
            <w:r w:rsidR="003A1246" w:rsidRPr="00865D64">
              <w:rPr>
                <w:rFonts w:eastAsia="宋体" w:hint="eastAsia"/>
                <w:color w:val="000000"/>
                <w:sz w:val="22"/>
                <w:szCs w:val="22"/>
                <w:lang w:eastAsia="zh-CN"/>
              </w:rPr>
              <w:t>CQI</w:t>
            </w:r>
          </w:p>
        </w:tc>
        <w:tc>
          <w:tcPr>
            <w:tcW w:w="1401" w:type="dxa"/>
            <w:shd w:val="clear" w:color="auto" w:fill="auto"/>
            <w:vAlign w:val="center"/>
            <w:hideMark/>
          </w:tcPr>
          <w:p w:rsidR="00072D8E" w:rsidRPr="00865D64" w:rsidRDefault="00451A6F" w:rsidP="00865D64">
            <w:pPr>
              <w:spacing w:line="360" w:lineRule="auto"/>
              <w:rPr>
                <w:rFonts w:eastAsia="宋体"/>
                <w:color w:val="000000"/>
                <w:sz w:val="22"/>
                <w:szCs w:val="22"/>
                <w:lang w:eastAsia="zh-CN"/>
              </w:rPr>
            </w:pPr>
            <w:r w:rsidRPr="00865D64">
              <w:rPr>
                <w:sz w:val="22"/>
                <w:szCs w:val="22"/>
              </w:rPr>
              <w:t>higher layer configured subband CQI</w:t>
            </w:r>
          </w:p>
        </w:tc>
        <w:tc>
          <w:tcPr>
            <w:tcW w:w="1842" w:type="dxa"/>
            <w:shd w:val="clear" w:color="auto" w:fill="auto"/>
            <w:vAlign w:val="center"/>
            <w:hideMark/>
          </w:tcPr>
          <w:p w:rsidR="00072D8E" w:rsidRPr="00865D64" w:rsidRDefault="00451A6F" w:rsidP="00865D64">
            <w:pPr>
              <w:spacing w:line="360" w:lineRule="auto"/>
              <w:rPr>
                <w:rFonts w:eastAsia="宋体"/>
                <w:color w:val="000000"/>
                <w:sz w:val="22"/>
                <w:szCs w:val="22"/>
                <w:lang w:eastAsia="zh-CN"/>
              </w:rPr>
            </w:pPr>
            <w:r w:rsidRPr="00865D64">
              <w:rPr>
                <w:sz w:val="22"/>
                <w:szCs w:val="22"/>
              </w:rPr>
              <w:t>higher layer configured subband CQI</w:t>
            </w:r>
          </w:p>
        </w:tc>
      </w:tr>
      <w:tr w:rsidR="00072D8E" w:rsidRPr="00865D64" w:rsidTr="00451A6F">
        <w:trPr>
          <w:trHeight w:val="413"/>
          <w:jc w:val="center"/>
        </w:trPr>
        <w:tc>
          <w:tcPr>
            <w:tcW w:w="2403" w:type="dxa"/>
            <w:shd w:val="clear" w:color="000000" w:fill="00B0F0"/>
            <w:vAlign w:val="center"/>
            <w:hideMark/>
          </w:tcPr>
          <w:p w:rsidR="00072D8E" w:rsidRPr="00865D64" w:rsidRDefault="00072D8E" w:rsidP="00865D64">
            <w:pPr>
              <w:spacing w:line="360" w:lineRule="auto"/>
              <w:jc w:val="center"/>
              <w:rPr>
                <w:rFonts w:eastAsia="宋体"/>
                <w:b/>
                <w:bCs/>
                <w:color w:val="000000"/>
                <w:sz w:val="22"/>
                <w:szCs w:val="22"/>
                <w:lang w:eastAsia="zh-CN"/>
              </w:rPr>
            </w:pPr>
            <w:r w:rsidRPr="00865D64">
              <w:rPr>
                <w:rFonts w:eastAsia="宋体"/>
                <w:b/>
                <w:bCs/>
                <w:color w:val="000000"/>
                <w:sz w:val="22"/>
                <w:szCs w:val="22"/>
                <w:lang w:eastAsia="zh-CN"/>
              </w:rPr>
              <w:t>Horizontal W1</w:t>
            </w:r>
          </w:p>
        </w:tc>
        <w:tc>
          <w:tcPr>
            <w:tcW w:w="6369" w:type="dxa"/>
            <w:gridSpan w:val="4"/>
            <w:shd w:val="clear" w:color="auto" w:fill="auto"/>
            <w:vAlign w:val="center"/>
            <w:hideMark/>
          </w:tcPr>
          <w:p w:rsidR="00072D8E" w:rsidRPr="00865D64" w:rsidRDefault="00072D8E" w:rsidP="00865D64">
            <w:pPr>
              <w:spacing w:line="360" w:lineRule="auto"/>
              <w:jc w:val="center"/>
              <w:rPr>
                <w:rFonts w:eastAsia="宋体"/>
                <w:color w:val="000000"/>
                <w:sz w:val="22"/>
                <w:szCs w:val="22"/>
                <w:lang w:eastAsia="zh-CN"/>
              </w:rPr>
            </w:pPr>
            <w:r w:rsidRPr="00865D64">
              <w:rPr>
                <w:rFonts w:eastAsia="宋体"/>
                <w:color w:val="000000"/>
                <w:sz w:val="22"/>
                <w:szCs w:val="22"/>
                <w:lang w:eastAsia="zh-CN"/>
              </w:rPr>
              <w:t xml:space="preserve">Single </w:t>
            </w:r>
            <w:r w:rsidR="001004D8" w:rsidRPr="00865D64">
              <w:rPr>
                <w:rFonts w:eastAsia="宋体" w:hint="eastAsia"/>
                <w:color w:val="000000"/>
                <w:sz w:val="22"/>
                <w:szCs w:val="22"/>
                <w:lang w:eastAsia="zh-CN"/>
              </w:rPr>
              <w:t xml:space="preserve">first </w:t>
            </w:r>
            <w:r w:rsidRPr="00865D64">
              <w:rPr>
                <w:rFonts w:eastAsia="宋体"/>
                <w:color w:val="000000"/>
                <w:sz w:val="22"/>
                <w:szCs w:val="22"/>
                <w:lang w:eastAsia="zh-CN"/>
              </w:rPr>
              <w:t xml:space="preserve">horizontal </w:t>
            </w:r>
            <w:r w:rsidR="00C66B6A" w:rsidRPr="00865D64">
              <w:rPr>
                <w:rFonts w:eastAsia="宋体" w:hint="eastAsia"/>
                <w:color w:val="000000"/>
                <w:sz w:val="22"/>
                <w:szCs w:val="22"/>
                <w:lang w:eastAsia="zh-CN"/>
              </w:rPr>
              <w:t>PMI i</w:t>
            </w:r>
            <w:r w:rsidRPr="00865D64">
              <w:rPr>
                <w:rFonts w:eastAsia="宋体"/>
                <w:color w:val="000000"/>
                <w:sz w:val="22"/>
                <w:szCs w:val="22"/>
                <w:lang w:eastAsia="zh-CN"/>
              </w:rPr>
              <w:t>1: One for the entire system BW (wideband)</w:t>
            </w:r>
          </w:p>
        </w:tc>
      </w:tr>
      <w:tr w:rsidR="00072D8E" w:rsidRPr="00865D64" w:rsidTr="00451A6F">
        <w:trPr>
          <w:trHeight w:val="291"/>
          <w:jc w:val="center"/>
        </w:trPr>
        <w:tc>
          <w:tcPr>
            <w:tcW w:w="2403" w:type="dxa"/>
            <w:shd w:val="clear" w:color="000000" w:fill="00B0F0"/>
            <w:vAlign w:val="center"/>
            <w:hideMark/>
          </w:tcPr>
          <w:p w:rsidR="00072D8E" w:rsidRPr="00865D64" w:rsidRDefault="004346DC" w:rsidP="00865D64">
            <w:pPr>
              <w:spacing w:line="360" w:lineRule="auto"/>
              <w:jc w:val="center"/>
              <w:rPr>
                <w:rFonts w:eastAsia="宋体"/>
                <w:b/>
                <w:color w:val="000000"/>
                <w:sz w:val="22"/>
                <w:szCs w:val="22"/>
                <w:lang w:eastAsia="zh-CN"/>
              </w:rPr>
            </w:pPr>
            <w:r w:rsidRPr="00865D64">
              <w:rPr>
                <w:rFonts w:eastAsia="宋体" w:hint="eastAsia"/>
                <w:b/>
                <w:color w:val="000000"/>
                <w:sz w:val="22"/>
                <w:szCs w:val="22"/>
                <w:lang w:eastAsia="zh-CN"/>
              </w:rPr>
              <w:t>V</w:t>
            </w:r>
            <w:r w:rsidR="00072D8E" w:rsidRPr="00865D64">
              <w:rPr>
                <w:rFonts w:eastAsia="宋体"/>
                <w:b/>
                <w:color w:val="000000"/>
                <w:sz w:val="22"/>
                <w:szCs w:val="22"/>
                <w:lang w:eastAsia="zh-CN"/>
              </w:rPr>
              <w:t>ertical W1</w:t>
            </w:r>
          </w:p>
        </w:tc>
        <w:tc>
          <w:tcPr>
            <w:tcW w:w="6369" w:type="dxa"/>
            <w:gridSpan w:val="4"/>
            <w:shd w:val="clear" w:color="auto" w:fill="auto"/>
            <w:vAlign w:val="center"/>
            <w:hideMark/>
          </w:tcPr>
          <w:p w:rsidR="00072D8E" w:rsidRPr="00865D64" w:rsidRDefault="00072D8E" w:rsidP="00865D64">
            <w:pPr>
              <w:spacing w:line="360" w:lineRule="auto"/>
              <w:jc w:val="center"/>
              <w:rPr>
                <w:rFonts w:eastAsia="宋体"/>
                <w:color w:val="000000"/>
                <w:sz w:val="22"/>
                <w:szCs w:val="22"/>
                <w:lang w:eastAsia="zh-CN"/>
              </w:rPr>
            </w:pPr>
            <w:r w:rsidRPr="00865D64">
              <w:rPr>
                <w:rFonts w:eastAsia="宋体"/>
                <w:color w:val="000000"/>
                <w:sz w:val="22"/>
                <w:szCs w:val="22"/>
                <w:lang w:eastAsia="zh-CN"/>
              </w:rPr>
              <w:t xml:space="preserve">Single </w:t>
            </w:r>
            <w:r w:rsidR="001004D8" w:rsidRPr="00865D64">
              <w:rPr>
                <w:rFonts w:eastAsia="宋体" w:hint="eastAsia"/>
                <w:color w:val="000000"/>
                <w:sz w:val="22"/>
                <w:szCs w:val="22"/>
                <w:lang w:eastAsia="zh-CN"/>
              </w:rPr>
              <w:t xml:space="preserve">first </w:t>
            </w:r>
            <w:r w:rsidRPr="00865D64">
              <w:rPr>
                <w:rFonts w:eastAsia="宋体"/>
                <w:color w:val="000000"/>
                <w:sz w:val="22"/>
                <w:szCs w:val="22"/>
                <w:lang w:eastAsia="zh-CN"/>
              </w:rPr>
              <w:t xml:space="preserve">vertical </w:t>
            </w:r>
            <w:r w:rsidR="00C66B6A" w:rsidRPr="00865D64">
              <w:rPr>
                <w:rFonts w:eastAsia="宋体" w:hint="eastAsia"/>
                <w:color w:val="000000"/>
                <w:sz w:val="22"/>
                <w:szCs w:val="22"/>
                <w:lang w:eastAsia="zh-CN"/>
              </w:rPr>
              <w:t>PMI i</w:t>
            </w:r>
            <w:r w:rsidR="008F5ABB" w:rsidRPr="00865D64">
              <w:rPr>
                <w:rFonts w:eastAsia="宋体" w:hint="eastAsia"/>
                <w:color w:val="000000"/>
                <w:sz w:val="22"/>
                <w:szCs w:val="22"/>
                <w:lang w:eastAsia="zh-CN"/>
              </w:rPr>
              <w:t>1</w:t>
            </w:r>
            <w:r w:rsidRPr="00865D64">
              <w:rPr>
                <w:rFonts w:eastAsia="宋体"/>
                <w:color w:val="000000"/>
                <w:sz w:val="22"/>
                <w:szCs w:val="22"/>
                <w:lang w:eastAsia="zh-CN"/>
              </w:rPr>
              <w:t>: One for the entire system BW (wideband)</w:t>
            </w:r>
          </w:p>
        </w:tc>
      </w:tr>
      <w:tr w:rsidR="003A1246" w:rsidRPr="00865D64" w:rsidTr="00451A6F">
        <w:trPr>
          <w:trHeight w:val="551"/>
          <w:jc w:val="center"/>
        </w:trPr>
        <w:tc>
          <w:tcPr>
            <w:tcW w:w="2403" w:type="dxa"/>
            <w:shd w:val="clear" w:color="000000" w:fill="00B0F0"/>
            <w:vAlign w:val="center"/>
            <w:hideMark/>
          </w:tcPr>
          <w:p w:rsidR="00072D8E" w:rsidRPr="00865D64" w:rsidRDefault="00072D8E" w:rsidP="00865D64">
            <w:pPr>
              <w:spacing w:line="360" w:lineRule="auto"/>
              <w:jc w:val="center"/>
              <w:rPr>
                <w:rFonts w:eastAsia="宋体"/>
                <w:b/>
                <w:bCs/>
                <w:color w:val="000000"/>
                <w:sz w:val="22"/>
                <w:szCs w:val="22"/>
                <w:lang w:eastAsia="zh-CN"/>
              </w:rPr>
            </w:pPr>
            <w:r w:rsidRPr="00865D64">
              <w:rPr>
                <w:rFonts w:eastAsia="宋体"/>
                <w:b/>
                <w:bCs/>
                <w:color w:val="000000"/>
                <w:sz w:val="22"/>
                <w:szCs w:val="22"/>
                <w:lang w:eastAsia="zh-CN"/>
              </w:rPr>
              <w:t>W2</w:t>
            </w:r>
          </w:p>
        </w:tc>
        <w:tc>
          <w:tcPr>
            <w:tcW w:w="1566" w:type="dxa"/>
            <w:shd w:val="clear" w:color="auto" w:fill="auto"/>
            <w:vAlign w:val="center"/>
            <w:hideMark/>
          </w:tcPr>
          <w:p w:rsidR="00072D8E" w:rsidRPr="00865D64" w:rsidRDefault="00072D8E" w:rsidP="00865D64">
            <w:pPr>
              <w:spacing w:line="360" w:lineRule="auto"/>
              <w:jc w:val="center"/>
              <w:rPr>
                <w:rFonts w:eastAsia="宋体"/>
                <w:color w:val="000000"/>
                <w:sz w:val="22"/>
                <w:szCs w:val="22"/>
                <w:lang w:eastAsia="zh-CN"/>
              </w:rPr>
            </w:pPr>
            <w:r w:rsidRPr="00865D64">
              <w:rPr>
                <w:rFonts w:eastAsia="宋体"/>
                <w:color w:val="000000"/>
                <w:sz w:val="22"/>
                <w:szCs w:val="22"/>
                <w:lang w:eastAsia="zh-CN"/>
              </w:rPr>
              <w:t xml:space="preserve">Subband </w:t>
            </w:r>
            <w:r w:rsidR="002433B7" w:rsidRPr="00865D64">
              <w:rPr>
                <w:rFonts w:eastAsia="宋体" w:hint="eastAsia"/>
                <w:color w:val="000000"/>
                <w:sz w:val="22"/>
                <w:szCs w:val="22"/>
                <w:lang w:eastAsia="zh-CN"/>
              </w:rPr>
              <w:t xml:space="preserve">second </w:t>
            </w:r>
            <w:r w:rsidRPr="00865D64">
              <w:rPr>
                <w:rFonts w:eastAsia="宋体"/>
                <w:color w:val="000000"/>
                <w:sz w:val="22"/>
                <w:szCs w:val="22"/>
                <w:lang w:eastAsia="zh-CN"/>
              </w:rPr>
              <w:t xml:space="preserve">PMI </w:t>
            </w:r>
            <w:r w:rsidR="002433B7" w:rsidRPr="00865D64">
              <w:rPr>
                <w:rFonts w:eastAsia="宋体" w:hint="eastAsia"/>
                <w:color w:val="000000"/>
                <w:sz w:val="22"/>
                <w:szCs w:val="22"/>
                <w:lang w:eastAsia="zh-CN"/>
              </w:rPr>
              <w:t>i</w:t>
            </w:r>
            <w:r w:rsidRPr="00865D64">
              <w:rPr>
                <w:rFonts w:eastAsia="宋体"/>
                <w:color w:val="000000"/>
                <w:sz w:val="22"/>
                <w:szCs w:val="22"/>
                <w:lang w:eastAsia="zh-CN"/>
              </w:rPr>
              <w:t>2</w:t>
            </w:r>
          </w:p>
        </w:tc>
        <w:tc>
          <w:tcPr>
            <w:tcW w:w="1560" w:type="dxa"/>
            <w:shd w:val="clear" w:color="auto" w:fill="auto"/>
            <w:vAlign w:val="center"/>
            <w:hideMark/>
          </w:tcPr>
          <w:p w:rsidR="00072D8E" w:rsidRPr="00865D64" w:rsidRDefault="00072D8E" w:rsidP="00865D64">
            <w:pPr>
              <w:spacing w:line="360" w:lineRule="auto"/>
              <w:jc w:val="center"/>
              <w:rPr>
                <w:rFonts w:eastAsia="宋体"/>
                <w:color w:val="000000"/>
                <w:sz w:val="22"/>
                <w:szCs w:val="22"/>
                <w:lang w:eastAsia="zh-CN"/>
              </w:rPr>
            </w:pPr>
            <w:r w:rsidRPr="00865D64">
              <w:rPr>
                <w:rFonts w:eastAsia="宋体"/>
                <w:color w:val="000000"/>
                <w:sz w:val="22"/>
                <w:szCs w:val="22"/>
                <w:lang w:eastAsia="zh-CN"/>
              </w:rPr>
              <w:t xml:space="preserve">Wideband </w:t>
            </w:r>
            <w:r w:rsidR="00547195" w:rsidRPr="00865D64">
              <w:rPr>
                <w:rFonts w:eastAsia="宋体" w:hint="eastAsia"/>
                <w:color w:val="000000"/>
                <w:sz w:val="22"/>
                <w:szCs w:val="22"/>
                <w:lang w:eastAsia="zh-CN"/>
              </w:rPr>
              <w:t xml:space="preserve">and subband </w:t>
            </w:r>
            <w:r w:rsidR="00BF654C" w:rsidRPr="00865D64">
              <w:rPr>
                <w:rFonts w:eastAsia="宋体" w:hint="eastAsia"/>
                <w:color w:val="000000"/>
                <w:sz w:val="22"/>
                <w:szCs w:val="22"/>
                <w:lang w:eastAsia="zh-CN"/>
              </w:rPr>
              <w:t xml:space="preserve">second </w:t>
            </w:r>
            <w:r w:rsidRPr="00865D64">
              <w:rPr>
                <w:rFonts w:eastAsia="宋体"/>
                <w:color w:val="000000"/>
                <w:sz w:val="22"/>
                <w:szCs w:val="22"/>
                <w:lang w:eastAsia="zh-CN"/>
              </w:rPr>
              <w:t xml:space="preserve">PMI </w:t>
            </w:r>
            <w:r w:rsidR="00BF654C" w:rsidRPr="00865D64">
              <w:rPr>
                <w:rFonts w:eastAsia="宋体" w:hint="eastAsia"/>
                <w:color w:val="000000"/>
                <w:sz w:val="22"/>
                <w:szCs w:val="22"/>
                <w:lang w:eastAsia="zh-CN"/>
              </w:rPr>
              <w:t>i</w:t>
            </w:r>
            <w:r w:rsidRPr="00865D64">
              <w:rPr>
                <w:rFonts w:eastAsia="宋体"/>
                <w:color w:val="000000"/>
                <w:sz w:val="22"/>
                <w:szCs w:val="22"/>
                <w:lang w:eastAsia="zh-CN"/>
              </w:rPr>
              <w:t>2</w:t>
            </w:r>
          </w:p>
        </w:tc>
        <w:tc>
          <w:tcPr>
            <w:tcW w:w="1401" w:type="dxa"/>
            <w:shd w:val="clear" w:color="auto" w:fill="auto"/>
            <w:vAlign w:val="center"/>
            <w:hideMark/>
          </w:tcPr>
          <w:p w:rsidR="00072D8E" w:rsidRPr="00865D64" w:rsidRDefault="00072D8E" w:rsidP="00865D64">
            <w:pPr>
              <w:spacing w:line="360" w:lineRule="auto"/>
              <w:jc w:val="center"/>
              <w:rPr>
                <w:rFonts w:eastAsia="宋体"/>
                <w:color w:val="000000"/>
                <w:sz w:val="22"/>
                <w:szCs w:val="22"/>
                <w:lang w:eastAsia="zh-CN"/>
              </w:rPr>
            </w:pPr>
            <w:r w:rsidRPr="00865D64">
              <w:rPr>
                <w:rFonts w:eastAsia="宋体"/>
                <w:color w:val="000000"/>
                <w:sz w:val="22"/>
                <w:szCs w:val="22"/>
                <w:lang w:eastAsia="zh-CN"/>
              </w:rPr>
              <w:t xml:space="preserve">Wideband </w:t>
            </w:r>
            <w:r w:rsidR="00BF654C" w:rsidRPr="00865D64">
              <w:rPr>
                <w:rFonts w:eastAsia="宋体" w:hint="eastAsia"/>
                <w:color w:val="000000"/>
                <w:sz w:val="22"/>
                <w:szCs w:val="22"/>
                <w:lang w:eastAsia="zh-CN"/>
              </w:rPr>
              <w:t xml:space="preserve">second </w:t>
            </w:r>
            <w:r w:rsidRPr="00865D64">
              <w:rPr>
                <w:rFonts w:eastAsia="宋体"/>
                <w:color w:val="000000"/>
                <w:sz w:val="22"/>
                <w:szCs w:val="22"/>
                <w:lang w:eastAsia="zh-CN"/>
              </w:rPr>
              <w:t xml:space="preserve">PMI </w:t>
            </w:r>
            <w:r w:rsidR="00BF654C" w:rsidRPr="00865D64">
              <w:rPr>
                <w:rFonts w:eastAsia="宋体" w:hint="eastAsia"/>
                <w:color w:val="000000"/>
                <w:sz w:val="22"/>
                <w:szCs w:val="22"/>
                <w:lang w:eastAsia="zh-CN"/>
              </w:rPr>
              <w:t>i</w:t>
            </w:r>
            <w:r w:rsidRPr="00865D64">
              <w:rPr>
                <w:rFonts w:eastAsia="宋体"/>
                <w:color w:val="000000"/>
                <w:sz w:val="22"/>
                <w:szCs w:val="22"/>
                <w:lang w:eastAsia="zh-CN"/>
              </w:rPr>
              <w:t>2</w:t>
            </w:r>
          </w:p>
        </w:tc>
        <w:tc>
          <w:tcPr>
            <w:tcW w:w="1842" w:type="dxa"/>
            <w:shd w:val="clear" w:color="auto" w:fill="auto"/>
            <w:vAlign w:val="center"/>
            <w:hideMark/>
          </w:tcPr>
          <w:p w:rsidR="00072D8E" w:rsidRPr="00865D64" w:rsidRDefault="00072D8E" w:rsidP="00865D64">
            <w:pPr>
              <w:spacing w:line="360" w:lineRule="auto"/>
              <w:jc w:val="center"/>
              <w:rPr>
                <w:rFonts w:eastAsia="宋体"/>
                <w:color w:val="000000"/>
                <w:sz w:val="22"/>
                <w:szCs w:val="22"/>
                <w:lang w:eastAsia="zh-CN"/>
              </w:rPr>
            </w:pPr>
            <w:r w:rsidRPr="00865D64">
              <w:rPr>
                <w:rFonts w:eastAsia="宋体"/>
                <w:color w:val="000000"/>
                <w:sz w:val="22"/>
                <w:szCs w:val="22"/>
                <w:lang w:eastAsia="zh-CN"/>
              </w:rPr>
              <w:t xml:space="preserve">Subband </w:t>
            </w:r>
            <w:r w:rsidR="00BF654C" w:rsidRPr="00865D64">
              <w:rPr>
                <w:rFonts w:eastAsia="宋体" w:hint="eastAsia"/>
                <w:color w:val="000000"/>
                <w:sz w:val="22"/>
                <w:szCs w:val="22"/>
                <w:lang w:eastAsia="zh-CN"/>
              </w:rPr>
              <w:t xml:space="preserve">second </w:t>
            </w:r>
            <w:r w:rsidRPr="00865D64">
              <w:rPr>
                <w:rFonts w:eastAsia="宋体"/>
                <w:color w:val="000000"/>
                <w:sz w:val="22"/>
                <w:szCs w:val="22"/>
                <w:lang w:eastAsia="zh-CN"/>
              </w:rPr>
              <w:t xml:space="preserve">PMI </w:t>
            </w:r>
            <w:r w:rsidR="00BF654C" w:rsidRPr="00865D64">
              <w:rPr>
                <w:rFonts w:eastAsia="宋体" w:hint="eastAsia"/>
                <w:color w:val="000000"/>
                <w:sz w:val="22"/>
                <w:szCs w:val="22"/>
                <w:lang w:eastAsia="zh-CN"/>
              </w:rPr>
              <w:t>i</w:t>
            </w:r>
            <w:r w:rsidRPr="00865D64">
              <w:rPr>
                <w:rFonts w:eastAsia="宋体"/>
                <w:color w:val="000000"/>
                <w:sz w:val="22"/>
                <w:szCs w:val="22"/>
                <w:lang w:eastAsia="zh-CN"/>
              </w:rPr>
              <w:t>2</w:t>
            </w:r>
          </w:p>
        </w:tc>
      </w:tr>
    </w:tbl>
    <w:p w:rsidR="003E177B" w:rsidRPr="00FE1C66" w:rsidRDefault="003E177B" w:rsidP="00865D64">
      <w:pPr>
        <w:pStyle w:val="a0"/>
        <w:spacing w:line="360" w:lineRule="auto"/>
        <w:rPr>
          <w:rFonts w:eastAsia="宋体"/>
          <w:b/>
          <w:sz w:val="22"/>
          <w:szCs w:val="22"/>
          <w:lang w:eastAsia="zh-CN"/>
        </w:rPr>
      </w:pPr>
    </w:p>
    <w:p w:rsidR="000007B8" w:rsidRPr="00FE1C66" w:rsidRDefault="000007B8" w:rsidP="00865D64">
      <w:pPr>
        <w:pStyle w:val="a0"/>
        <w:spacing w:line="360" w:lineRule="auto"/>
        <w:rPr>
          <w:rFonts w:eastAsia="宋体"/>
          <w:b/>
          <w:sz w:val="22"/>
          <w:szCs w:val="22"/>
          <w:lang w:eastAsia="zh-CN"/>
        </w:rPr>
      </w:pPr>
      <w:r w:rsidRPr="00FE1C66">
        <w:rPr>
          <w:rFonts w:eastAsia="宋体" w:hint="eastAsia"/>
          <w:b/>
          <w:sz w:val="22"/>
          <w:szCs w:val="22"/>
          <w:lang w:eastAsia="zh-CN"/>
        </w:rPr>
        <w:t>Pro</w:t>
      </w:r>
      <w:r w:rsidR="006D608D" w:rsidRPr="00FE1C66">
        <w:rPr>
          <w:rFonts w:eastAsia="宋体" w:hint="eastAsia"/>
          <w:b/>
          <w:sz w:val="22"/>
          <w:szCs w:val="22"/>
          <w:lang w:eastAsia="zh-CN"/>
        </w:rPr>
        <w:t>posal 2</w:t>
      </w:r>
      <w:r w:rsidRPr="00FE1C66">
        <w:rPr>
          <w:rFonts w:eastAsia="宋体" w:hint="eastAsia"/>
          <w:b/>
          <w:sz w:val="22"/>
          <w:szCs w:val="22"/>
          <w:lang w:eastAsia="zh-CN"/>
        </w:rPr>
        <w:t xml:space="preserve">: </w:t>
      </w:r>
      <w:r w:rsidR="00B60673" w:rsidRPr="00FE1C66">
        <w:rPr>
          <w:rFonts w:eastAsia="宋体" w:hint="eastAsia"/>
          <w:b/>
          <w:sz w:val="22"/>
          <w:szCs w:val="22"/>
          <w:lang w:eastAsia="zh-CN"/>
        </w:rPr>
        <w:t xml:space="preserve">Vertical and Horizontal </w:t>
      </w:r>
      <w:r w:rsidRPr="00FE1C66">
        <w:rPr>
          <w:rFonts w:eastAsia="宋体" w:hint="eastAsia"/>
          <w:b/>
          <w:bCs/>
          <w:sz w:val="22"/>
          <w:szCs w:val="22"/>
          <w:lang w:eastAsia="zh-CN"/>
        </w:rPr>
        <w:t>R</w:t>
      </w:r>
      <w:r w:rsidRPr="00865D64">
        <w:rPr>
          <w:b/>
          <w:bCs/>
          <w:sz w:val="22"/>
          <w:szCs w:val="22"/>
        </w:rPr>
        <w:t>eport</w:t>
      </w:r>
      <w:r w:rsidR="00F07DC8" w:rsidRPr="00FE1C66">
        <w:rPr>
          <w:rFonts w:eastAsia="宋体" w:hint="eastAsia"/>
          <w:b/>
          <w:bCs/>
          <w:sz w:val="22"/>
          <w:szCs w:val="22"/>
          <w:lang w:eastAsia="zh-CN"/>
        </w:rPr>
        <w:t>s</w:t>
      </w:r>
      <w:r w:rsidRPr="00865D64">
        <w:rPr>
          <w:b/>
          <w:bCs/>
          <w:sz w:val="22"/>
          <w:szCs w:val="22"/>
        </w:rPr>
        <w:t xml:space="preserve"> in aperiodic PUSCH is self-contained in the same subframe</w:t>
      </w:r>
    </w:p>
    <w:p w:rsidR="006D1542" w:rsidRPr="00FE1C66" w:rsidRDefault="00EB37AC" w:rsidP="00865D64">
      <w:pPr>
        <w:pStyle w:val="a0"/>
        <w:spacing w:line="360" w:lineRule="auto"/>
        <w:rPr>
          <w:rFonts w:eastAsia="宋体"/>
          <w:b/>
          <w:sz w:val="22"/>
          <w:szCs w:val="22"/>
          <w:lang w:eastAsia="zh-CN"/>
        </w:rPr>
      </w:pPr>
      <w:r w:rsidRPr="00FE1C66">
        <w:rPr>
          <w:rFonts w:eastAsia="宋体" w:hint="eastAsia"/>
          <w:b/>
          <w:sz w:val="22"/>
          <w:szCs w:val="22"/>
          <w:lang w:eastAsia="zh-CN"/>
        </w:rPr>
        <w:t xml:space="preserve">Proposal </w:t>
      </w:r>
      <w:r w:rsidR="006D608D" w:rsidRPr="00FE1C66">
        <w:rPr>
          <w:rFonts w:eastAsia="宋体" w:hint="eastAsia"/>
          <w:b/>
          <w:sz w:val="22"/>
          <w:szCs w:val="22"/>
          <w:lang w:eastAsia="zh-CN"/>
        </w:rPr>
        <w:t>3</w:t>
      </w:r>
      <w:r w:rsidRPr="00FE1C66">
        <w:rPr>
          <w:rFonts w:eastAsia="宋体" w:hint="eastAsia"/>
          <w:b/>
          <w:sz w:val="22"/>
          <w:szCs w:val="22"/>
          <w:lang w:eastAsia="zh-CN"/>
        </w:rPr>
        <w:t xml:space="preserve">: </w:t>
      </w:r>
      <w:r w:rsidR="008E45A2" w:rsidRPr="00FE1C66">
        <w:rPr>
          <w:rFonts w:eastAsia="宋体" w:hint="eastAsia"/>
          <w:b/>
          <w:sz w:val="22"/>
          <w:szCs w:val="22"/>
          <w:lang w:eastAsia="zh-CN"/>
        </w:rPr>
        <w:t>A</w:t>
      </w:r>
      <w:r w:rsidR="008E45A2" w:rsidRPr="00FE1C66">
        <w:rPr>
          <w:rFonts w:eastAsia="宋体" w:hint="eastAsia"/>
          <w:b/>
          <w:bCs/>
          <w:sz w:val="22"/>
          <w:szCs w:val="22"/>
          <w:lang w:eastAsia="zh-CN"/>
        </w:rPr>
        <w:t>dd a</w:t>
      </w:r>
      <w:r w:rsidRPr="00FE1C66">
        <w:rPr>
          <w:rFonts w:eastAsia="宋体" w:hint="eastAsia"/>
          <w:b/>
          <w:bCs/>
          <w:sz w:val="22"/>
          <w:szCs w:val="22"/>
          <w:lang w:eastAsia="zh-CN"/>
        </w:rPr>
        <w:t xml:space="preserve"> Vertical W1</w:t>
      </w:r>
      <w:r w:rsidR="00796538" w:rsidRPr="00FE1C66">
        <w:rPr>
          <w:rFonts w:eastAsia="宋体" w:hint="eastAsia"/>
          <w:b/>
          <w:bCs/>
          <w:sz w:val="22"/>
          <w:szCs w:val="22"/>
          <w:lang w:eastAsia="zh-CN"/>
        </w:rPr>
        <w:t xml:space="preserve"> field</w:t>
      </w:r>
      <w:r w:rsidR="00471FC3" w:rsidRPr="00FE1C66">
        <w:rPr>
          <w:rFonts w:eastAsia="宋体" w:hint="eastAsia"/>
          <w:b/>
          <w:bCs/>
          <w:sz w:val="22"/>
          <w:szCs w:val="22"/>
          <w:lang w:eastAsia="zh-CN"/>
        </w:rPr>
        <w:t xml:space="preserve"> </w:t>
      </w:r>
      <w:r w:rsidR="00471FC3" w:rsidRPr="00190A4B">
        <w:rPr>
          <w:b/>
          <w:bCs/>
          <w:sz w:val="22"/>
          <w:szCs w:val="22"/>
        </w:rPr>
        <w:t>in aperiodic PUSCH</w:t>
      </w:r>
      <w:r w:rsidR="00796538" w:rsidRPr="00FE1C66">
        <w:rPr>
          <w:rFonts w:eastAsia="宋体" w:hint="eastAsia"/>
          <w:b/>
          <w:bCs/>
          <w:sz w:val="22"/>
          <w:szCs w:val="22"/>
          <w:lang w:eastAsia="zh-CN"/>
        </w:rPr>
        <w:t xml:space="preserve">, which is </w:t>
      </w:r>
      <w:r w:rsidRPr="00FE1C66">
        <w:rPr>
          <w:rFonts w:eastAsia="宋体" w:hint="eastAsia"/>
          <w:b/>
          <w:bCs/>
          <w:sz w:val="22"/>
          <w:szCs w:val="22"/>
          <w:lang w:eastAsia="zh-CN"/>
        </w:rPr>
        <w:t xml:space="preserve">only one wide band value for the entire system </w:t>
      </w:r>
      <w:r w:rsidRPr="00FE1C66">
        <w:rPr>
          <w:rFonts w:eastAsia="宋体"/>
          <w:b/>
          <w:bCs/>
          <w:sz w:val="22"/>
          <w:szCs w:val="22"/>
          <w:lang w:eastAsia="zh-CN"/>
        </w:rPr>
        <w:t>bandwidth</w:t>
      </w:r>
    </w:p>
    <w:p w:rsidR="005D5DA7" w:rsidRPr="00E87191" w:rsidRDefault="005D5DA7" w:rsidP="00434F3D">
      <w:pPr>
        <w:pStyle w:val="10"/>
        <w:spacing w:line="360" w:lineRule="auto"/>
        <w:rPr>
          <w:kern w:val="0"/>
          <w:sz w:val="32"/>
          <w:lang w:eastAsia="zh-CN"/>
        </w:rPr>
      </w:pPr>
      <w:r w:rsidRPr="00E87191">
        <w:rPr>
          <w:kern w:val="0"/>
          <w:sz w:val="32"/>
          <w:lang w:eastAsia="zh-CN"/>
        </w:rPr>
        <w:t>Conclusions</w:t>
      </w:r>
    </w:p>
    <w:p w:rsidR="00471FC3" w:rsidRPr="00471FC3" w:rsidRDefault="00025879" w:rsidP="00471FC3">
      <w:pPr>
        <w:spacing w:line="360" w:lineRule="auto"/>
        <w:rPr>
          <w:bCs/>
          <w:sz w:val="22"/>
          <w:szCs w:val="22"/>
        </w:rPr>
      </w:pPr>
      <w:r w:rsidRPr="00471FC3">
        <w:rPr>
          <w:rFonts w:hint="eastAsia"/>
          <w:bCs/>
          <w:sz w:val="22"/>
          <w:szCs w:val="22"/>
        </w:rPr>
        <w:t>In this contribution</w:t>
      </w:r>
      <w:r w:rsidR="00672D53" w:rsidRPr="00471FC3">
        <w:rPr>
          <w:rFonts w:hint="eastAsia"/>
          <w:bCs/>
          <w:sz w:val="22"/>
          <w:szCs w:val="22"/>
        </w:rPr>
        <w:t xml:space="preserve"> we discussed</w:t>
      </w:r>
      <w:r w:rsidR="000C583E" w:rsidRPr="00471FC3">
        <w:rPr>
          <w:rFonts w:hint="eastAsia"/>
          <w:bCs/>
          <w:sz w:val="22"/>
          <w:szCs w:val="22"/>
        </w:rPr>
        <w:t xml:space="preserve"> </w:t>
      </w:r>
      <w:r w:rsidR="00471FC3" w:rsidRPr="00471FC3">
        <w:rPr>
          <w:rFonts w:hint="eastAsia"/>
          <w:bCs/>
          <w:sz w:val="22"/>
          <w:szCs w:val="22"/>
        </w:rPr>
        <w:t xml:space="preserve">periodic and aperiodic reporting on </w:t>
      </w:r>
      <w:r w:rsidR="00471FC3" w:rsidRPr="00471FC3">
        <w:rPr>
          <w:bCs/>
          <w:sz w:val="22"/>
          <w:szCs w:val="22"/>
        </w:rPr>
        <w:t xml:space="preserve">the </w:t>
      </w:r>
      <w:r w:rsidR="00471FC3" w:rsidRPr="00471FC3">
        <w:rPr>
          <w:rFonts w:hint="eastAsia"/>
          <w:bCs/>
          <w:sz w:val="22"/>
          <w:szCs w:val="22"/>
        </w:rPr>
        <w:t>PUCCH and PUSCH to support CSI reporting for Non-precoding CSI-RS with support to 12 and 16 ports. Our current view</w:t>
      </w:r>
      <w:r w:rsidR="00471FC3" w:rsidRPr="00471FC3">
        <w:rPr>
          <w:bCs/>
          <w:sz w:val="22"/>
          <w:szCs w:val="22"/>
        </w:rPr>
        <w:t>s</w:t>
      </w:r>
      <w:r w:rsidR="00471FC3" w:rsidRPr="00471FC3">
        <w:rPr>
          <w:rFonts w:hint="eastAsia"/>
          <w:bCs/>
          <w:sz w:val="22"/>
          <w:szCs w:val="22"/>
        </w:rPr>
        <w:t xml:space="preserve"> </w:t>
      </w:r>
      <w:r w:rsidR="00471FC3" w:rsidRPr="00471FC3">
        <w:rPr>
          <w:bCs/>
          <w:sz w:val="22"/>
          <w:szCs w:val="22"/>
        </w:rPr>
        <w:t>are</w:t>
      </w:r>
      <w:r w:rsidR="00471FC3" w:rsidRPr="00471FC3">
        <w:rPr>
          <w:rFonts w:hint="eastAsia"/>
          <w:bCs/>
          <w:sz w:val="22"/>
          <w:szCs w:val="22"/>
        </w:rPr>
        <w:t xml:space="preserve"> </w:t>
      </w:r>
      <w:r w:rsidR="00471FC3" w:rsidRPr="00471FC3">
        <w:rPr>
          <w:bCs/>
          <w:sz w:val="22"/>
          <w:szCs w:val="22"/>
        </w:rPr>
        <w:t>given below</w:t>
      </w:r>
      <w:r w:rsidR="00471FC3" w:rsidRPr="00471FC3">
        <w:rPr>
          <w:rFonts w:hint="eastAsia"/>
          <w:bCs/>
          <w:sz w:val="22"/>
          <w:szCs w:val="22"/>
        </w:rPr>
        <w:t xml:space="preserve">. </w:t>
      </w:r>
    </w:p>
    <w:p w:rsidR="00471FC3" w:rsidRPr="00FE1C66" w:rsidRDefault="00471FC3" w:rsidP="00471FC3">
      <w:pPr>
        <w:pStyle w:val="a0"/>
        <w:spacing w:line="360" w:lineRule="auto"/>
        <w:rPr>
          <w:rFonts w:eastAsia="宋体"/>
          <w:b/>
          <w:sz w:val="22"/>
          <w:szCs w:val="22"/>
          <w:lang w:val="en-AU" w:eastAsia="zh-CN"/>
        </w:rPr>
      </w:pPr>
      <w:r w:rsidRPr="00FE1C66">
        <w:rPr>
          <w:rFonts w:eastAsia="宋体" w:hint="eastAsia"/>
          <w:b/>
          <w:sz w:val="22"/>
          <w:szCs w:val="22"/>
          <w:lang w:val="en-AU" w:eastAsia="zh-CN"/>
        </w:rPr>
        <w:t xml:space="preserve">Observation 1: </w:t>
      </w:r>
      <w:r w:rsidRPr="00FE1C66">
        <w:rPr>
          <w:rFonts w:eastAsia="宋体" w:hint="eastAsia"/>
          <w:sz w:val="22"/>
          <w:szCs w:val="22"/>
          <w:lang w:val="en-AU" w:eastAsia="zh-CN"/>
        </w:rPr>
        <w:t xml:space="preserve">When configured more </w:t>
      </w:r>
      <w:r w:rsidRPr="00FE1C66">
        <w:rPr>
          <w:rFonts w:eastAsia="宋体"/>
          <w:sz w:val="22"/>
          <w:szCs w:val="22"/>
          <w:lang w:val="en-AU" w:eastAsia="zh-CN"/>
        </w:rPr>
        <w:t>than</w:t>
      </w:r>
      <w:r w:rsidRPr="00FE1C66">
        <w:rPr>
          <w:rFonts w:eastAsia="宋体" w:hint="eastAsia"/>
          <w:sz w:val="22"/>
          <w:szCs w:val="22"/>
          <w:lang w:val="en-AU" w:eastAsia="zh-CN"/>
        </w:rPr>
        <w:t xml:space="preserve"> one CSI process for CSI-RS in FD-MIMO, it is specification-</w:t>
      </w:r>
      <w:r w:rsidRPr="00FE1C66">
        <w:rPr>
          <w:rFonts w:eastAsia="宋体"/>
          <w:sz w:val="22"/>
          <w:szCs w:val="22"/>
          <w:lang w:val="en-AU" w:eastAsia="zh-CN"/>
        </w:rPr>
        <w:t>transparent</w:t>
      </w:r>
      <w:r w:rsidRPr="00FE1C66">
        <w:rPr>
          <w:rFonts w:eastAsia="宋体" w:hint="eastAsia"/>
          <w:sz w:val="22"/>
          <w:szCs w:val="22"/>
          <w:lang w:val="en-AU" w:eastAsia="zh-CN"/>
        </w:rPr>
        <w:t xml:space="preserve"> for PUCCH </w:t>
      </w:r>
      <w:r w:rsidRPr="00FE1C66">
        <w:rPr>
          <w:rFonts w:eastAsia="宋体" w:hint="eastAsia"/>
          <w:sz w:val="22"/>
          <w:szCs w:val="22"/>
          <w:lang w:eastAsia="zh-CN"/>
        </w:rPr>
        <w:t>p</w:t>
      </w:r>
      <w:r w:rsidRPr="00471FC3">
        <w:rPr>
          <w:sz w:val="22"/>
          <w:szCs w:val="22"/>
        </w:rPr>
        <w:t xml:space="preserve">eriodic </w:t>
      </w:r>
      <w:r w:rsidRPr="00FE1C66">
        <w:rPr>
          <w:rFonts w:eastAsia="宋体"/>
          <w:sz w:val="22"/>
          <w:szCs w:val="22"/>
          <w:lang w:val="en-AU" w:eastAsia="zh-CN"/>
        </w:rPr>
        <w:t>report</w:t>
      </w:r>
      <w:r w:rsidRPr="00FE1C66">
        <w:rPr>
          <w:rFonts w:eastAsia="宋体" w:hint="eastAsia"/>
          <w:sz w:val="22"/>
          <w:szCs w:val="22"/>
          <w:lang w:val="en-AU" w:eastAsia="zh-CN"/>
        </w:rPr>
        <w:t>.</w:t>
      </w:r>
    </w:p>
    <w:p w:rsidR="00471FC3" w:rsidRPr="00FE1C66" w:rsidRDefault="00471FC3" w:rsidP="00471FC3">
      <w:pPr>
        <w:pStyle w:val="a0"/>
        <w:spacing w:line="360" w:lineRule="auto"/>
        <w:rPr>
          <w:rFonts w:eastAsia="宋体"/>
          <w:b/>
          <w:sz w:val="22"/>
          <w:szCs w:val="22"/>
          <w:lang w:val="en-AU" w:eastAsia="zh-CN"/>
        </w:rPr>
      </w:pPr>
      <w:r w:rsidRPr="00FE1C66">
        <w:rPr>
          <w:rFonts w:eastAsia="宋体" w:hint="eastAsia"/>
          <w:b/>
          <w:sz w:val="22"/>
          <w:szCs w:val="22"/>
          <w:lang w:val="en-AU" w:eastAsia="zh-CN"/>
        </w:rPr>
        <w:lastRenderedPageBreak/>
        <w:t xml:space="preserve">Proposal 1: </w:t>
      </w:r>
      <w:r w:rsidRPr="00FE1C66">
        <w:rPr>
          <w:rFonts w:eastAsia="宋体" w:hint="eastAsia"/>
          <w:sz w:val="22"/>
          <w:szCs w:val="22"/>
          <w:lang w:val="en-AU" w:eastAsia="zh-CN"/>
        </w:rPr>
        <w:t>When configured only one CSI process for CSI-RS in FD-MIMO, there are two possible methods for PUCCH period report.</w:t>
      </w:r>
    </w:p>
    <w:p w:rsidR="00471FC3" w:rsidRPr="00FE1C66" w:rsidRDefault="00471FC3" w:rsidP="00471FC3">
      <w:pPr>
        <w:spacing w:line="360" w:lineRule="auto"/>
        <w:rPr>
          <w:rFonts w:eastAsia="宋体"/>
          <w:i/>
          <w:sz w:val="22"/>
          <w:szCs w:val="22"/>
          <w:lang w:eastAsia="zh-CN"/>
        </w:rPr>
      </w:pPr>
      <w:r w:rsidRPr="00FE1C66">
        <w:rPr>
          <w:rFonts w:eastAsia="宋体" w:hint="eastAsia"/>
          <w:i/>
          <w:sz w:val="22"/>
          <w:szCs w:val="22"/>
          <w:lang w:eastAsia="zh-CN"/>
        </w:rPr>
        <w:t>Method 1: C</w:t>
      </w:r>
      <w:r w:rsidRPr="00FE1C66">
        <w:rPr>
          <w:rFonts w:eastAsia="宋体"/>
          <w:i/>
          <w:sz w:val="22"/>
          <w:szCs w:val="22"/>
          <w:lang w:eastAsia="zh-CN"/>
        </w:rPr>
        <w:t>onfigure</w:t>
      </w:r>
      <w:r w:rsidRPr="00FE1C66">
        <w:rPr>
          <w:rFonts w:eastAsia="宋体" w:hint="eastAsia"/>
          <w:i/>
          <w:sz w:val="22"/>
          <w:szCs w:val="22"/>
          <w:lang w:eastAsia="zh-CN"/>
        </w:rPr>
        <w:t xml:space="preserve"> additional  </w:t>
      </w:r>
      <w:r w:rsidRPr="00471FC3">
        <w:rPr>
          <w:rFonts w:eastAsia="Malgun Gothic" w:hint="eastAsia"/>
          <w:i/>
          <w:sz w:val="22"/>
          <w:szCs w:val="22"/>
          <w:lang w:eastAsia="ko-KR"/>
        </w:rPr>
        <w:t>vertical</w:t>
      </w:r>
      <w:r w:rsidRPr="00FE1C66">
        <w:rPr>
          <w:rFonts w:eastAsia="宋体" w:hint="eastAsia"/>
          <w:i/>
          <w:sz w:val="22"/>
          <w:szCs w:val="22"/>
          <w:lang w:eastAsia="zh-CN"/>
        </w:rPr>
        <w:t xml:space="preserve"> feedback periods</w:t>
      </w:r>
    </w:p>
    <w:p w:rsidR="00471FC3" w:rsidRPr="00471FC3" w:rsidRDefault="00471FC3" w:rsidP="00471FC3">
      <w:pPr>
        <w:spacing w:line="360" w:lineRule="auto"/>
        <w:rPr>
          <w:rFonts w:eastAsia="Malgun Gothic"/>
          <w:i/>
          <w:sz w:val="22"/>
          <w:szCs w:val="22"/>
          <w:lang w:eastAsia="ko-KR"/>
        </w:rPr>
      </w:pPr>
      <w:r w:rsidRPr="00FE1C66">
        <w:rPr>
          <w:rFonts w:eastAsia="宋体" w:hint="eastAsia"/>
          <w:i/>
          <w:sz w:val="22"/>
          <w:szCs w:val="22"/>
          <w:lang w:eastAsia="zh-CN"/>
        </w:rPr>
        <w:t>Method 2: R</w:t>
      </w:r>
      <w:r w:rsidRPr="00471FC3">
        <w:rPr>
          <w:rFonts w:eastAsia="Malgun Gothic" w:hint="eastAsia"/>
          <w:i/>
          <w:sz w:val="22"/>
          <w:szCs w:val="22"/>
          <w:lang w:eastAsia="ko-KR"/>
        </w:rPr>
        <w:t>euse legacy feedback periods</w:t>
      </w:r>
      <w:r w:rsidRPr="00FE1C66">
        <w:rPr>
          <w:rFonts w:eastAsia="宋体" w:hint="eastAsia"/>
          <w:i/>
          <w:sz w:val="22"/>
          <w:szCs w:val="22"/>
          <w:lang w:eastAsia="zh-CN"/>
        </w:rPr>
        <w:t xml:space="preserve"> and join coding to feedback</w:t>
      </w:r>
      <w:r w:rsidRPr="00471FC3">
        <w:rPr>
          <w:rFonts w:eastAsia="Malgun Gothic" w:hint="eastAsia"/>
          <w:i/>
          <w:sz w:val="22"/>
          <w:szCs w:val="22"/>
          <w:lang w:eastAsia="ko-KR"/>
        </w:rPr>
        <w:t xml:space="preserve"> </w:t>
      </w:r>
      <w:r w:rsidRPr="00FE1C66">
        <w:rPr>
          <w:rFonts w:eastAsia="宋体" w:hint="eastAsia"/>
          <w:i/>
          <w:sz w:val="22"/>
          <w:szCs w:val="22"/>
          <w:lang w:eastAsia="zh-CN"/>
        </w:rPr>
        <w:t>v</w:t>
      </w:r>
      <w:r w:rsidRPr="00471FC3">
        <w:rPr>
          <w:rFonts w:eastAsia="Malgun Gothic" w:hint="eastAsia"/>
          <w:i/>
          <w:sz w:val="22"/>
          <w:szCs w:val="22"/>
          <w:lang w:eastAsia="ko-KR"/>
        </w:rPr>
        <w:t>ertical</w:t>
      </w:r>
      <w:r w:rsidRPr="00FE1C66">
        <w:rPr>
          <w:rFonts w:eastAsia="宋体" w:hint="eastAsia"/>
          <w:i/>
          <w:sz w:val="22"/>
          <w:szCs w:val="22"/>
          <w:lang w:eastAsia="zh-CN"/>
        </w:rPr>
        <w:t xml:space="preserve"> feedback</w:t>
      </w:r>
    </w:p>
    <w:p w:rsidR="00471FC3" w:rsidRPr="00FE1C66" w:rsidRDefault="00471FC3" w:rsidP="00471FC3">
      <w:pPr>
        <w:pStyle w:val="a0"/>
        <w:spacing w:line="360" w:lineRule="auto"/>
        <w:rPr>
          <w:rFonts w:eastAsia="宋体"/>
          <w:b/>
          <w:sz w:val="22"/>
          <w:szCs w:val="22"/>
          <w:lang w:eastAsia="zh-CN"/>
        </w:rPr>
      </w:pPr>
      <w:r w:rsidRPr="00FE1C66">
        <w:rPr>
          <w:rFonts w:eastAsia="宋体" w:hint="eastAsia"/>
          <w:b/>
          <w:sz w:val="22"/>
          <w:szCs w:val="22"/>
          <w:lang w:eastAsia="zh-CN"/>
        </w:rPr>
        <w:t xml:space="preserve">Proposal 2: </w:t>
      </w:r>
      <w:r w:rsidRPr="00FE1C66">
        <w:rPr>
          <w:rFonts w:eastAsia="宋体" w:hint="eastAsia"/>
          <w:sz w:val="22"/>
          <w:szCs w:val="22"/>
          <w:lang w:eastAsia="zh-CN"/>
        </w:rPr>
        <w:t xml:space="preserve">Vertical and Horizontal </w:t>
      </w:r>
      <w:r w:rsidRPr="00FE1C66">
        <w:rPr>
          <w:rFonts w:eastAsia="宋体" w:hint="eastAsia"/>
          <w:bCs/>
          <w:sz w:val="22"/>
          <w:szCs w:val="22"/>
          <w:lang w:eastAsia="zh-CN"/>
        </w:rPr>
        <w:t>R</w:t>
      </w:r>
      <w:r w:rsidRPr="00471FC3">
        <w:rPr>
          <w:bCs/>
          <w:sz w:val="22"/>
          <w:szCs w:val="22"/>
        </w:rPr>
        <w:t>eport</w:t>
      </w:r>
      <w:r w:rsidRPr="00FE1C66">
        <w:rPr>
          <w:rFonts w:eastAsia="宋体" w:hint="eastAsia"/>
          <w:bCs/>
          <w:sz w:val="22"/>
          <w:szCs w:val="22"/>
          <w:lang w:eastAsia="zh-CN"/>
        </w:rPr>
        <w:t>s</w:t>
      </w:r>
      <w:r w:rsidRPr="00471FC3">
        <w:rPr>
          <w:bCs/>
          <w:sz w:val="22"/>
          <w:szCs w:val="22"/>
        </w:rPr>
        <w:t xml:space="preserve"> in aperiodic PUSCH is self-contained in the same subframe</w:t>
      </w:r>
    </w:p>
    <w:p w:rsidR="00471FC3" w:rsidRPr="00FE1C66" w:rsidRDefault="00471FC3" w:rsidP="00471FC3">
      <w:pPr>
        <w:pStyle w:val="a0"/>
        <w:spacing w:line="360" w:lineRule="auto"/>
        <w:rPr>
          <w:rFonts w:eastAsia="宋体"/>
          <w:b/>
          <w:sz w:val="22"/>
          <w:szCs w:val="22"/>
          <w:lang w:eastAsia="zh-CN"/>
        </w:rPr>
      </w:pPr>
      <w:r w:rsidRPr="00FE1C66">
        <w:rPr>
          <w:rFonts w:eastAsia="宋体" w:hint="eastAsia"/>
          <w:b/>
          <w:sz w:val="22"/>
          <w:szCs w:val="22"/>
          <w:lang w:eastAsia="zh-CN"/>
        </w:rPr>
        <w:t xml:space="preserve">Proposal 3: </w:t>
      </w:r>
      <w:r w:rsidRPr="00FE1C66">
        <w:rPr>
          <w:rFonts w:eastAsia="宋体" w:hint="eastAsia"/>
          <w:sz w:val="22"/>
          <w:szCs w:val="22"/>
          <w:lang w:eastAsia="zh-CN"/>
        </w:rPr>
        <w:t>A</w:t>
      </w:r>
      <w:r w:rsidRPr="00FE1C66">
        <w:rPr>
          <w:rFonts w:eastAsia="宋体" w:hint="eastAsia"/>
          <w:bCs/>
          <w:sz w:val="22"/>
          <w:szCs w:val="22"/>
          <w:lang w:eastAsia="zh-CN"/>
        </w:rPr>
        <w:t xml:space="preserve">dd a Vertical W1 field </w:t>
      </w:r>
      <w:r w:rsidRPr="00471FC3">
        <w:rPr>
          <w:bCs/>
          <w:sz w:val="22"/>
          <w:szCs w:val="22"/>
        </w:rPr>
        <w:t>in aperiodic PUSCH</w:t>
      </w:r>
      <w:r w:rsidRPr="00FE1C66">
        <w:rPr>
          <w:rFonts w:eastAsia="宋体" w:hint="eastAsia"/>
          <w:bCs/>
          <w:sz w:val="22"/>
          <w:szCs w:val="22"/>
          <w:lang w:eastAsia="zh-CN"/>
        </w:rPr>
        <w:t xml:space="preserve">, which is only one wide band value for the entire system </w:t>
      </w:r>
      <w:r w:rsidRPr="00FE1C66">
        <w:rPr>
          <w:rFonts w:eastAsia="宋体"/>
          <w:bCs/>
          <w:sz w:val="22"/>
          <w:szCs w:val="22"/>
          <w:lang w:eastAsia="zh-CN"/>
        </w:rPr>
        <w:t>bandwidth</w:t>
      </w:r>
    </w:p>
    <w:p w:rsidR="0033731E" w:rsidRPr="00E87191" w:rsidRDefault="0033731E" w:rsidP="00434F3D">
      <w:pPr>
        <w:pStyle w:val="10"/>
        <w:numPr>
          <w:ilvl w:val="0"/>
          <w:numId w:val="0"/>
        </w:numPr>
        <w:spacing w:line="360" w:lineRule="auto"/>
        <w:rPr>
          <w:kern w:val="0"/>
          <w:sz w:val="32"/>
        </w:rPr>
      </w:pPr>
      <w:r w:rsidRPr="00E87191">
        <w:rPr>
          <w:kern w:val="0"/>
          <w:sz w:val="32"/>
        </w:rPr>
        <w:t>References</w:t>
      </w:r>
      <w:bookmarkStart w:id="15" w:name="_Ref266971770"/>
    </w:p>
    <w:bookmarkEnd w:id="15"/>
    <w:p w:rsidR="007679B6" w:rsidRPr="00865D64" w:rsidRDefault="00C211B3" w:rsidP="00900B09">
      <w:pPr>
        <w:pStyle w:val="a0"/>
        <w:numPr>
          <w:ilvl w:val="0"/>
          <w:numId w:val="8"/>
        </w:numPr>
        <w:tabs>
          <w:tab w:val="left" w:pos="540"/>
        </w:tabs>
        <w:spacing w:after="60" w:line="360" w:lineRule="auto"/>
        <w:ind w:left="0" w:firstLine="0"/>
        <w:rPr>
          <w:rFonts w:eastAsia="宋体"/>
          <w:sz w:val="22"/>
          <w:szCs w:val="22"/>
          <w:lang w:eastAsia="zh-CN"/>
        </w:rPr>
      </w:pPr>
      <w:r w:rsidRPr="00865D64">
        <w:rPr>
          <w:rFonts w:eastAsia="宋体"/>
          <w:sz w:val="22"/>
          <w:szCs w:val="22"/>
          <w:lang w:eastAsia="zh-CN"/>
        </w:rPr>
        <w:t>RP-151028</w:t>
      </w:r>
      <w:r w:rsidR="00C345BE">
        <w:rPr>
          <w:rFonts w:eastAsia="宋体" w:hint="eastAsia"/>
          <w:sz w:val="22"/>
          <w:szCs w:val="22"/>
          <w:lang w:eastAsia="zh-CN"/>
        </w:rPr>
        <w:t xml:space="preserve">, </w:t>
      </w:r>
      <w:r w:rsidR="00C345BE" w:rsidRPr="00C345BE">
        <w:rPr>
          <w:rFonts w:eastAsia="宋体"/>
          <w:sz w:val="22"/>
          <w:szCs w:val="22"/>
          <w:lang w:eastAsia="zh-CN"/>
        </w:rPr>
        <w:t xml:space="preserve">New </w:t>
      </w:r>
      <w:r w:rsidR="00C345BE" w:rsidRPr="00C345BE">
        <w:rPr>
          <w:rFonts w:eastAsia="宋体" w:hint="eastAsia"/>
          <w:sz w:val="22"/>
          <w:szCs w:val="22"/>
          <w:lang w:eastAsia="zh-CN"/>
        </w:rPr>
        <w:t>W</w:t>
      </w:r>
      <w:r w:rsidR="00C345BE" w:rsidRPr="00C345BE">
        <w:rPr>
          <w:rFonts w:eastAsia="宋体"/>
          <w:sz w:val="22"/>
          <w:szCs w:val="22"/>
          <w:lang w:eastAsia="zh-CN"/>
        </w:rPr>
        <w:t>ID Proposal: Elevation Beamforming/Full-Dimension (FD) MIMO for LTE</w:t>
      </w:r>
    </w:p>
    <w:p w:rsidR="004F6A8F" w:rsidRPr="00865D64" w:rsidRDefault="00ED47D7" w:rsidP="00900B09">
      <w:pPr>
        <w:pStyle w:val="a0"/>
        <w:numPr>
          <w:ilvl w:val="0"/>
          <w:numId w:val="8"/>
        </w:numPr>
        <w:tabs>
          <w:tab w:val="left" w:pos="540"/>
        </w:tabs>
        <w:spacing w:after="60" w:line="360" w:lineRule="auto"/>
        <w:ind w:left="0" w:firstLine="0"/>
        <w:rPr>
          <w:rFonts w:eastAsia="宋体"/>
          <w:sz w:val="22"/>
          <w:szCs w:val="22"/>
          <w:lang w:eastAsia="zh-CN"/>
        </w:rPr>
      </w:pPr>
      <w:r w:rsidRPr="00865D64">
        <w:rPr>
          <w:rFonts w:eastAsia="宋体" w:hint="eastAsia"/>
          <w:sz w:val="22"/>
          <w:szCs w:val="22"/>
          <w:lang w:eastAsia="zh-CN"/>
        </w:rPr>
        <w:t>3GPP TR 36.897</w:t>
      </w:r>
    </w:p>
    <w:p w:rsidR="004F6A8F" w:rsidRPr="00865D64" w:rsidRDefault="004F6A8F" w:rsidP="00900B09">
      <w:pPr>
        <w:pStyle w:val="a0"/>
        <w:numPr>
          <w:ilvl w:val="0"/>
          <w:numId w:val="8"/>
        </w:numPr>
        <w:tabs>
          <w:tab w:val="left" w:pos="540"/>
        </w:tabs>
        <w:spacing w:after="60" w:line="360" w:lineRule="auto"/>
        <w:ind w:left="0" w:firstLine="0"/>
        <w:rPr>
          <w:rFonts w:eastAsia="宋体"/>
          <w:sz w:val="22"/>
          <w:szCs w:val="22"/>
          <w:lang w:eastAsia="zh-CN"/>
        </w:rPr>
      </w:pPr>
      <w:r w:rsidRPr="00865D64">
        <w:rPr>
          <w:sz w:val="22"/>
          <w:szCs w:val="22"/>
        </w:rPr>
        <w:t>3GPP TS 36.213: "Evolved Universal Terrestrial Radio Access (E-UTRA); Physical layer procedures"</w:t>
      </w:r>
    </w:p>
    <w:sectPr w:rsidR="004F6A8F" w:rsidRPr="00865D64" w:rsidSect="00D31164">
      <w:headerReference w:type="default" r:id="rId54"/>
      <w:footerReference w:type="even" r:id="rId55"/>
      <w:footerReference w:type="default" r:id="rId56"/>
      <w:type w:val="continuous"/>
      <w:pgSz w:w="11906" w:h="16838" w:code="9"/>
      <w:pgMar w:top="1440" w:right="1800" w:bottom="1440" w:left="1800"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1C66" w:rsidRDefault="00FE1C66">
      <w:r>
        <w:separator/>
      </w:r>
    </w:p>
  </w:endnote>
  <w:endnote w:type="continuationSeparator" w:id="0">
    <w:p w:rsidR="00FE1C66" w:rsidRDefault="00FE1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eiryo"/>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3AC3" w:rsidRDefault="00FD45FF" w:rsidP="00E74107">
    <w:pPr>
      <w:pStyle w:val="ac"/>
      <w:framePr w:wrap="around" w:vAnchor="text" w:hAnchor="margin" w:xAlign="center" w:y="1"/>
      <w:rPr>
        <w:rStyle w:val="af"/>
      </w:rPr>
    </w:pPr>
    <w:r>
      <w:rPr>
        <w:rStyle w:val="af"/>
      </w:rPr>
      <w:fldChar w:fldCharType="begin"/>
    </w:r>
    <w:r w:rsidR="00ED3AC3">
      <w:rPr>
        <w:rStyle w:val="af"/>
      </w:rPr>
      <w:instrText xml:space="preserve">PAGE  </w:instrText>
    </w:r>
    <w:r>
      <w:rPr>
        <w:rStyle w:val="af"/>
      </w:rPr>
      <w:fldChar w:fldCharType="end"/>
    </w:r>
  </w:p>
  <w:p w:rsidR="00ED3AC3" w:rsidRDefault="00ED3AC3">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3AC3" w:rsidRPr="002516FC" w:rsidRDefault="00FD45FF" w:rsidP="00E74107">
    <w:pPr>
      <w:pStyle w:val="ac"/>
      <w:framePr w:wrap="around" w:vAnchor="text" w:hAnchor="margin" w:xAlign="center" w:y="1"/>
      <w:rPr>
        <w:rStyle w:val="af"/>
      </w:rPr>
    </w:pPr>
    <w:r w:rsidRPr="002516FC">
      <w:rPr>
        <w:rStyle w:val="af"/>
      </w:rPr>
      <w:fldChar w:fldCharType="begin"/>
    </w:r>
    <w:r w:rsidR="00ED3AC3" w:rsidRPr="002516FC">
      <w:rPr>
        <w:rStyle w:val="af"/>
      </w:rPr>
      <w:instrText xml:space="preserve">PAGE  </w:instrText>
    </w:r>
    <w:r w:rsidRPr="002516FC">
      <w:rPr>
        <w:rStyle w:val="af"/>
      </w:rPr>
      <w:fldChar w:fldCharType="separate"/>
    </w:r>
    <w:r w:rsidR="00775F8D">
      <w:rPr>
        <w:rStyle w:val="af"/>
        <w:noProof/>
      </w:rPr>
      <w:t>1</w:t>
    </w:r>
    <w:r w:rsidRPr="002516FC">
      <w:rPr>
        <w:rStyle w:val="af"/>
      </w:rPr>
      <w:fldChar w:fldCharType="end"/>
    </w:r>
  </w:p>
  <w:p w:rsidR="00ED3AC3" w:rsidRPr="002516FC" w:rsidRDefault="00ED3AC3">
    <w:pPr>
      <w:pStyle w:val="ac"/>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1C66" w:rsidRDefault="00FE1C66">
      <w:r>
        <w:separator/>
      </w:r>
    </w:p>
  </w:footnote>
  <w:footnote w:type="continuationSeparator" w:id="0">
    <w:p w:rsidR="00FE1C66" w:rsidRDefault="00FE1C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3AC3" w:rsidRDefault="00ED3AC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mso48C"/>
      </v:shape>
    </w:pict>
  </w:numPicBullet>
  <w:abstractNum w:abstractNumId="0">
    <w:nsid w:val="103C76FB"/>
    <w:multiLevelType w:val="hybridMultilevel"/>
    <w:tmpl w:val="6FAA38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59E7731"/>
    <w:multiLevelType w:val="hybridMultilevel"/>
    <w:tmpl w:val="D7567D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63361E2"/>
    <w:multiLevelType w:val="hybridMultilevel"/>
    <w:tmpl w:val="00564766"/>
    <w:lvl w:ilvl="0" w:tplc="04090011">
      <w:start w:val="1"/>
      <w:numFmt w:val="decimal"/>
      <w:lvlText w:val="%1)"/>
      <w:lvlJc w:val="left"/>
      <w:pPr>
        <w:ind w:left="420" w:hanging="420"/>
      </w:pPr>
      <w:rPr>
        <w:rFont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F106065"/>
    <w:multiLevelType w:val="hybridMultilevel"/>
    <w:tmpl w:val="C178B2BA"/>
    <w:lvl w:ilvl="0" w:tplc="0FAED2DC">
      <w:start w:val="1"/>
      <w:numFmt w:val="bullet"/>
      <w:lvlText w:val="–"/>
      <w:lvlJc w:val="left"/>
      <w:pPr>
        <w:tabs>
          <w:tab w:val="num" w:pos="720"/>
        </w:tabs>
        <w:ind w:left="720" w:hanging="360"/>
      </w:pPr>
      <w:rPr>
        <w:rFonts w:ascii="宋体" w:hAnsi="宋体" w:hint="default"/>
      </w:rPr>
    </w:lvl>
    <w:lvl w:ilvl="1" w:tplc="E64CB09E">
      <w:start w:val="1"/>
      <w:numFmt w:val="bullet"/>
      <w:lvlText w:val="–"/>
      <w:lvlJc w:val="left"/>
      <w:pPr>
        <w:tabs>
          <w:tab w:val="num" w:pos="1440"/>
        </w:tabs>
        <w:ind w:left="1440" w:hanging="360"/>
      </w:pPr>
      <w:rPr>
        <w:rFonts w:ascii="宋体" w:hAnsi="宋体" w:hint="default"/>
      </w:rPr>
    </w:lvl>
    <w:lvl w:ilvl="2" w:tplc="289683F6">
      <w:start w:val="2084"/>
      <w:numFmt w:val="bullet"/>
      <w:lvlText w:val="•"/>
      <w:lvlJc w:val="left"/>
      <w:pPr>
        <w:tabs>
          <w:tab w:val="num" w:pos="2160"/>
        </w:tabs>
        <w:ind w:left="2160" w:hanging="360"/>
      </w:pPr>
      <w:rPr>
        <w:rFonts w:ascii="宋体" w:hAnsi="宋体" w:hint="default"/>
      </w:rPr>
    </w:lvl>
    <w:lvl w:ilvl="3" w:tplc="D8AE0FAC" w:tentative="1">
      <w:start w:val="1"/>
      <w:numFmt w:val="bullet"/>
      <w:lvlText w:val="–"/>
      <w:lvlJc w:val="left"/>
      <w:pPr>
        <w:tabs>
          <w:tab w:val="num" w:pos="2880"/>
        </w:tabs>
        <w:ind w:left="2880" w:hanging="360"/>
      </w:pPr>
      <w:rPr>
        <w:rFonts w:ascii="宋体" w:hAnsi="宋体" w:hint="default"/>
      </w:rPr>
    </w:lvl>
    <w:lvl w:ilvl="4" w:tplc="AFDAD8B8" w:tentative="1">
      <w:start w:val="1"/>
      <w:numFmt w:val="bullet"/>
      <w:lvlText w:val="–"/>
      <w:lvlJc w:val="left"/>
      <w:pPr>
        <w:tabs>
          <w:tab w:val="num" w:pos="3600"/>
        </w:tabs>
        <w:ind w:left="3600" w:hanging="360"/>
      </w:pPr>
      <w:rPr>
        <w:rFonts w:ascii="宋体" w:hAnsi="宋体" w:hint="default"/>
      </w:rPr>
    </w:lvl>
    <w:lvl w:ilvl="5" w:tplc="A5ECD346" w:tentative="1">
      <w:start w:val="1"/>
      <w:numFmt w:val="bullet"/>
      <w:lvlText w:val="–"/>
      <w:lvlJc w:val="left"/>
      <w:pPr>
        <w:tabs>
          <w:tab w:val="num" w:pos="4320"/>
        </w:tabs>
        <w:ind w:left="4320" w:hanging="360"/>
      </w:pPr>
      <w:rPr>
        <w:rFonts w:ascii="宋体" w:hAnsi="宋体" w:hint="default"/>
      </w:rPr>
    </w:lvl>
    <w:lvl w:ilvl="6" w:tplc="AF9EBFD2" w:tentative="1">
      <w:start w:val="1"/>
      <w:numFmt w:val="bullet"/>
      <w:lvlText w:val="–"/>
      <w:lvlJc w:val="left"/>
      <w:pPr>
        <w:tabs>
          <w:tab w:val="num" w:pos="5040"/>
        </w:tabs>
        <w:ind w:left="5040" w:hanging="360"/>
      </w:pPr>
      <w:rPr>
        <w:rFonts w:ascii="宋体" w:hAnsi="宋体" w:hint="default"/>
      </w:rPr>
    </w:lvl>
    <w:lvl w:ilvl="7" w:tplc="5FE89A92" w:tentative="1">
      <w:start w:val="1"/>
      <w:numFmt w:val="bullet"/>
      <w:lvlText w:val="–"/>
      <w:lvlJc w:val="left"/>
      <w:pPr>
        <w:tabs>
          <w:tab w:val="num" w:pos="5760"/>
        </w:tabs>
        <w:ind w:left="5760" w:hanging="360"/>
      </w:pPr>
      <w:rPr>
        <w:rFonts w:ascii="宋体" w:hAnsi="宋体" w:hint="default"/>
      </w:rPr>
    </w:lvl>
    <w:lvl w:ilvl="8" w:tplc="6F0A426E" w:tentative="1">
      <w:start w:val="1"/>
      <w:numFmt w:val="bullet"/>
      <w:lvlText w:val="–"/>
      <w:lvlJc w:val="left"/>
      <w:pPr>
        <w:tabs>
          <w:tab w:val="num" w:pos="6480"/>
        </w:tabs>
        <w:ind w:left="6480" w:hanging="360"/>
      </w:pPr>
      <w:rPr>
        <w:rFonts w:ascii="宋体" w:hAnsi="宋体" w:hint="default"/>
      </w:rPr>
    </w:lvl>
  </w:abstractNum>
  <w:abstractNum w:abstractNumId="4">
    <w:nsid w:val="20E8238C"/>
    <w:multiLevelType w:val="hybridMultilevel"/>
    <w:tmpl w:val="8C4E100A"/>
    <w:lvl w:ilvl="0" w:tplc="8306197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26AC5323"/>
    <w:multiLevelType w:val="hybridMultilevel"/>
    <w:tmpl w:val="00564766"/>
    <w:lvl w:ilvl="0" w:tplc="04090011">
      <w:start w:val="1"/>
      <w:numFmt w:val="decimal"/>
      <w:lvlText w:val="%1)"/>
      <w:lvlJc w:val="left"/>
      <w:pPr>
        <w:ind w:left="420" w:hanging="420"/>
      </w:pPr>
      <w:rPr>
        <w:rFont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75A64AD"/>
    <w:multiLevelType w:val="hybridMultilevel"/>
    <w:tmpl w:val="27E6065C"/>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BFE5DC8"/>
    <w:multiLevelType w:val="hybridMultilevel"/>
    <w:tmpl w:val="2B86FC0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1A13AC8"/>
    <w:multiLevelType w:val="hybridMultilevel"/>
    <w:tmpl w:val="7D2C79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5CF1305"/>
    <w:multiLevelType w:val="multilevel"/>
    <w:tmpl w:val="0409001D"/>
    <w:styleLink w:val="1"/>
    <w:lvl w:ilvl="0">
      <w:start w:val="1"/>
      <w:numFmt w:val="decimal"/>
      <w:lvlText w:val="%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nsid w:val="374E6327"/>
    <w:multiLevelType w:val="hybridMultilevel"/>
    <w:tmpl w:val="484E36DA"/>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2">
    <w:nsid w:val="40293780"/>
    <w:multiLevelType w:val="hybridMultilevel"/>
    <w:tmpl w:val="8A8A595C"/>
    <w:lvl w:ilvl="0" w:tplc="0C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2046"/>
        </w:tabs>
        <w:ind w:left="2046"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nsid w:val="51237B6B"/>
    <w:multiLevelType w:val="hybridMultilevel"/>
    <w:tmpl w:val="0016A028"/>
    <w:lvl w:ilvl="0" w:tplc="A844C34C">
      <w:start w:val="1"/>
      <w:numFmt w:val="bullet"/>
      <w:lvlText w:val="–"/>
      <w:lvlJc w:val="left"/>
      <w:pPr>
        <w:tabs>
          <w:tab w:val="num" w:pos="720"/>
        </w:tabs>
        <w:ind w:left="720" w:hanging="360"/>
      </w:pPr>
      <w:rPr>
        <w:rFonts w:ascii="宋体" w:hAnsi="宋体" w:hint="default"/>
      </w:rPr>
    </w:lvl>
    <w:lvl w:ilvl="1" w:tplc="EC4231B2">
      <w:start w:val="1"/>
      <w:numFmt w:val="bullet"/>
      <w:lvlText w:val="–"/>
      <w:lvlJc w:val="left"/>
      <w:pPr>
        <w:tabs>
          <w:tab w:val="num" w:pos="1440"/>
        </w:tabs>
        <w:ind w:left="1440" w:hanging="360"/>
      </w:pPr>
      <w:rPr>
        <w:rFonts w:ascii="宋体" w:hAnsi="宋体" w:hint="default"/>
      </w:rPr>
    </w:lvl>
    <w:lvl w:ilvl="2" w:tplc="C5C6C906">
      <w:start w:val="409"/>
      <w:numFmt w:val="bullet"/>
      <w:lvlText w:val="•"/>
      <w:lvlJc w:val="left"/>
      <w:pPr>
        <w:tabs>
          <w:tab w:val="num" w:pos="2160"/>
        </w:tabs>
        <w:ind w:left="2160" w:hanging="360"/>
      </w:pPr>
      <w:rPr>
        <w:rFonts w:ascii="宋体" w:hAnsi="宋体" w:hint="default"/>
      </w:rPr>
    </w:lvl>
    <w:lvl w:ilvl="3" w:tplc="5E9E5C2A">
      <w:start w:val="409"/>
      <w:numFmt w:val="bullet"/>
      <w:lvlText w:val="–"/>
      <w:lvlJc w:val="left"/>
      <w:pPr>
        <w:tabs>
          <w:tab w:val="num" w:pos="2880"/>
        </w:tabs>
        <w:ind w:left="2880" w:hanging="360"/>
      </w:pPr>
      <w:rPr>
        <w:rFonts w:ascii="宋体" w:hAnsi="宋体" w:hint="default"/>
      </w:rPr>
    </w:lvl>
    <w:lvl w:ilvl="4" w:tplc="37506CE6" w:tentative="1">
      <w:start w:val="1"/>
      <w:numFmt w:val="bullet"/>
      <w:lvlText w:val="–"/>
      <w:lvlJc w:val="left"/>
      <w:pPr>
        <w:tabs>
          <w:tab w:val="num" w:pos="3600"/>
        </w:tabs>
        <w:ind w:left="3600" w:hanging="360"/>
      </w:pPr>
      <w:rPr>
        <w:rFonts w:ascii="宋体" w:hAnsi="宋体" w:hint="default"/>
      </w:rPr>
    </w:lvl>
    <w:lvl w:ilvl="5" w:tplc="1DD03CEA" w:tentative="1">
      <w:start w:val="1"/>
      <w:numFmt w:val="bullet"/>
      <w:lvlText w:val="–"/>
      <w:lvlJc w:val="left"/>
      <w:pPr>
        <w:tabs>
          <w:tab w:val="num" w:pos="4320"/>
        </w:tabs>
        <w:ind w:left="4320" w:hanging="360"/>
      </w:pPr>
      <w:rPr>
        <w:rFonts w:ascii="宋体" w:hAnsi="宋体" w:hint="default"/>
      </w:rPr>
    </w:lvl>
    <w:lvl w:ilvl="6" w:tplc="3AD68538" w:tentative="1">
      <w:start w:val="1"/>
      <w:numFmt w:val="bullet"/>
      <w:lvlText w:val="–"/>
      <w:lvlJc w:val="left"/>
      <w:pPr>
        <w:tabs>
          <w:tab w:val="num" w:pos="5040"/>
        </w:tabs>
        <w:ind w:left="5040" w:hanging="360"/>
      </w:pPr>
      <w:rPr>
        <w:rFonts w:ascii="宋体" w:hAnsi="宋体" w:hint="default"/>
      </w:rPr>
    </w:lvl>
    <w:lvl w:ilvl="7" w:tplc="47921708" w:tentative="1">
      <w:start w:val="1"/>
      <w:numFmt w:val="bullet"/>
      <w:lvlText w:val="–"/>
      <w:lvlJc w:val="left"/>
      <w:pPr>
        <w:tabs>
          <w:tab w:val="num" w:pos="5760"/>
        </w:tabs>
        <w:ind w:left="5760" w:hanging="360"/>
      </w:pPr>
      <w:rPr>
        <w:rFonts w:ascii="宋体" w:hAnsi="宋体" w:hint="default"/>
      </w:rPr>
    </w:lvl>
    <w:lvl w:ilvl="8" w:tplc="E94EF7A4" w:tentative="1">
      <w:start w:val="1"/>
      <w:numFmt w:val="bullet"/>
      <w:lvlText w:val="–"/>
      <w:lvlJc w:val="left"/>
      <w:pPr>
        <w:tabs>
          <w:tab w:val="num" w:pos="6480"/>
        </w:tabs>
        <w:ind w:left="6480" w:hanging="360"/>
      </w:pPr>
      <w:rPr>
        <w:rFonts w:ascii="宋体" w:hAnsi="宋体" w:hint="default"/>
      </w:rPr>
    </w:lvl>
  </w:abstractNum>
  <w:abstractNum w:abstractNumId="16">
    <w:nsid w:val="549341DD"/>
    <w:multiLevelType w:val="hybridMultilevel"/>
    <w:tmpl w:val="F84C1976"/>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D1E190E"/>
    <w:multiLevelType w:val="hybridMultilevel"/>
    <w:tmpl w:val="158CFB94"/>
    <w:lvl w:ilvl="0" w:tplc="1040ED26">
      <w:start w:val="1514"/>
      <w:numFmt w:val="bullet"/>
      <w:lvlText w:val="•"/>
      <w:lvlJc w:val="left"/>
      <w:pPr>
        <w:ind w:left="420" w:hanging="420"/>
      </w:pPr>
      <w:rPr>
        <w:rFonts w:ascii="宋体" w:hAnsi="宋体"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5DDC7A7F"/>
    <w:multiLevelType w:val="hybridMultilevel"/>
    <w:tmpl w:val="22383AE8"/>
    <w:lvl w:ilvl="0" w:tplc="67C8E7D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6D390221"/>
    <w:multiLevelType w:val="hybridMultilevel"/>
    <w:tmpl w:val="D146E286"/>
    <w:lvl w:ilvl="0" w:tplc="04090001">
      <w:start w:val="1"/>
      <w:numFmt w:val="bullet"/>
      <w:lvlText w:val=""/>
      <w:lvlJc w:val="left"/>
      <w:pPr>
        <w:ind w:left="360" w:hanging="360"/>
      </w:pPr>
      <w:rPr>
        <w:rFonts w:ascii="Symbol" w:hAnsi="Symbol" w:hint="default"/>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736D6E2A"/>
    <w:multiLevelType w:val="hybridMultilevel"/>
    <w:tmpl w:val="2A94F242"/>
    <w:lvl w:ilvl="0" w:tplc="9E4075EC">
      <w:start w:val="1"/>
      <w:numFmt w:val="decimal"/>
      <w:pStyle w:val="2"/>
      <w:lvlText w:val="[%1]"/>
      <w:lvlJc w:val="left"/>
      <w:pPr>
        <w:tabs>
          <w:tab w:val="num" w:pos="2041"/>
        </w:tabs>
        <w:ind w:left="2041" w:hanging="737"/>
      </w:pPr>
      <w:rPr>
        <w:rFonts w:hint="default"/>
      </w:rPr>
    </w:lvl>
    <w:lvl w:ilvl="1" w:tplc="67D0F618" w:tentative="1">
      <w:start w:val="1"/>
      <w:numFmt w:val="lowerLetter"/>
      <w:lvlText w:val="%2."/>
      <w:lvlJc w:val="left"/>
      <w:pPr>
        <w:tabs>
          <w:tab w:val="num" w:pos="1440"/>
        </w:tabs>
        <w:ind w:left="1440" w:hanging="360"/>
      </w:pPr>
    </w:lvl>
    <w:lvl w:ilvl="2" w:tplc="A0A08DF2" w:tentative="1">
      <w:start w:val="1"/>
      <w:numFmt w:val="lowerRoman"/>
      <w:lvlText w:val="%3."/>
      <w:lvlJc w:val="right"/>
      <w:pPr>
        <w:tabs>
          <w:tab w:val="num" w:pos="2160"/>
        </w:tabs>
        <w:ind w:left="2160" w:hanging="180"/>
      </w:pPr>
    </w:lvl>
    <w:lvl w:ilvl="3" w:tplc="0CD6DBC8" w:tentative="1">
      <w:start w:val="1"/>
      <w:numFmt w:val="decimal"/>
      <w:lvlText w:val="%4."/>
      <w:lvlJc w:val="left"/>
      <w:pPr>
        <w:tabs>
          <w:tab w:val="num" w:pos="2880"/>
        </w:tabs>
        <w:ind w:left="2880" w:hanging="360"/>
      </w:pPr>
    </w:lvl>
    <w:lvl w:ilvl="4" w:tplc="410A8ECE" w:tentative="1">
      <w:start w:val="1"/>
      <w:numFmt w:val="lowerLetter"/>
      <w:lvlText w:val="%5."/>
      <w:lvlJc w:val="left"/>
      <w:pPr>
        <w:tabs>
          <w:tab w:val="num" w:pos="3600"/>
        </w:tabs>
        <w:ind w:left="3600" w:hanging="360"/>
      </w:pPr>
    </w:lvl>
    <w:lvl w:ilvl="5" w:tplc="1EDEA030" w:tentative="1">
      <w:start w:val="1"/>
      <w:numFmt w:val="lowerRoman"/>
      <w:lvlText w:val="%6."/>
      <w:lvlJc w:val="right"/>
      <w:pPr>
        <w:tabs>
          <w:tab w:val="num" w:pos="4320"/>
        </w:tabs>
        <w:ind w:left="4320" w:hanging="180"/>
      </w:pPr>
    </w:lvl>
    <w:lvl w:ilvl="6" w:tplc="C252436C" w:tentative="1">
      <w:start w:val="1"/>
      <w:numFmt w:val="decimal"/>
      <w:lvlText w:val="%7."/>
      <w:lvlJc w:val="left"/>
      <w:pPr>
        <w:tabs>
          <w:tab w:val="num" w:pos="5040"/>
        </w:tabs>
        <w:ind w:left="5040" w:hanging="360"/>
      </w:pPr>
    </w:lvl>
    <w:lvl w:ilvl="7" w:tplc="04D48EE2" w:tentative="1">
      <w:start w:val="1"/>
      <w:numFmt w:val="lowerLetter"/>
      <w:lvlText w:val="%8."/>
      <w:lvlJc w:val="left"/>
      <w:pPr>
        <w:tabs>
          <w:tab w:val="num" w:pos="5760"/>
        </w:tabs>
        <w:ind w:left="5760" w:hanging="360"/>
      </w:pPr>
    </w:lvl>
    <w:lvl w:ilvl="8" w:tplc="1E40CE9C" w:tentative="1">
      <w:start w:val="1"/>
      <w:numFmt w:val="lowerRoman"/>
      <w:lvlText w:val="%9."/>
      <w:lvlJc w:val="right"/>
      <w:pPr>
        <w:tabs>
          <w:tab w:val="num" w:pos="6480"/>
        </w:tabs>
        <w:ind w:left="6480" w:hanging="180"/>
      </w:pPr>
    </w:lvl>
  </w:abstractNum>
  <w:abstractNum w:abstractNumId="22">
    <w:nsid w:val="78FE72FF"/>
    <w:multiLevelType w:val="hybridMultilevel"/>
    <w:tmpl w:val="79D2F33C"/>
    <w:lvl w:ilvl="0" w:tplc="83061970">
      <w:start w:val="1"/>
      <w:numFmt w:val="bullet"/>
      <w:lvlText w:val=""/>
      <w:lvlJc w:val="left"/>
      <w:pPr>
        <w:tabs>
          <w:tab w:val="num" w:pos="840"/>
        </w:tabs>
        <w:ind w:left="840" w:hanging="420"/>
      </w:pPr>
      <w:rPr>
        <w:rFonts w:ascii="Symbol" w:hAnsi="Symbol" w:hint="default"/>
        <w:color w:val="auto"/>
      </w:rPr>
    </w:lvl>
    <w:lvl w:ilvl="1" w:tplc="0409000B">
      <w:start w:val="1"/>
      <w:numFmt w:val="bullet"/>
      <w:lvlText w:val=""/>
      <w:lvlJc w:val="left"/>
      <w:pPr>
        <w:tabs>
          <w:tab w:val="num" w:pos="1260"/>
        </w:tabs>
        <w:ind w:left="1260" w:hanging="420"/>
      </w:pPr>
      <w:rPr>
        <w:rFonts w:ascii="Wingdings" w:hAnsi="Wingdings" w:hint="default"/>
        <w:color w:val="auto"/>
      </w:rPr>
    </w:lvl>
    <w:lvl w:ilvl="2" w:tplc="83061970">
      <w:start w:val="1"/>
      <w:numFmt w:val="bullet"/>
      <w:lvlText w:val=""/>
      <w:lvlJc w:val="left"/>
      <w:pPr>
        <w:tabs>
          <w:tab w:val="num" w:pos="1680"/>
        </w:tabs>
        <w:ind w:left="1680" w:hanging="420"/>
      </w:pPr>
      <w:rPr>
        <w:rFonts w:ascii="Symbol" w:hAnsi="Symbol" w:hint="default"/>
        <w:color w:val="auto"/>
      </w:r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nsid w:val="7955081C"/>
    <w:multiLevelType w:val="multilevel"/>
    <w:tmpl w:val="85C2CC90"/>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nsid w:val="7BC330F5"/>
    <w:multiLevelType w:val="hybridMultilevel"/>
    <w:tmpl w:val="C2769C2A"/>
    <w:lvl w:ilvl="0" w:tplc="3A12220A">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1E7614C8">
      <w:start w:val="1"/>
      <w:numFmt w:val="bullet"/>
      <w:lvlText w:val="o"/>
      <w:lvlJc w:val="left"/>
      <w:pPr>
        <w:tabs>
          <w:tab w:val="num" w:pos="1440"/>
        </w:tabs>
        <w:ind w:left="1440" w:hanging="360"/>
      </w:pPr>
      <w:rPr>
        <w:rFonts w:ascii="Courier New" w:hAnsi="Courier New" w:cs="Courier New" w:hint="default"/>
      </w:rPr>
    </w:lvl>
    <w:lvl w:ilvl="2" w:tplc="955ECD90" w:tentative="1">
      <w:start w:val="1"/>
      <w:numFmt w:val="bullet"/>
      <w:lvlText w:val=""/>
      <w:lvlJc w:val="left"/>
      <w:pPr>
        <w:tabs>
          <w:tab w:val="num" w:pos="2160"/>
        </w:tabs>
        <w:ind w:left="2160" w:hanging="360"/>
      </w:pPr>
      <w:rPr>
        <w:rFonts w:ascii="Wingdings" w:hAnsi="Wingdings" w:hint="default"/>
      </w:rPr>
    </w:lvl>
    <w:lvl w:ilvl="3" w:tplc="92F67402" w:tentative="1">
      <w:start w:val="1"/>
      <w:numFmt w:val="bullet"/>
      <w:lvlText w:val=""/>
      <w:lvlJc w:val="left"/>
      <w:pPr>
        <w:tabs>
          <w:tab w:val="num" w:pos="2880"/>
        </w:tabs>
        <w:ind w:left="2880" w:hanging="360"/>
      </w:pPr>
      <w:rPr>
        <w:rFonts w:ascii="Symbol" w:hAnsi="Symbol" w:hint="default"/>
      </w:rPr>
    </w:lvl>
    <w:lvl w:ilvl="4" w:tplc="F9D024FC" w:tentative="1">
      <w:start w:val="1"/>
      <w:numFmt w:val="bullet"/>
      <w:lvlText w:val="o"/>
      <w:lvlJc w:val="left"/>
      <w:pPr>
        <w:tabs>
          <w:tab w:val="num" w:pos="3600"/>
        </w:tabs>
        <w:ind w:left="3600" w:hanging="360"/>
      </w:pPr>
      <w:rPr>
        <w:rFonts w:ascii="Courier New" w:hAnsi="Courier New" w:cs="Courier New" w:hint="default"/>
      </w:rPr>
    </w:lvl>
    <w:lvl w:ilvl="5" w:tplc="3A0C3212" w:tentative="1">
      <w:start w:val="1"/>
      <w:numFmt w:val="bullet"/>
      <w:lvlText w:val=""/>
      <w:lvlJc w:val="left"/>
      <w:pPr>
        <w:tabs>
          <w:tab w:val="num" w:pos="4320"/>
        </w:tabs>
        <w:ind w:left="4320" w:hanging="360"/>
      </w:pPr>
      <w:rPr>
        <w:rFonts w:ascii="Wingdings" w:hAnsi="Wingdings" w:hint="default"/>
      </w:rPr>
    </w:lvl>
    <w:lvl w:ilvl="6" w:tplc="683405A8" w:tentative="1">
      <w:start w:val="1"/>
      <w:numFmt w:val="bullet"/>
      <w:lvlText w:val=""/>
      <w:lvlJc w:val="left"/>
      <w:pPr>
        <w:tabs>
          <w:tab w:val="num" w:pos="5040"/>
        </w:tabs>
        <w:ind w:left="5040" w:hanging="360"/>
      </w:pPr>
      <w:rPr>
        <w:rFonts w:ascii="Symbol" w:hAnsi="Symbol" w:hint="default"/>
      </w:rPr>
    </w:lvl>
    <w:lvl w:ilvl="7" w:tplc="78FA9832" w:tentative="1">
      <w:start w:val="1"/>
      <w:numFmt w:val="bullet"/>
      <w:lvlText w:val="o"/>
      <w:lvlJc w:val="left"/>
      <w:pPr>
        <w:tabs>
          <w:tab w:val="num" w:pos="5760"/>
        </w:tabs>
        <w:ind w:left="5760" w:hanging="360"/>
      </w:pPr>
      <w:rPr>
        <w:rFonts w:ascii="Courier New" w:hAnsi="Courier New" w:cs="Courier New" w:hint="default"/>
      </w:rPr>
    </w:lvl>
    <w:lvl w:ilvl="8" w:tplc="273E0150" w:tentative="1">
      <w:start w:val="1"/>
      <w:numFmt w:val="bullet"/>
      <w:lvlText w:val=""/>
      <w:lvlJc w:val="left"/>
      <w:pPr>
        <w:tabs>
          <w:tab w:val="num" w:pos="6480"/>
        </w:tabs>
        <w:ind w:left="6480" w:hanging="360"/>
      </w:pPr>
      <w:rPr>
        <w:rFonts w:ascii="Wingdings" w:hAnsi="Wingdings" w:hint="default"/>
      </w:rPr>
    </w:lvl>
  </w:abstractNum>
  <w:abstractNum w:abstractNumId="25">
    <w:nsid w:val="7BED18BC"/>
    <w:multiLevelType w:val="multilevel"/>
    <w:tmpl w:val="7BA86EDA"/>
    <w:lvl w:ilvl="0">
      <w:start w:val="1"/>
      <w:numFmt w:val="decimal"/>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Arial" w:hAnsi="Arial" w:hint="default"/>
        <w:b/>
        <w:i w:val="0"/>
        <w:sz w:val="24"/>
        <w:szCs w:val="24"/>
        <w:u w:val="none"/>
      </w:rPr>
    </w:lvl>
    <w:lvl w:ilvl="2">
      <w:start w:val="1"/>
      <w:numFmt w:val="decimal"/>
      <w:lvlText w:val="%1.%2.%3"/>
      <w:lvlJc w:val="left"/>
      <w:pPr>
        <w:tabs>
          <w:tab w:val="num" w:pos="900"/>
        </w:tabs>
        <w:ind w:left="900" w:hanging="900"/>
      </w:pPr>
      <w:rPr>
        <w:rFonts w:ascii="Arial" w:hAnsi="Arial" w:hint="default"/>
        <w:b/>
        <w:i w:val="0"/>
        <w:sz w:val="24"/>
        <w:szCs w:val="24"/>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outline w:val="0"/>
        <w:shadow w:val="0"/>
        <w:emboss w:val="0"/>
        <w:imprint w:val="0"/>
        <w:color w:val="auto"/>
        <w:spacing w:val="0"/>
        <w:w w:val="100"/>
        <w:kern w:val="0"/>
        <w:position w:val="0"/>
        <w:sz w:val="21"/>
        <w:szCs w:val="20"/>
        <w:u w:val="none"/>
        <w:effect w:val="none"/>
        <w:em w:val="no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26">
    <w:nsid w:val="7C1B77B2"/>
    <w:multiLevelType w:val="hybridMultilevel"/>
    <w:tmpl w:val="669A9FFA"/>
    <w:lvl w:ilvl="0" w:tplc="289683F6">
      <w:start w:val="2084"/>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C9252B7"/>
    <w:multiLevelType w:val="hybridMultilevel"/>
    <w:tmpl w:val="00564766"/>
    <w:lvl w:ilvl="0" w:tplc="04090011">
      <w:start w:val="1"/>
      <w:numFmt w:val="decimal"/>
      <w:lvlText w:val="%1)"/>
      <w:lvlJc w:val="left"/>
      <w:pPr>
        <w:ind w:left="420" w:hanging="420"/>
      </w:pPr>
      <w:rPr>
        <w:rFont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24"/>
  </w:num>
  <w:num w:numId="3">
    <w:abstractNumId w:val="14"/>
  </w:num>
  <w:num w:numId="4">
    <w:abstractNumId w:val="25"/>
  </w:num>
  <w:num w:numId="5">
    <w:abstractNumId w:val="10"/>
  </w:num>
  <w:num w:numId="6">
    <w:abstractNumId w:val="13"/>
  </w:num>
  <w:num w:numId="7">
    <w:abstractNumId w:val="20"/>
  </w:num>
  <w:num w:numId="8">
    <w:abstractNumId w:val="18"/>
  </w:num>
  <w:num w:numId="9">
    <w:abstractNumId w:val="1"/>
  </w:num>
  <w:num w:numId="10">
    <w:abstractNumId w:val="25"/>
  </w:num>
  <w:num w:numId="11">
    <w:abstractNumId w:val="17"/>
  </w:num>
  <w:num w:numId="12">
    <w:abstractNumId w:val="3"/>
  </w:num>
  <w:num w:numId="13">
    <w:abstractNumId w:val="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num>
  <w:num w:numId="15">
    <w:abstractNumId w:val="25"/>
  </w:num>
  <w:num w:numId="16">
    <w:abstractNumId w:val="25"/>
  </w:num>
  <w:num w:numId="17">
    <w:abstractNumId w:val="9"/>
  </w:num>
  <w:num w:numId="18">
    <w:abstractNumId w:val="8"/>
  </w:num>
  <w:num w:numId="19">
    <w:abstractNumId w:val="11"/>
  </w:num>
  <w:num w:numId="20">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25"/>
  </w:num>
  <w:num w:numId="23">
    <w:abstractNumId w:val="25"/>
  </w:num>
  <w:num w:numId="24">
    <w:abstractNumId w:val="25"/>
  </w:num>
  <w:num w:numId="25">
    <w:abstractNumId w:val="25"/>
  </w:num>
  <w:num w:numId="26">
    <w:abstractNumId w:val="0"/>
  </w:num>
  <w:num w:numId="27">
    <w:abstractNumId w:val="2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4"/>
  </w:num>
  <w:num w:numId="30">
    <w:abstractNumId w:val="23"/>
  </w:num>
  <w:num w:numId="31">
    <w:abstractNumId w:val="5"/>
  </w:num>
  <w:num w:numId="32">
    <w:abstractNumId w:val="7"/>
  </w:num>
  <w:num w:numId="33">
    <w:abstractNumId w:val="16"/>
  </w:num>
  <w:num w:numId="34">
    <w:abstractNumId w:val="27"/>
  </w:num>
  <w:num w:numId="35">
    <w:abstractNumId w:val="19"/>
  </w:num>
  <w:num w:numId="36">
    <w:abstractNumId w:val="2"/>
  </w:num>
  <w:num w:numId="37">
    <w:abstractNumId w:val="15"/>
  </w:num>
  <w:num w:numId="38">
    <w:abstractNumId w:val="6"/>
  </w:num>
  <w:num w:numId="39">
    <w:abstractNumId w:val="23"/>
  </w:num>
  <w:num w:numId="40">
    <w:abstractNumId w:val="23"/>
  </w:num>
  <w:num w:numId="41">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2"/>
  <w:characterSpacingControl w:val="compressPunctuation"/>
  <w:hdrShapeDefaults>
    <o:shapedefaults v:ext="edit" spidmax="2049"/>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87FBC"/>
    <w:rsid w:val="000007B8"/>
    <w:rsid w:val="00000A50"/>
    <w:rsid w:val="00001202"/>
    <w:rsid w:val="0000126E"/>
    <w:rsid w:val="00001D3A"/>
    <w:rsid w:val="00001DAA"/>
    <w:rsid w:val="00001F7F"/>
    <w:rsid w:val="0000231B"/>
    <w:rsid w:val="00002AD0"/>
    <w:rsid w:val="00002B43"/>
    <w:rsid w:val="00002C17"/>
    <w:rsid w:val="00002E7F"/>
    <w:rsid w:val="000031C4"/>
    <w:rsid w:val="0000396F"/>
    <w:rsid w:val="00003AB1"/>
    <w:rsid w:val="00003B73"/>
    <w:rsid w:val="00003BC5"/>
    <w:rsid w:val="00003C44"/>
    <w:rsid w:val="00003DDD"/>
    <w:rsid w:val="000042D8"/>
    <w:rsid w:val="000043C1"/>
    <w:rsid w:val="00004681"/>
    <w:rsid w:val="0000470E"/>
    <w:rsid w:val="00004A91"/>
    <w:rsid w:val="00005405"/>
    <w:rsid w:val="00005702"/>
    <w:rsid w:val="00005881"/>
    <w:rsid w:val="00005F6F"/>
    <w:rsid w:val="000063D0"/>
    <w:rsid w:val="000064D2"/>
    <w:rsid w:val="00006807"/>
    <w:rsid w:val="00006A68"/>
    <w:rsid w:val="00006E49"/>
    <w:rsid w:val="0000709A"/>
    <w:rsid w:val="000072AA"/>
    <w:rsid w:val="00007330"/>
    <w:rsid w:val="0000738F"/>
    <w:rsid w:val="00007707"/>
    <w:rsid w:val="000078FB"/>
    <w:rsid w:val="00007D7D"/>
    <w:rsid w:val="00007F1E"/>
    <w:rsid w:val="000108B9"/>
    <w:rsid w:val="00010C43"/>
    <w:rsid w:val="00010C71"/>
    <w:rsid w:val="00010C9E"/>
    <w:rsid w:val="00011100"/>
    <w:rsid w:val="00011109"/>
    <w:rsid w:val="0001156B"/>
    <w:rsid w:val="000116A5"/>
    <w:rsid w:val="00011A80"/>
    <w:rsid w:val="00011F85"/>
    <w:rsid w:val="00011FEA"/>
    <w:rsid w:val="00012803"/>
    <w:rsid w:val="000128EE"/>
    <w:rsid w:val="00012947"/>
    <w:rsid w:val="0001297D"/>
    <w:rsid w:val="000129FC"/>
    <w:rsid w:val="00012AD9"/>
    <w:rsid w:val="00012FA1"/>
    <w:rsid w:val="00012FDB"/>
    <w:rsid w:val="00013069"/>
    <w:rsid w:val="000133C4"/>
    <w:rsid w:val="0001363B"/>
    <w:rsid w:val="00013852"/>
    <w:rsid w:val="000139B0"/>
    <w:rsid w:val="000139D4"/>
    <w:rsid w:val="00013D88"/>
    <w:rsid w:val="00014647"/>
    <w:rsid w:val="000146DC"/>
    <w:rsid w:val="00014B56"/>
    <w:rsid w:val="00014BF4"/>
    <w:rsid w:val="00014C4D"/>
    <w:rsid w:val="00014C6B"/>
    <w:rsid w:val="00014D0A"/>
    <w:rsid w:val="000155BF"/>
    <w:rsid w:val="00015813"/>
    <w:rsid w:val="0001587B"/>
    <w:rsid w:val="0001588D"/>
    <w:rsid w:val="00015B81"/>
    <w:rsid w:val="00015D4B"/>
    <w:rsid w:val="00015E5D"/>
    <w:rsid w:val="0001633D"/>
    <w:rsid w:val="00016871"/>
    <w:rsid w:val="00016914"/>
    <w:rsid w:val="00016AC6"/>
    <w:rsid w:val="00016B39"/>
    <w:rsid w:val="00016DC0"/>
    <w:rsid w:val="000176C4"/>
    <w:rsid w:val="00017712"/>
    <w:rsid w:val="00017D35"/>
    <w:rsid w:val="00017D87"/>
    <w:rsid w:val="00017DA0"/>
    <w:rsid w:val="000204CB"/>
    <w:rsid w:val="00020598"/>
    <w:rsid w:val="000205A2"/>
    <w:rsid w:val="000206C3"/>
    <w:rsid w:val="00020997"/>
    <w:rsid w:val="00020ED3"/>
    <w:rsid w:val="00020F24"/>
    <w:rsid w:val="00020F26"/>
    <w:rsid w:val="00021242"/>
    <w:rsid w:val="00021765"/>
    <w:rsid w:val="0002195F"/>
    <w:rsid w:val="00021A48"/>
    <w:rsid w:val="00021A9B"/>
    <w:rsid w:val="0002247B"/>
    <w:rsid w:val="000224AB"/>
    <w:rsid w:val="00022815"/>
    <w:rsid w:val="00022C90"/>
    <w:rsid w:val="00023150"/>
    <w:rsid w:val="000234EF"/>
    <w:rsid w:val="000239CD"/>
    <w:rsid w:val="00023C4F"/>
    <w:rsid w:val="00023D4E"/>
    <w:rsid w:val="00023E4E"/>
    <w:rsid w:val="00024124"/>
    <w:rsid w:val="000246C8"/>
    <w:rsid w:val="0002482B"/>
    <w:rsid w:val="0002495F"/>
    <w:rsid w:val="00024A52"/>
    <w:rsid w:val="00024C20"/>
    <w:rsid w:val="000250E7"/>
    <w:rsid w:val="0002538F"/>
    <w:rsid w:val="00025879"/>
    <w:rsid w:val="00025F72"/>
    <w:rsid w:val="00026447"/>
    <w:rsid w:val="00026977"/>
    <w:rsid w:val="00026B9B"/>
    <w:rsid w:val="00026D2B"/>
    <w:rsid w:val="00026D64"/>
    <w:rsid w:val="00026EDA"/>
    <w:rsid w:val="00026F4D"/>
    <w:rsid w:val="00027290"/>
    <w:rsid w:val="00027A03"/>
    <w:rsid w:val="00027AD4"/>
    <w:rsid w:val="00027B75"/>
    <w:rsid w:val="00027C7D"/>
    <w:rsid w:val="00027EB2"/>
    <w:rsid w:val="00030154"/>
    <w:rsid w:val="000301AB"/>
    <w:rsid w:val="00030308"/>
    <w:rsid w:val="0003041F"/>
    <w:rsid w:val="0003078E"/>
    <w:rsid w:val="00030865"/>
    <w:rsid w:val="0003098D"/>
    <w:rsid w:val="00030A59"/>
    <w:rsid w:val="00030E18"/>
    <w:rsid w:val="00030F5D"/>
    <w:rsid w:val="00030FE8"/>
    <w:rsid w:val="00030FFC"/>
    <w:rsid w:val="000310D8"/>
    <w:rsid w:val="000311A6"/>
    <w:rsid w:val="000313FD"/>
    <w:rsid w:val="0003143C"/>
    <w:rsid w:val="000318D8"/>
    <w:rsid w:val="00031940"/>
    <w:rsid w:val="00031B19"/>
    <w:rsid w:val="00031C8D"/>
    <w:rsid w:val="00031EE9"/>
    <w:rsid w:val="00032056"/>
    <w:rsid w:val="00032057"/>
    <w:rsid w:val="0003264C"/>
    <w:rsid w:val="00032DA8"/>
    <w:rsid w:val="00032E52"/>
    <w:rsid w:val="00032E68"/>
    <w:rsid w:val="000332AA"/>
    <w:rsid w:val="00033456"/>
    <w:rsid w:val="00033901"/>
    <w:rsid w:val="00033B02"/>
    <w:rsid w:val="00033E22"/>
    <w:rsid w:val="000340B7"/>
    <w:rsid w:val="0003422D"/>
    <w:rsid w:val="0003433D"/>
    <w:rsid w:val="000345AE"/>
    <w:rsid w:val="00034737"/>
    <w:rsid w:val="00034B94"/>
    <w:rsid w:val="00034D69"/>
    <w:rsid w:val="00034E22"/>
    <w:rsid w:val="00034E36"/>
    <w:rsid w:val="00034EF3"/>
    <w:rsid w:val="00035030"/>
    <w:rsid w:val="00035AD0"/>
    <w:rsid w:val="00035BB5"/>
    <w:rsid w:val="00036137"/>
    <w:rsid w:val="000362E6"/>
    <w:rsid w:val="00036C73"/>
    <w:rsid w:val="00036F94"/>
    <w:rsid w:val="0003700B"/>
    <w:rsid w:val="000370F8"/>
    <w:rsid w:val="000373E8"/>
    <w:rsid w:val="000373FC"/>
    <w:rsid w:val="00037404"/>
    <w:rsid w:val="0003741A"/>
    <w:rsid w:val="00037611"/>
    <w:rsid w:val="00037DAA"/>
    <w:rsid w:val="00040001"/>
    <w:rsid w:val="000400CC"/>
    <w:rsid w:val="00040108"/>
    <w:rsid w:val="000401AC"/>
    <w:rsid w:val="0004071C"/>
    <w:rsid w:val="00040F62"/>
    <w:rsid w:val="000411E6"/>
    <w:rsid w:val="00041214"/>
    <w:rsid w:val="00041236"/>
    <w:rsid w:val="00041793"/>
    <w:rsid w:val="0004184E"/>
    <w:rsid w:val="000418C6"/>
    <w:rsid w:val="00041968"/>
    <w:rsid w:val="000419CE"/>
    <w:rsid w:val="00041B29"/>
    <w:rsid w:val="00041D49"/>
    <w:rsid w:val="00041DEA"/>
    <w:rsid w:val="00041EBE"/>
    <w:rsid w:val="00042117"/>
    <w:rsid w:val="0004223D"/>
    <w:rsid w:val="000422D6"/>
    <w:rsid w:val="000423A2"/>
    <w:rsid w:val="000423AC"/>
    <w:rsid w:val="000429AB"/>
    <w:rsid w:val="00042C12"/>
    <w:rsid w:val="00042C34"/>
    <w:rsid w:val="00042D9A"/>
    <w:rsid w:val="00042FF3"/>
    <w:rsid w:val="00043255"/>
    <w:rsid w:val="00043366"/>
    <w:rsid w:val="000435C1"/>
    <w:rsid w:val="00043F24"/>
    <w:rsid w:val="00044435"/>
    <w:rsid w:val="00044742"/>
    <w:rsid w:val="00044743"/>
    <w:rsid w:val="00044BD9"/>
    <w:rsid w:val="00044C8D"/>
    <w:rsid w:val="00044E31"/>
    <w:rsid w:val="00044F92"/>
    <w:rsid w:val="0004501F"/>
    <w:rsid w:val="000451A7"/>
    <w:rsid w:val="00045275"/>
    <w:rsid w:val="000453CA"/>
    <w:rsid w:val="000454AB"/>
    <w:rsid w:val="00045521"/>
    <w:rsid w:val="00045714"/>
    <w:rsid w:val="000457A0"/>
    <w:rsid w:val="000458FB"/>
    <w:rsid w:val="00045BAD"/>
    <w:rsid w:val="00045BBB"/>
    <w:rsid w:val="00045D92"/>
    <w:rsid w:val="000461A0"/>
    <w:rsid w:val="000461EB"/>
    <w:rsid w:val="00046325"/>
    <w:rsid w:val="0004632A"/>
    <w:rsid w:val="00046536"/>
    <w:rsid w:val="0004667D"/>
    <w:rsid w:val="000466B8"/>
    <w:rsid w:val="0004688F"/>
    <w:rsid w:val="00046C0C"/>
    <w:rsid w:val="00046DBF"/>
    <w:rsid w:val="00046E98"/>
    <w:rsid w:val="00047464"/>
    <w:rsid w:val="000474C2"/>
    <w:rsid w:val="000474FD"/>
    <w:rsid w:val="0004751E"/>
    <w:rsid w:val="00047B0F"/>
    <w:rsid w:val="00047EFC"/>
    <w:rsid w:val="00047F1F"/>
    <w:rsid w:val="00047F77"/>
    <w:rsid w:val="000500F7"/>
    <w:rsid w:val="000501CC"/>
    <w:rsid w:val="00050574"/>
    <w:rsid w:val="000507E7"/>
    <w:rsid w:val="0005117B"/>
    <w:rsid w:val="00051242"/>
    <w:rsid w:val="00051694"/>
    <w:rsid w:val="000519B6"/>
    <w:rsid w:val="00051B83"/>
    <w:rsid w:val="00052266"/>
    <w:rsid w:val="00052321"/>
    <w:rsid w:val="00052625"/>
    <w:rsid w:val="00052F5C"/>
    <w:rsid w:val="000535BC"/>
    <w:rsid w:val="0005393E"/>
    <w:rsid w:val="00053ED7"/>
    <w:rsid w:val="00053FFA"/>
    <w:rsid w:val="00054175"/>
    <w:rsid w:val="00054255"/>
    <w:rsid w:val="0005486E"/>
    <w:rsid w:val="00054E4C"/>
    <w:rsid w:val="00055232"/>
    <w:rsid w:val="000553B3"/>
    <w:rsid w:val="000553E2"/>
    <w:rsid w:val="000555D7"/>
    <w:rsid w:val="00055BC7"/>
    <w:rsid w:val="00055C52"/>
    <w:rsid w:val="00055E49"/>
    <w:rsid w:val="00055FA5"/>
    <w:rsid w:val="000562AA"/>
    <w:rsid w:val="000563D7"/>
    <w:rsid w:val="0005640E"/>
    <w:rsid w:val="000565B0"/>
    <w:rsid w:val="00056609"/>
    <w:rsid w:val="00056906"/>
    <w:rsid w:val="00056AB2"/>
    <w:rsid w:val="00056B5B"/>
    <w:rsid w:val="000570F8"/>
    <w:rsid w:val="000571F7"/>
    <w:rsid w:val="000575ED"/>
    <w:rsid w:val="00057762"/>
    <w:rsid w:val="0005778E"/>
    <w:rsid w:val="00060008"/>
    <w:rsid w:val="00060113"/>
    <w:rsid w:val="000601E3"/>
    <w:rsid w:val="000604C8"/>
    <w:rsid w:val="00060598"/>
    <w:rsid w:val="00060D61"/>
    <w:rsid w:val="00060F6A"/>
    <w:rsid w:val="000611A6"/>
    <w:rsid w:val="000614F8"/>
    <w:rsid w:val="0006184E"/>
    <w:rsid w:val="00061A51"/>
    <w:rsid w:val="00061BD6"/>
    <w:rsid w:val="00061DA7"/>
    <w:rsid w:val="00062010"/>
    <w:rsid w:val="00062209"/>
    <w:rsid w:val="00062211"/>
    <w:rsid w:val="00062395"/>
    <w:rsid w:val="00062532"/>
    <w:rsid w:val="000628AB"/>
    <w:rsid w:val="00062B5A"/>
    <w:rsid w:val="00062DD3"/>
    <w:rsid w:val="00063268"/>
    <w:rsid w:val="00063276"/>
    <w:rsid w:val="000632B6"/>
    <w:rsid w:val="00063433"/>
    <w:rsid w:val="00063872"/>
    <w:rsid w:val="00063F7F"/>
    <w:rsid w:val="00063FBD"/>
    <w:rsid w:val="0006407A"/>
    <w:rsid w:val="00064830"/>
    <w:rsid w:val="00064955"/>
    <w:rsid w:val="00064BB5"/>
    <w:rsid w:val="00064BE1"/>
    <w:rsid w:val="00065107"/>
    <w:rsid w:val="00065341"/>
    <w:rsid w:val="000657C6"/>
    <w:rsid w:val="000657DB"/>
    <w:rsid w:val="0006594D"/>
    <w:rsid w:val="00065C06"/>
    <w:rsid w:val="000660E0"/>
    <w:rsid w:val="00066139"/>
    <w:rsid w:val="00066209"/>
    <w:rsid w:val="000664B6"/>
    <w:rsid w:val="000664C2"/>
    <w:rsid w:val="00066676"/>
    <w:rsid w:val="00066ABC"/>
    <w:rsid w:val="00066B99"/>
    <w:rsid w:val="00066F19"/>
    <w:rsid w:val="0006768D"/>
    <w:rsid w:val="00067722"/>
    <w:rsid w:val="0006782D"/>
    <w:rsid w:val="0006788C"/>
    <w:rsid w:val="000679A6"/>
    <w:rsid w:val="00070818"/>
    <w:rsid w:val="00070DA9"/>
    <w:rsid w:val="00070DBC"/>
    <w:rsid w:val="00070E3E"/>
    <w:rsid w:val="0007105D"/>
    <w:rsid w:val="000714F0"/>
    <w:rsid w:val="00071769"/>
    <w:rsid w:val="00071C16"/>
    <w:rsid w:val="00071CF9"/>
    <w:rsid w:val="00071D2C"/>
    <w:rsid w:val="00072005"/>
    <w:rsid w:val="00072098"/>
    <w:rsid w:val="000720EF"/>
    <w:rsid w:val="00072107"/>
    <w:rsid w:val="0007213A"/>
    <w:rsid w:val="00072386"/>
    <w:rsid w:val="00072B54"/>
    <w:rsid w:val="00072D8E"/>
    <w:rsid w:val="00072E11"/>
    <w:rsid w:val="000731F9"/>
    <w:rsid w:val="00073534"/>
    <w:rsid w:val="00073A4D"/>
    <w:rsid w:val="00073B65"/>
    <w:rsid w:val="00073B9A"/>
    <w:rsid w:val="0007403D"/>
    <w:rsid w:val="00074146"/>
    <w:rsid w:val="0007468B"/>
    <w:rsid w:val="000749EF"/>
    <w:rsid w:val="00075096"/>
    <w:rsid w:val="000755FB"/>
    <w:rsid w:val="00075AF1"/>
    <w:rsid w:val="00075B2B"/>
    <w:rsid w:val="000760AA"/>
    <w:rsid w:val="0007666D"/>
    <w:rsid w:val="000767A0"/>
    <w:rsid w:val="000767B4"/>
    <w:rsid w:val="000767BE"/>
    <w:rsid w:val="00076A02"/>
    <w:rsid w:val="00076BE8"/>
    <w:rsid w:val="00076E3A"/>
    <w:rsid w:val="00076FE5"/>
    <w:rsid w:val="0007716B"/>
    <w:rsid w:val="00077309"/>
    <w:rsid w:val="000773F9"/>
    <w:rsid w:val="00077897"/>
    <w:rsid w:val="00077D5A"/>
    <w:rsid w:val="00077D90"/>
    <w:rsid w:val="00077FCC"/>
    <w:rsid w:val="00080501"/>
    <w:rsid w:val="0008051B"/>
    <w:rsid w:val="00080624"/>
    <w:rsid w:val="0008067B"/>
    <w:rsid w:val="000808C2"/>
    <w:rsid w:val="00080A48"/>
    <w:rsid w:val="0008101F"/>
    <w:rsid w:val="000814AA"/>
    <w:rsid w:val="00081AFC"/>
    <w:rsid w:val="00081BAC"/>
    <w:rsid w:val="00081BE5"/>
    <w:rsid w:val="00081E5A"/>
    <w:rsid w:val="00081FAB"/>
    <w:rsid w:val="00082373"/>
    <w:rsid w:val="00082679"/>
    <w:rsid w:val="00082A17"/>
    <w:rsid w:val="00082AF2"/>
    <w:rsid w:val="00083290"/>
    <w:rsid w:val="000833AA"/>
    <w:rsid w:val="00083508"/>
    <w:rsid w:val="0008367B"/>
    <w:rsid w:val="00083788"/>
    <w:rsid w:val="00083960"/>
    <w:rsid w:val="000839B1"/>
    <w:rsid w:val="00083A1F"/>
    <w:rsid w:val="00083B61"/>
    <w:rsid w:val="00083B66"/>
    <w:rsid w:val="00083E3B"/>
    <w:rsid w:val="00084242"/>
    <w:rsid w:val="0008464A"/>
    <w:rsid w:val="00084731"/>
    <w:rsid w:val="00084BEE"/>
    <w:rsid w:val="00084CC7"/>
    <w:rsid w:val="00084FF9"/>
    <w:rsid w:val="0008545F"/>
    <w:rsid w:val="00085577"/>
    <w:rsid w:val="00085CC9"/>
    <w:rsid w:val="000865CC"/>
    <w:rsid w:val="00086733"/>
    <w:rsid w:val="00086ACC"/>
    <w:rsid w:val="00086BB7"/>
    <w:rsid w:val="00086D76"/>
    <w:rsid w:val="00086DE9"/>
    <w:rsid w:val="00086E95"/>
    <w:rsid w:val="0008703E"/>
    <w:rsid w:val="00087254"/>
    <w:rsid w:val="000874D3"/>
    <w:rsid w:val="00087535"/>
    <w:rsid w:val="0008777F"/>
    <w:rsid w:val="000877F7"/>
    <w:rsid w:val="0008782A"/>
    <w:rsid w:val="00087BA5"/>
    <w:rsid w:val="00087F60"/>
    <w:rsid w:val="00087FBE"/>
    <w:rsid w:val="000900D0"/>
    <w:rsid w:val="00090699"/>
    <w:rsid w:val="000907A3"/>
    <w:rsid w:val="00090BA0"/>
    <w:rsid w:val="00090D3A"/>
    <w:rsid w:val="00090F30"/>
    <w:rsid w:val="00090FD7"/>
    <w:rsid w:val="0009144B"/>
    <w:rsid w:val="00091529"/>
    <w:rsid w:val="00091609"/>
    <w:rsid w:val="00091B5A"/>
    <w:rsid w:val="00091E0A"/>
    <w:rsid w:val="000920C3"/>
    <w:rsid w:val="0009216C"/>
    <w:rsid w:val="000925E1"/>
    <w:rsid w:val="00092661"/>
    <w:rsid w:val="000927FC"/>
    <w:rsid w:val="00092C86"/>
    <w:rsid w:val="00092DD9"/>
    <w:rsid w:val="00092FD1"/>
    <w:rsid w:val="00093030"/>
    <w:rsid w:val="0009330C"/>
    <w:rsid w:val="00093802"/>
    <w:rsid w:val="000938C7"/>
    <w:rsid w:val="00093BE3"/>
    <w:rsid w:val="00093E66"/>
    <w:rsid w:val="00094397"/>
    <w:rsid w:val="000948A4"/>
    <w:rsid w:val="000949E4"/>
    <w:rsid w:val="00094C25"/>
    <w:rsid w:val="00094DBA"/>
    <w:rsid w:val="0009519F"/>
    <w:rsid w:val="00095244"/>
    <w:rsid w:val="0009536B"/>
    <w:rsid w:val="0009542E"/>
    <w:rsid w:val="0009544C"/>
    <w:rsid w:val="00095833"/>
    <w:rsid w:val="00096321"/>
    <w:rsid w:val="00096739"/>
    <w:rsid w:val="000969B9"/>
    <w:rsid w:val="00096FC3"/>
    <w:rsid w:val="00097017"/>
    <w:rsid w:val="000971E7"/>
    <w:rsid w:val="0009727C"/>
    <w:rsid w:val="000973FB"/>
    <w:rsid w:val="0009761C"/>
    <w:rsid w:val="0009788C"/>
    <w:rsid w:val="00097966"/>
    <w:rsid w:val="00097AA4"/>
    <w:rsid w:val="000A020D"/>
    <w:rsid w:val="000A0265"/>
    <w:rsid w:val="000A05B6"/>
    <w:rsid w:val="000A097A"/>
    <w:rsid w:val="000A0BE1"/>
    <w:rsid w:val="000A0C0A"/>
    <w:rsid w:val="000A1066"/>
    <w:rsid w:val="000A115B"/>
    <w:rsid w:val="000A1689"/>
    <w:rsid w:val="000A1690"/>
    <w:rsid w:val="000A17D0"/>
    <w:rsid w:val="000A1921"/>
    <w:rsid w:val="000A2780"/>
    <w:rsid w:val="000A2800"/>
    <w:rsid w:val="000A2ACD"/>
    <w:rsid w:val="000A2FF3"/>
    <w:rsid w:val="000A3063"/>
    <w:rsid w:val="000A3339"/>
    <w:rsid w:val="000A3464"/>
    <w:rsid w:val="000A3A2D"/>
    <w:rsid w:val="000A41BF"/>
    <w:rsid w:val="000A462F"/>
    <w:rsid w:val="000A46D9"/>
    <w:rsid w:val="000A47F9"/>
    <w:rsid w:val="000A49BB"/>
    <w:rsid w:val="000A4BB7"/>
    <w:rsid w:val="000A4CA0"/>
    <w:rsid w:val="000A4E51"/>
    <w:rsid w:val="000A5164"/>
    <w:rsid w:val="000A51C7"/>
    <w:rsid w:val="000A53E3"/>
    <w:rsid w:val="000A5614"/>
    <w:rsid w:val="000A5804"/>
    <w:rsid w:val="000A5AC0"/>
    <w:rsid w:val="000A5AD5"/>
    <w:rsid w:val="000A5FC0"/>
    <w:rsid w:val="000A5FD3"/>
    <w:rsid w:val="000A6418"/>
    <w:rsid w:val="000A6535"/>
    <w:rsid w:val="000A65BE"/>
    <w:rsid w:val="000A6F6A"/>
    <w:rsid w:val="000A6FA7"/>
    <w:rsid w:val="000A7122"/>
    <w:rsid w:val="000A71A4"/>
    <w:rsid w:val="000A71AE"/>
    <w:rsid w:val="000A739F"/>
    <w:rsid w:val="000A78C0"/>
    <w:rsid w:val="000A7B19"/>
    <w:rsid w:val="000A7D11"/>
    <w:rsid w:val="000A7DB2"/>
    <w:rsid w:val="000A7F3F"/>
    <w:rsid w:val="000B001E"/>
    <w:rsid w:val="000B004C"/>
    <w:rsid w:val="000B056B"/>
    <w:rsid w:val="000B0780"/>
    <w:rsid w:val="000B090B"/>
    <w:rsid w:val="000B09AB"/>
    <w:rsid w:val="000B11A7"/>
    <w:rsid w:val="000B1230"/>
    <w:rsid w:val="000B1269"/>
    <w:rsid w:val="000B14E7"/>
    <w:rsid w:val="000B19C9"/>
    <w:rsid w:val="000B1BA2"/>
    <w:rsid w:val="000B1D31"/>
    <w:rsid w:val="000B2097"/>
    <w:rsid w:val="000B2422"/>
    <w:rsid w:val="000B29FF"/>
    <w:rsid w:val="000B2AD4"/>
    <w:rsid w:val="000B2B8B"/>
    <w:rsid w:val="000B2C87"/>
    <w:rsid w:val="000B2E60"/>
    <w:rsid w:val="000B2E6D"/>
    <w:rsid w:val="000B308C"/>
    <w:rsid w:val="000B3142"/>
    <w:rsid w:val="000B3216"/>
    <w:rsid w:val="000B34CA"/>
    <w:rsid w:val="000B3674"/>
    <w:rsid w:val="000B38FF"/>
    <w:rsid w:val="000B3D13"/>
    <w:rsid w:val="000B439A"/>
    <w:rsid w:val="000B4426"/>
    <w:rsid w:val="000B4BC4"/>
    <w:rsid w:val="000B4BC9"/>
    <w:rsid w:val="000B4E10"/>
    <w:rsid w:val="000B4F4B"/>
    <w:rsid w:val="000B4FFF"/>
    <w:rsid w:val="000B5625"/>
    <w:rsid w:val="000B5646"/>
    <w:rsid w:val="000B5935"/>
    <w:rsid w:val="000B5A60"/>
    <w:rsid w:val="000B5B15"/>
    <w:rsid w:val="000B5D56"/>
    <w:rsid w:val="000B619F"/>
    <w:rsid w:val="000B629F"/>
    <w:rsid w:val="000B6B62"/>
    <w:rsid w:val="000B6F60"/>
    <w:rsid w:val="000B71BE"/>
    <w:rsid w:val="000B72D7"/>
    <w:rsid w:val="000B75C9"/>
    <w:rsid w:val="000B788D"/>
    <w:rsid w:val="000B79D9"/>
    <w:rsid w:val="000B7CFC"/>
    <w:rsid w:val="000C06A8"/>
    <w:rsid w:val="000C08C7"/>
    <w:rsid w:val="000C094F"/>
    <w:rsid w:val="000C0958"/>
    <w:rsid w:val="000C11B0"/>
    <w:rsid w:val="000C12AB"/>
    <w:rsid w:val="000C15B1"/>
    <w:rsid w:val="000C1D3E"/>
    <w:rsid w:val="000C1D9C"/>
    <w:rsid w:val="000C2324"/>
    <w:rsid w:val="000C2432"/>
    <w:rsid w:val="000C24D4"/>
    <w:rsid w:val="000C257C"/>
    <w:rsid w:val="000C29B0"/>
    <w:rsid w:val="000C2C80"/>
    <w:rsid w:val="000C2DD6"/>
    <w:rsid w:val="000C32D9"/>
    <w:rsid w:val="000C372C"/>
    <w:rsid w:val="000C38B1"/>
    <w:rsid w:val="000C3AAC"/>
    <w:rsid w:val="000C3BA2"/>
    <w:rsid w:val="000C4021"/>
    <w:rsid w:val="000C4389"/>
    <w:rsid w:val="000C46DC"/>
    <w:rsid w:val="000C4B37"/>
    <w:rsid w:val="000C4EB4"/>
    <w:rsid w:val="000C5071"/>
    <w:rsid w:val="000C5486"/>
    <w:rsid w:val="000C583E"/>
    <w:rsid w:val="000C5A90"/>
    <w:rsid w:val="000C5D91"/>
    <w:rsid w:val="000C5EC4"/>
    <w:rsid w:val="000C60DC"/>
    <w:rsid w:val="000C66E8"/>
    <w:rsid w:val="000C6719"/>
    <w:rsid w:val="000C68CB"/>
    <w:rsid w:val="000C6A59"/>
    <w:rsid w:val="000C6AAD"/>
    <w:rsid w:val="000C6CBD"/>
    <w:rsid w:val="000C74DB"/>
    <w:rsid w:val="000C74EE"/>
    <w:rsid w:val="000C76D8"/>
    <w:rsid w:val="000C7F79"/>
    <w:rsid w:val="000D0490"/>
    <w:rsid w:val="000D05C4"/>
    <w:rsid w:val="000D0F51"/>
    <w:rsid w:val="000D1521"/>
    <w:rsid w:val="000D16DD"/>
    <w:rsid w:val="000D1966"/>
    <w:rsid w:val="000D1985"/>
    <w:rsid w:val="000D20B3"/>
    <w:rsid w:val="000D2208"/>
    <w:rsid w:val="000D233A"/>
    <w:rsid w:val="000D30F8"/>
    <w:rsid w:val="000D3333"/>
    <w:rsid w:val="000D3E47"/>
    <w:rsid w:val="000D4191"/>
    <w:rsid w:val="000D4AD2"/>
    <w:rsid w:val="000D4ADA"/>
    <w:rsid w:val="000D4EF9"/>
    <w:rsid w:val="000D5261"/>
    <w:rsid w:val="000D546E"/>
    <w:rsid w:val="000D57F3"/>
    <w:rsid w:val="000D5820"/>
    <w:rsid w:val="000D58EC"/>
    <w:rsid w:val="000D5AF5"/>
    <w:rsid w:val="000D5B70"/>
    <w:rsid w:val="000D5BE4"/>
    <w:rsid w:val="000D5D51"/>
    <w:rsid w:val="000D5F25"/>
    <w:rsid w:val="000D64F8"/>
    <w:rsid w:val="000D6D6E"/>
    <w:rsid w:val="000D6F0F"/>
    <w:rsid w:val="000D6F97"/>
    <w:rsid w:val="000D7128"/>
    <w:rsid w:val="000D7491"/>
    <w:rsid w:val="000D7AC8"/>
    <w:rsid w:val="000D7FF4"/>
    <w:rsid w:val="000E02B1"/>
    <w:rsid w:val="000E04C5"/>
    <w:rsid w:val="000E04F1"/>
    <w:rsid w:val="000E0789"/>
    <w:rsid w:val="000E0A30"/>
    <w:rsid w:val="000E160F"/>
    <w:rsid w:val="000E164C"/>
    <w:rsid w:val="000E1A6A"/>
    <w:rsid w:val="000E2253"/>
    <w:rsid w:val="000E23E7"/>
    <w:rsid w:val="000E24EB"/>
    <w:rsid w:val="000E264E"/>
    <w:rsid w:val="000E2C35"/>
    <w:rsid w:val="000E2EF5"/>
    <w:rsid w:val="000E3052"/>
    <w:rsid w:val="000E347D"/>
    <w:rsid w:val="000E3CA5"/>
    <w:rsid w:val="000E3EE4"/>
    <w:rsid w:val="000E40DB"/>
    <w:rsid w:val="000E42CF"/>
    <w:rsid w:val="000E44CB"/>
    <w:rsid w:val="000E4B87"/>
    <w:rsid w:val="000E4BEA"/>
    <w:rsid w:val="000E4CA2"/>
    <w:rsid w:val="000E4FB3"/>
    <w:rsid w:val="000E4FD8"/>
    <w:rsid w:val="000E5123"/>
    <w:rsid w:val="000E58F2"/>
    <w:rsid w:val="000E5AF6"/>
    <w:rsid w:val="000E5D78"/>
    <w:rsid w:val="000E5E9A"/>
    <w:rsid w:val="000E660C"/>
    <w:rsid w:val="000E66B6"/>
    <w:rsid w:val="000E69D1"/>
    <w:rsid w:val="000E71E2"/>
    <w:rsid w:val="000E78B9"/>
    <w:rsid w:val="000F00BD"/>
    <w:rsid w:val="000F0280"/>
    <w:rsid w:val="000F0380"/>
    <w:rsid w:val="000F0AE7"/>
    <w:rsid w:val="000F0D99"/>
    <w:rsid w:val="000F118D"/>
    <w:rsid w:val="000F14E8"/>
    <w:rsid w:val="000F1636"/>
    <w:rsid w:val="000F17FE"/>
    <w:rsid w:val="000F1ACC"/>
    <w:rsid w:val="000F1C49"/>
    <w:rsid w:val="000F1F0D"/>
    <w:rsid w:val="000F2038"/>
    <w:rsid w:val="000F220D"/>
    <w:rsid w:val="000F222A"/>
    <w:rsid w:val="000F236D"/>
    <w:rsid w:val="000F2453"/>
    <w:rsid w:val="000F25F3"/>
    <w:rsid w:val="000F2678"/>
    <w:rsid w:val="000F26CF"/>
    <w:rsid w:val="000F27F2"/>
    <w:rsid w:val="000F2A58"/>
    <w:rsid w:val="000F2AA1"/>
    <w:rsid w:val="000F2C5B"/>
    <w:rsid w:val="000F365B"/>
    <w:rsid w:val="000F39CD"/>
    <w:rsid w:val="000F3E8D"/>
    <w:rsid w:val="000F4090"/>
    <w:rsid w:val="000F4708"/>
    <w:rsid w:val="000F4CD8"/>
    <w:rsid w:val="000F5158"/>
    <w:rsid w:val="000F51E3"/>
    <w:rsid w:val="000F55DF"/>
    <w:rsid w:val="000F56AB"/>
    <w:rsid w:val="000F59D6"/>
    <w:rsid w:val="000F5B4D"/>
    <w:rsid w:val="000F5C29"/>
    <w:rsid w:val="000F5C43"/>
    <w:rsid w:val="000F5D75"/>
    <w:rsid w:val="000F5DAB"/>
    <w:rsid w:val="000F5F1B"/>
    <w:rsid w:val="000F5F23"/>
    <w:rsid w:val="000F603F"/>
    <w:rsid w:val="000F6569"/>
    <w:rsid w:val="000F66F2"/>
    <w:rsid w:val="000F68FA"/>
    <w:rsid w:val="000F694B"/>
    <w:rsid w:val="000F6A5A"/>
    <w:rsid w:val="000F6F0E"/>
    <w:rsid w:val="000F6FD6"/>
    <w:rsid w:val="000F7057"/>
    <w:rsid w:val="000F71DD"/>
    <w:rsid w:val="000F742E"/>
    <w:rsid w:val="000F76EF"/>
    <w:rsid w:val="000F7942"/>
    <w:rsid w:val="000F797B"/>
    <w:rsid w:val="000F79D3"/>
    <w:rsid w:val="000F7B15"/>
    <w:rsid w:val="001004D8"/>
    <w:rsid w:val="00100FF0"/>
    <w:rsid w:val="00101254"/>
    <w:rsid w:val="00101354"/>
    <w:rsid w:val="00101838"/>
    <w:rsid w:val="00101930"/>
    <w:rsid w:val="001020C0"/>
    <w:rsid w:val="00102114"/>
    <w:rsid w:val="0010214D"/>
    <w:rsid w:val="001025C7"/>
    <w:rsid w:val="001025FD"/>
    <w:rsid w:val="001029AD"/>
    <w:rsid w:val="00102A46"/>
    <w:rsid w:val="00102E1A"/>
    <w:rsid w:val="00102F19"/>
    <w:rsid w:val="00102F8A"/>
    <w:rsid w:val="001031BE"/>
    <w:rsid w:val="001035DD"/>
    <w:rsid w:val="001037C4"/>
    <w:rsid w:val="00103A03"/>
    <w:rsid w:val="0010412A"/>
    <w:rsid w:val="0010416C"/>
    <w:rsid w:val="00104828"/>
    <w:rsid w:val="00104BD7"/>
    <w:rsid w:val="00105038"/>
    <w:rsid w:val="001050AC"/>
    <w:rsid w:val="001054BD"/>
    <w:rsid w:val="00105570"/>
    <w:rsid w:val="001055F3"/>
    <w:rsid w:val="0010581C"/>
    <w:rsid w:val="00105943"/>
    <w:rsid w:val="00105F3A"/>
    <w:rsid w:val="00106364"/>
    <w:rsid w:val="0010669B"/>
    <w:rsid w:val="00106A60"/>
    <w:rsid w:val="001071A6"/>
    <w:rsid w:val="00107641"/>
    <w:rsid w:val="001077E6"/>
    <w:rsid w:val="00107891"/>
    <w:rsid w:val="001079A0"/>
    <w:rsid w:val="00107FDA"/>
    <w:rsid w:val="001102B4"/>
    <w:rsid w:val="0011055F"/>
    <w:rsid w:val="001107AC"/>
    <w:rsid w:val="00110929"/>
    <w:rsid w:val="00110D7C"/>
    <w:rsid w:val="001113AF"/>
    <w:rsid w:val="00111509"/>
    <w:rsid w:val="0011182D"/>
    <w:rsid w:val="00111E11"/>
    <w:rsid w:val="0011207B"/>
    <w:rsid w:val="001120EA"/>
    <w:rsid w:val="00112208"/>
    <w:rsid w:val="001122F3"/>
    <w:rsid w:val="001126FF"/>
    <w:rsid w:val="00112CA5"/>
    <w:rsid w:val="00113123"/>
    <w:rsid w:val="0011335B"/>
    <w:rsid w:val="001138ED"/>
    <w:rsid w:val="00113C88"/>
    <w:rsid w:val="00114D52"/>
    <w:rsid w:val="00115245"/>
    <w:rsid w:val="00115B50"/>
    <w:rsid w:val="0011603B"/>
    <w:rsid w:val="001160F4"/>
    <w:rsid w:val="001167EE"/>
    <w:rsid w:val="0011681E"/>
    <w:rsid w:val="00116B62"/>
    <w:rsid w:val="00117016"/>
    <w:rsid w:val="00117338"/>
    <w:rsid w:val="00117787"/>
    <w:rsid w:val="0011783C"/>
    <w:rsid w:val="001178A8"/>
    <w:rsid w:val="00117ABF"/>
    <w:rsid w:val="00117C5C"/>
    <w:rsid w:val="001202DD"/>
    <w:rsid w:val="001203E1"/>
    <w:rsid w:val="0012071B"/>
    <w:rsid w:val="0012085C"/>
    <w:rsid w:val="00120AC3"/>
    <w:rsid w:val="00120CAE"/>
    <w:rsid w:val="00120D78"/>
    <w:rsid w:val="0012101D"/>
    <w:rsid w:val="0012120E"/>
    <w:rsid w:val="00121910"/>
    <w:rsid w:val="00121985"/>
    <w:rsid w:val="00122046"/>
    <w:rsid w:val="0012227A"/>
    <w:rsid w:val="001223B2"/>
    <w:rsid w:val="00122495"/>
    <w:rsid w:val="001224B8"/>
    <w:rsid w:val="00122C9F"/>
    <w:rsid w:val="00122EBE"/>
    <w:rsid w:val="001231CF"/>
    <w:rsid w:val="001233D7"/>
    <w:rsid w:val="00123DEA"/>
    <w:rsid w:val="0012400B"/>
    <w:rsid w:val="00124701"/>
    <w:rsid w:val="00124851"/>
    <w:rsid w:val="00124AC8"/>
    <w:rsid w:val="00124EC9"/>
    <w:rsid w:val="00124FF9"/>
    <w:rsid w:val="00125020"/>
    <w:rsid w:val="00125326"/>
    <w:rsid w:val="001256DC"/>
    <w:rsid w:val="0012574B"/>
    <w:rsid w:val="00125A57"/>
    <w:rsid w:val="00125ECD"/>
    <w:rsid w:val="00125F25"/>
    <w:rsid w:val="00126109"/>
    <w:rsid w:val="00126299"/>
    <w:rsid w:val="001266E2"/>
    <w:rsid w:val="00126880"/>
    <w:rsid w:val="00126E3F"/>
    <w:rsid w:val="00127016"/>
    <w:rsid w:val="001270BB"/>
    <w:rsid w:val="001272E9"/>
    <w:rsid w:val="0012739D"/>
    <w:rsid w:val="001276ED"/>
    <w:rsid w:val="00127A35"/>
    <w:rsid w:val="00127C67"/>
    <w:rsid w:val="00127CAE"/>
    <w:rsid w:val="00127CC3"/>
    <w:rsid w:val="0013008B"/>
    <w:rsid w:val="001300D6"/>
    <w:rsid w:val="00130175"/>
    <w:rsid w:val="001305EA"/>
    <w:rsid w:val="00130867"/>
    <w:rsid w:val="0013099C"/>
    <w:rsid w:val="001309F3"/>
    <w:rsid w:val="00130E92"/>
    <w:rsid w:val="00130EE3"/>
    <w:rsid w:val="00130EEE"/>
    <w:rsid w:val="0013100E"/>
    <w:rsid w:val="0013103C"/>
    <w:rsid w:val="001310E5"/>
    <w:rsid w:val="001311AB"/>
    <w:rsid w:val="001313D0"/>
    <w:rsid w:val="001313D8"/>
    <w:rsid w:val="00131C42"/>
    <w:rsid w:val="00131D4F"/>
    <w:rsid w:val="00132371"/>
    <w:rsid w:val="00132A51"/>
    <w:rsid w:val="00132BDF"/>
    <w:rsid w:val="00132DFE"/>
    <w:rsid w:val="00133091"/>
    <w:rsid w:val="00133117"/>
    <w:rsid w:val="0013326A"/>
    <w:rsid w:val="0013349F"/>
    <w:rsid w:val="0013351E"/>
    <w:rsid w:val="00133521"/>
    <w:rsid w:val="001335E8"/>
    <w:rsid w:val="00133681"/>
    <w:rsid w:val="00133782"/>
    <w:rsid w:val="00133DF4"/>
    <w:rsid w:val="00133FB6"/>
    <w:rsid w:val="001344F5"/>
    <w:rsid w:val="0013491F"/>
    <w:rsid w:val="00134D3D"/>
    <w:rsid w:val="00134E89"/>
    <w:rsid w:val="00134F2C"/>
    <w:rsid w:val="001351BB"/>
    <w:rsid w:val="001353A3"/>
    <w:rsid w:val="0013540F"/>
    <w:rsid w:val="00135750"/>
    <w:rsid w:val="0013578C"/>
    <w:rsid w:val="00135D84"/>
    <w:rsid w:val="00135EF1"/>
    <w:rsid w:val="00135F12"/>
    <w:rsid w:val="00136053"/>
    <w:rsid w:val="00136060"/>
    <w:rsid w:val="001365A0"/>
    <w:rsid w:val="00136A57"/>
    <w:rsid w:val="00136BE6"/>
    <w:rsid w:val="00136F72"/>
    <w:rsid w:val="001370E6"/>
    <w:rsid w:val="001378B0"/>
    <w:rsid w:val="00137AB0"/>
    <w:rsid w:val="00137B2F"/>
    <w:rsid w:val="00137D1A"/>
    <w:rsid w:val="001400D1"/>
    <w:rsid w:val="001400DC"/>
    <w:rsid w:val="0014017C"/>
    <w:rsid w:val="001403E3"/>
    <w:rsid w:val="00140B01"/>
    <w:rsid w:val="00140E66"/>
    <w:rsid w:val="00141617"/>
    <w:rsid w:val="0014172F"/>
    <w:rsid w:val="00141885"/>
    <w:rsid w:val="00141909"/>
    <w:rsid w:val="00141948"/>
    <w:rsid w:val="00142A14"/>
    <w:rsid w:val="00142A27"/>
    <w:rsid w:val="00142C71"/>
    <w:rsid w:val="001431A0"/>
    <w:rsid w:val="00143C31"/>
    <w:rsid w:val="00143D51"/>
    <w:rsid w:val="00143D91"/>
    <w:rsid w:val="00143F10"/>
    <w:rsid w:val="0014408C"/>
    <w:rsid w:val="0014416F"/>
    <w:rsid w:val="00144191"/>
    <w:rsid w:val="001443D7"/>
    <w:rsid w:val="001444BD"/>
    <w:rsid w:val="00144B92"/>
    <w:rsid w:val="00144BC5"/>
    <w:rsid w:val="00144CA2"/>
    <w:rsid w:val="00145161"/>
    <w:rsid w:val="001452B5"/>
    <w:rsid w:val="0014566A"/>
    <w:rsid w:val="00145861"/>
    <w:rsid w:val="001458C9"/>
    <w:rsid w:val="00145EF9"/>
    <w:rsid w:val="00145FE1"/>
    <w:rsid w:val="00145FE3"/>
    <w:rsid w:val="00146210"/>
    <w:rsid w:val="00146479"/>
    <w:rsid w:val="0014663A"/>
    <w:rsid w:val="00146B70"/>
    <w:rsid w:val="00146C4F"/>
    <w:rsid w:val="00146F14"/>
    <w:rsid w:val="00146F2E"/>
    <w:rsid w:val="001471DE"/>
    <w:rsid w:val="00147229"/>
    <w:rsid w:val="00147625"/>
    <w:rsid w:val="00147BA5"/>
    <w:rsid w:val="00147E06"/>
    <w:rsid w:val="00150132"/>
    <w:rsid w:val="001502DD"/>
    <w:rsid w:val="001502EE"/>
    <w:rsid w:val="00150363"/>
    <w:rsid w:val="001503FB"/>
    <w:rsid w:val="00150483"/>
    <w:rsid w:val="00150698"/>
    <w:rsid w:val="001507E8"/>
    <w:rsid w:val="001508CC"/>
    <w:rsid w:val="00150ABA"/>
    <w:rsid w:val="00150D6D"/>
    <w:rsid w:val="00150FB2"/>
    <w:rsid w:val="00151236"/>
    <w:rsid w:val="00151F25"/>
    <w:rsid w:val="0015226B"/>
    <w:rsid w:val="0015250C"/>
    <w:rsid w:val="00152B3E"/>
    <w:rsid w:val="00152CDD"/>
    <w:rsid w:val="001530BF"/>
    <w:rsid w:val="00153418"/>
    <w:rsid w:val="001535CF"/>
    <w:rsid w:val="0015377B"/>
    <w:rsid w:val="00153796"/>
    <w:rsid w:val="00153E05"/>
    <w:rsid w:val="00154047"/>
    <w:rsid w:val="001544BB"/>
    <w:rsid w:val="00154705"/>
    <w:rsid w:val="0015496A"/>
    <w:rsid w:val="001549EE"/>
    <w:rsid w:val="00154E9D"/>
    <w:rsid w:val="00154F18"/>
    <w:rsid w:val="00154F1D"/>
    <w:rsid w:val="00154F56"/>
    <w:rsid w:val="0015539D"/>
    <w:rsid w:val="001554A0"/>
    <w:rsid w:val="00155E40"/>
    <w:rsid w:val="00155F8A"/>
    <w:rsid w:val="0015616A"/>
    <w:rsid w:val="00156567"/>
    <w:rsid w:val="0015692A"/>
    <w:rsid w:val="00156A40"/>
    <w:rsid w:val="001574C3"/>
    <w:rsid w:val="00157642"/>
    <w:rsid w:val="001578E7"/>
    <w:rsid w:val="00157C3E"/>
    <w:rsid w:val="00157E04"/>
    <w:rsid w:val="00160385"/>
    <w:rsid w:val="00160651"/>
    <w:rsid w:val="00160670"/>
    <w:rsid w:val="00160703"/>
    <w:rsid w:val="00160B87"/>
    <w:rsid w:val="00160FA8"/>
    <w:rsid w:val="00161076"/>
    <w:rsid w:val="001610A3"/>
    <w:rsid w:val="001614E8"/>
    <w:rsid w:val="001617D3"/>
    <w:rsid w:val="00161B65"/>
    <w:rsid w:val="00162651"/>
    <w:rsid w:val="001633FF"/>
    <w:rsid w:val="00163435"/>
    <w:rsid w:val="0016364A"/>
    <w:rsid w:val="00163674"/>
    <w:rsid w:val="00163DBF"/>
    <w:rsid w:val="00163E48"/>
    <w:rsid w:val="00163F0A"/>
    <w:rsid w:val="001641D9"/>
    <w:rsid w:val="0016467C"/>
    <w:rsid w:val="00164DEB"/>
    <w:rsid w:val="00165123"/>
    <w:rsid w:val="001651CE"/>
    <w:rsid w:val="001651D8"/>
    <w:rsid w:val="001652B8"/>
    <w:rsid w:val="001654F9"/>
    <w:rsid w:val="001656D6"/>
    <w:rsid w:val="0016593C"/>
    <w:rsid w:val="001659DE"/>
    <w:rsid w:val="00165BF5"/>
    <w:rsid w:val="00165CB9"/>
    <w:rsid w:val="00165CCB"/>
    <w:rsid w:val="00165CF3"/>
    <w:rsid w:val="0016601B"/>
    <w:rsid w:val="0016616C"/>
    <w:rsid w:val="0016632D"/>
    <w:rsid w:val="001664CD"/>
    <w:rsid w:val="001664F3"/>
    <w:rsid w:val="0016650A"/>
    <w:rsid w:val="00166961"/>
    <w:rsid w:val="001676D7"/>
    <w:rsid w:val="00167C12"/>
    <w:rsid w:val="00167CA6"/>
    <w:rsid w:val="00167EB5"/>
    <w:rsid w:val="00167ED1"/>
    <w:rsid w:val="00167FB9"/>
    <w:rsid w:val="001701E3"/>
    <w:rsid w:val="0017065D"/>
    <w:rsid w:val="001707EE"/>
    <w:rsid w:val="001708F1"/>
    <w:rsid w:val="00170D10"/>
    <w:rsid w:val="00171755"/>
    <w:rsid w:val="0017202C"/>
    <w:rsid w:val="0017220B"/>
    <w:rsid w:val="0017249D"/>
    <w:rsid w:val="00172867"/>
    <w:rsid w:val="00172C93"/>
    <w:rsid w:val="001734D9"/>
    <w:rsid w:val="001735CC"/>
    <w:rsid w:val="00173649"/>
    <w:rsid w:val="00173866"/>
    <w:rsid w:val="00173E3E"/>
    <w:rsid w:val="00174282"/>
    <w:rsid w:val="00174586"/>
    <w:rsid w:val="001745B8"/>
    <w:rsid w:val="00174822"/>
    <w:rsid w:val="00174838"/>
    <w:rsid w:val="001749EF"/>
    <w:rsid w:val="00174A7C"/>
    <w:rsid w:val="00174A96"/>
    <w:rsid w:val="00174BA5"/>
    <w:rsid w:val="00174BB0"/>
    <w:rsid w:val="00174C41"/>
    <w:rsid w:val="00174E42"/>
    <w:rsid w:val="00174E83"/>
    <w:rsid w:val="001751F4"/>
    <w:rsid w:val="0017549F"/>
    <w:rsid w:val="001756D8"/>
    <w:rsid w:val="00175B62"/>
    <w:rsid w:val="00175F74"/>
    <w:rsid w:val="00175FE9"/>
    <w:rsid w:val="001760B0"/>
    <w:rsid w:val="001760C5"/>
    <w:rsid w:val="0017615F"/>
    <w:rsid w:val="00176575"/>
    <w:rsid w:val="001767C0"/>
    <w:rsid w:val="00176AC6"/>
    <w:rsid w:val="00176C78"/>
    <w:rsid w:val="00176D14"/>
    <w:rsid w:val="00176E69"/>
    <w:rsid w:val="0017719B"/>
    <w:rsid w:val="001771F4"/>
    <w:rsid w:val="00177A9B"/>
    <w:rsid w:val="00177BFA"/>
    <w:rsid w:val="00180036"/>
    <w:rsid w:val="0018007A"/>
    <w:rsid w:val="001800B0"/>
    <w:rsid w:val="00180128"/>
    <w:rsid w:val="00180146"/>
    <w:rsid w:val="001803E2"/>
    <w:rsid w:val="001803F3"/>
    <w:rsid w:val="0018086B"/>
    <w:rsid w:val="0018098C"/>
    <w:rsid w:val="00180B2E"/>
    <w:rsid w:val="00180CF6"/>
    <w:rsid w:val="00180DB7"/>
    <w:rsid w:val="0018139F"/>
    <w:rsid w:val="00181E3D"/>
    <w:rsid w:val="001825CE"/>
    <w:rsid w:val="0018272D"/>
    <w:rsid w:val="00182A1B"/>
    <w:rsid w:val="00182ECA"/>
    <w:rsid w:val="00183667"/>
    <w:rsid w:val="0018370B"/>
    <w:rsid w:val="001838D9"/>
    <w:rsid w:val="00183BFA"/>
    <w:rsid w:val="00183DD3"/>
    <w:rsid w:val="00184125"/>
    <w:rsid w:val="0018446C"/>
    <w:rsid w:val="001846F0"/>
    <w:rsid w:val="00184BFC"/>
    <w:rsid w:val="00184CDC"/>
    <w:rsid w:val="0018517D"/>
    <w:rsid w:val="0018537F"/>
    <w:rsid w:val="001855ED"/>
    <w:rsid w:val="00185981"/>
    <w:rsid w:val="00185C6F"/>
    <w:rsid w:val="0018601A"/>
    <w:rsid w:val="00186404"/>
    <w:rsid w:val="00186717"/>
    <w:rsid w:val="001867C9"/>
    <w:rsid w:val="00186948"/>
    <w:rsid w:val="00186DA2"/>
    <w:rsid w:val="00186EC2"/>
    <w:rsid w:val="001874BE"/>
    <w:rsid w:val="0018755D"/>
    <w:rsid w:val="00187772"/>
    <w:rsid w:val="00187964"/>
    <w:rsid w:val="001879D8"/>
    <w:rsid w:val="00187A27"/>
    <w:rsid w:val="00187B26"/>
    <w:rsid w:val="00187ED3"/>
    <w:rsid w:val="00190A4B"/>
    <w:rsid w:val="00190D51"/>
    <w:rsid w:val="00190EC5"/>
    <w:rsid w:val="00190F21"/>
    <w:rsid w:val="00190F58"/>
    <w:rsid w:val="001911CE"/>
    <w:rsid w:val="00191615"/>
    <w:rsid w:val="00191892"/>
    <w:rsid w:val="001923DB"/>
    <w:rsid w:val="00192453"/>
    <w:rsid w:val="00192550"/>
    <w:rsid w:val="00192EBF"/>
    <w:rsid w:val="00193361"/>
    <w:rsid w:val="00193504"/>
    <w:rsid w:val="001935DD"/>
    <w:rsid w:val="0019370F"/>
    <w:rsid w:val="00193761"/>
    <w:rsid w:val="00193811"/>
    <w:rsid w:val="0019383F"/>
    <w:rsid w:val="00193BC4"/>
    <w:rsid w:val="0019432E"/>
    <w:rsid w:val="001943DA"/>
    <w:rsid w:val="001948AA"/>
    <w:rsid w:val="00194E16"/>
    <w:rsid w:val="00194FAD"/>
    <w:rsid w:val="00195058"/>
    <w:rsid w:val="001950AA"/>
    <w:rsid w:val="001957C7"/>
    <w:rsid w:val="00195B0A"/>
    <w:rsid w:val="00195B49"/>
    <w:rsid w:val="00195C46"/>
    <w:rsid w:val="00195CD4"/>
    <w:rsid w:val="0019605D"/>
    <w:rsid w:val="001960A7"/>
    <w:rsid w:val="00196D9C"/>
    <w:rsid w:val="00196FEF"/>
    <w:rsid w:val="001972F9"/>
    <w:rsid w:val="001973BA"/>
    <w:rsid w:val="001973C9"/>
    <w:rsid w:val="001974C5"/>
    <w:rsid w:val="00197A96"/>
    <w:rsid w:val="00197DC4"/>
    <w:rsid w:val="001A0360"/>
    <w:rsid w:val="001A07C6"/>
    <w:rsid w:val="001A082F"/>
    <w:rsid w:val="001A0A85"/>
    <w:rsid w:val="001A0AE8"/>
    <w:rsid w:val="001A123D"/>
    <w:rsid w:val="001A127C"/>
    <w:rsid w:val="001A13A5"/>
    <w:rsid w:val="001A13EA"/>
    <w:rsid w:val="001A1552"/>
    <w:rsid w:val="001A1697"/>
    <w:rsid w:val="001A1A78"/>
    <w:rsid w:val="001A1B8A"/>
    <w:rsid w:val="001A1D56"/>
    <w:rsid w:val="001A1F73"/>
    <w:rsid w:val="001A1FDB"/>
    <w:rsid w:val="001A2244"/>
    <w:rsid w:val="001A2BB3"/>
    <w:rsid w:val="001A2C55"/>
    <w:rsid w:val="001A3715"/>
    <w:rsid w:val="001A3A67"/>
    <w:rsid w:val="001A3F69"/>
    <w:rsid w:val="001A3F7D"/>
    <w:rsid w:val="001A405C"/>
    <w:rsid w:val="001A4297"/>
    <w:rsid w:val="001A4581"/>
    <w:rsid w:val="001A4B82"/>
    <w:rsid w:val="001A4DD9"/>
    <w:rsid w:val="001A503E"/>
    <w:rsid w:val="001A518C"/>
    <w:rsid w:val="001A5E6E"/>
    <w:rsid w:val="001A5F64"/>
    <w:rsid w:val="001A61D5"/>
    <w:rsid w:val="001A62B3"/>
    <w:rsid w:val="001A6381"/>
    <w:rsid w:val="001A66EE"/>
    <w:rsid w:val="001A6A09"/>
    <w:rsid w:val="001A6A4C"/>
    <w:rsid w:val="001A6AC7"/>
    <w:rsid w:val="001A71E9"/>
    <w:rsid w:val="001A73C9"/>
    <w:rsid w:val="001A74C3"/>
    <w:rsid w:val="001A7A92"/>
    <w:rsid w:val="001A7AB7"/>
    <w:rsid w:val="001B009C"/>
    <w:rsid w:val="001B04E9"/>
    <w:rsid w:val="001B08BC"/>
    <w:rsid w:val="001B0BD4"/>
    <w:rsid w:val="001B0F2E"/>
    <w:rsid w:val="001B1017"/>
    <w:rsid w:val="001B1098"/>
    <w:rsid w:val="001B1137"/>
    <w:rsid w:val="001B13C8"/>
    <w:rsid w:val="001B181A"/>
    <w:rsid w:val="001B1991"/>
    <w:rsid w:val="001B1AEE"/>
    <w:rsid w:val="001B1CD8"/>
    <w:rsid w:val="001B1FEE"/>
    <w:rsid w:val="001B20A7"/>
    <w:rsid w:val="001B23A7"/>
    <w:rsid w:val="001B2488"/>
    <w:rsid w:val="001B24C1"/>
    <w:rsid w:val="001B262A"/>
    <w:rsid w:val="001B28A1"/>
    <w:rsid w:val="001B2B5C"/>
    <w:rsid w:val="001B31C1"/>
    <w:rsid w:val="001B34D9"/>
    <w:rsid w:val="001B3837"/>
    <w:rsid w:val="001B3AEB"/>
    <w:rsid w:val="001B3CD4"/>
    <w:rsid w:val="001B3F79"/>
    <w:rsid w:val="001B3FE1"/>
    <w:rsid w:val="001B4031"/>
    <w:rsid w:val="001B417C"/>
    <w:rsid w:val="001B45FF"/>
    <w:rsid w:val="001B4BED"/>
    <w:rsid w:val="001B5150"/>
    <w:rsid w:val="001B5466"/>
    <w:rsid w:val="001B5697"/>
    <w:rsid w:val="001B56BA"/>
    <w:rsid w:val="001B583D"/>
    <w:rsid w:val="001B5D4E"/>
    <w:rsid w:val="001B635C"/>
    <w:rsid w:val="001B6603"/>
    <w:rsid w:val="001B6851"/>
    <w:rsid w:val="001B6B1A"/>
    <w:rsid w:val="001B6B4F"/>
    <w:rsid w:val="001B6D7F"/>
    <w:rsid w:val="001B6DD8"/>
    <w:rsid w:val="001B7295"/>
    <w:rsid w:val="001B758B"/>
    <w:rsid w:val="001B766E"/>
    <w:rsid w:val="001B7814"/>
    <w:rsid w:val="001B7D88"/>
    <w:rsid w:val="001B7DEA"/>
    <w:rsid w:val="001B7EA6"/>
    <w:rsid w:val="001B7FF0"/>
    <w:rsid w:val="001C025D"/>
    <w:rsid w:val="001C0B6D"/>
    <w:rsid w:val="001C12D3"/>
    <w:rsid w:val="001C18F7"/>
    <w:rsid w:val="001C1D52"/>
    <w:rsid w:val="001C1F46"/>
    <w:rsid w:val="001C2009"/>
    <w:rsid w:val="001C22A9"/>
    <w:rsid w:val="001C262F"/>
    <w:rsid w:val="001C264C"/>
    <w:rsid w:val="001C2710"/>
    <w:rsid w:val="001C2735"/>
    <w:rsid w:val="001C2CCE"/>
    <w:rsid w:val="001C3619"/>
    <w:rsid w:val="001C370F"/>
    <w:rsid w:val="001C3979"/>
    <w:rsid w:val="001C3BCF"/>
    <w:rsid w:val="001C4008"/>
    <w:rsid w:val="001C4BCD"/>
    <w:rsid w:val="001C4CC9"/>
    <w:rsid w:val="001C4E84"/>
    <w:rsid w:val="001C51EB"/>
    <w:rsid w:val="001C5228"/>
    <w:rsid w:val="001C52FA"/>
    <w:rsid w:val="001C5A05"/>
    <w:rsid w:val="001C5AD3"/>
    <w:rsid w:val="001C5B04"/>
    <w:rsid w:val="001C5BAB"/>
    <w:rsid w:val="001C5D7C"/>
    <w:rsid w:val="001C5EE1"/>
    <w:rsid w:val="001C683D"/>
    <w:rsid w:val="001C68A8"/>
    <w:rsid w:val="001C6B95"/>
    <w:rsid w:val="001C6C08"/>
    <w:rsid w:val="001C6C8B"/>
    <w:rsid w:val="001C6E96"/>
    <w:rsid w:val="001C6F92"/>
    <w:rsid w:val="001C6FC6"/>
    <w:rsid w:val="001C7284"/>
    <w:rsid w:val="001C7471"/>
    <w:rsid w:val="001C7639"/>
    <w:rsid w:val="001C79CE"/>
    <w:rsid w:val="001C7B8A"/>
    <w:rsid w:val="001C7BC1"/>
    <w:rsid w:val="001C7D7A"/>
    <w:rsid w:val="001D0425"/>
    <w:rsid w:val="001D0722"/>
    <w:rsid w:val="001D088E"/>
    <w:rsid w:val="001D0AD7"/>
    <w:rsid w:val="001D110C"/>
    <w:rsid w:val="001D1165"/>
    <w:rsid w:val="001D1627"/>
    <w:rsid w:val="001D16BA"/>
    <w:rsid w:val="001D173E"/>
    <w:rsid w:val="001D1A19"/>
    <w:rsid w:val="001D1BA0"/>
    <w:rsid w:val="001D1BE7"/>
    <w:rsid w:val="001D1D84"/>
    <w:rsid w:val="001D20CA"/>
    <w:rsid w:val="001D2195"/>
    <w:rsid w:val="001D265B"/>
    <w:rsid w:val="001D30CC"/>
    <w:rsid w:val="001D33E1"/>
    <w:rsid w:val="001D3545"/>
    <w:rsid w:val="001D3634"/>
    <w:rsid w:val="001D387C"/>
    <w:rsid w:val="001D3A92"/>
    <w:rsid w:val="001D3ACA"/>
    <w:rsid w:val="001D3D16"/>
    <w:rsid w:val="001D4191"/>
    <w:rsid w:val="001D4231"/>
    <w:rsid w:val="001D43E3"/>
    <w:rsid w:val="001D4411"/>
    <w:rsid w:val="001D4455"/>
    <w:rsid w:val="001D49E9"/>
    <w:rsid w:val="001D517C"/>
    <w:rsid w:val="001D5433"/>
    <w:rsid w:val="001D54CD"/>
    <w:rsid w:val="001D54D2"/>
    <w:rsid w:val="001D59B4"/>
    <w:rsid w:val="001D5E71"/>
    <w:rsid w:val="001D614C"/>
    <w:rsid w:val="001D66F4"/>
    <w:rsid w:val="001D6B6A"/>
    <w:rsid w:val="001D6B9F"/>
    <w:rsid w:val="001D6E15"/>
    <w:rsid w:val="001D7106"/>
    <w:rsid w:val="001D78F4"/>
    <w:rsid w:val="001D79D8"/>
    <w:rsid w:val="001E0323"/>
    <w:rsid w:val="001E0415"/>
    <w:rsid w:val="001E0418"/>
    <w:rsid w:val="001E0476"/>
    <w:rsid w:val="001E0526"/>
    <w:rsid w:val="001E05E8"/>
    <w:rsid w:val="001E0689"/>
    <w:rsid w:val="001E0822"/>
    <w:rsid w:val="001E0956"/>
    <w:rsid w:val="001E09C6"/>
    <w:rsid w:val="001E09CE"/>
    <w:rsid w:val="001E0D49"/>
    <w:rsid w:val="001E192F"/>
    <w:rsid w:val="001E1972"/>
    <w:rsid w:val="001E19FF"/>
    <w:rsid w:val="001E22DB"/>
    <w:rsid w:val="001E2309"/>
    <w:rsid w:val="001E23BA"/>
    <w:rsid w:val="001E24C4"/>
    <w:rsid w:val="001E2655"/>
    <w:rsid w:val="001E2B86"/>
    <w:rsid w:val="001E2CB0"/>
    <w:rsid w:val="001E2FDD"/>
    <w:rsid w:val="001E3554"/>
    <w:rsid w:val="001E3CAD"/>
    <w:rsid w:val="001E3DEE"/>
    <w:rsid w:val="001E3F8A"/>
    <w:rsid w:val="001E43C7"/>
    <w:rsid w:val="001E44AD"/>
    <w:rsid w:val="001E470D"/>
    <w:rsid w:val="001E4766"/>
    <w:rsid w:val="001E497C"/>
    <w:rsid w:val="001E4F85"/>
    <w:rsid w:val="001E51A1"/>
    <w:rsid w:val="001E53CE"/>
    <w:rsid w:val="001E5401"/>
    <w:rsid w:val="001E5894"/>
    <w:rsid w:val="001E62F8"/>
    <w:rsid w:val="001E66AD"/>
    <w:rsid w:val="001E6752"/>
    <w:rsid w:val="001E67F9"/>
    <w:rsid w:val="001E6815"/>
    <w:rsid w:val="001E69A1"/>
    <w:rsid w:val="001E6A55"/>
    <w:rsid w:val="001E6F4B"/>
    <w:rsid w:val="001E736C"/>
    <w:rsid w:val="001E7760"/>
    <w:rsid w:val="001E7CEA"/>
    <w:rsid w:val="001E7EBD"/>
    <w:rsid w:val="001F0451"/>
    <w:rsid w:val="001F0487"/>
    <w:rsid w:val="001F0A9F"/>
    <w:rsid w:val="001F0AEF"/>
    <w:rsid w:val="001F0B50"/>
    <w:rsid w:val="001F1166"/>
    <w:rsid w:val="001F18D3"/>
    <w:rsid w:val="001F19D7"/>
    <w:rsid w:val="001F1E61"/>
    <w:rsid w:val="001F210C"/>
    <w:rsid w:val="001F2247"/>
    <w:rsid w:val="001F242C"/>
    <w:rsid w:val="001F260E"/>
    <w:rsid w:val="001F2752"/>
    <w:rsid w:val="001F29FB"/>
    <w:rsid w:val="001F2CC6"/>
    <w:rsid w:val="001F2F54"/>
    <w:rsid w:val="001F2F9D"/>
    <w:rsid w:val="001F31FA"/>
    <w:rsid w:val="001F344E"/>
    <w:rsid w:val="001F391C"/>
    <w:rsid w:val="001F394E"/>
    <w:rsid w:val="001F42B9"/>
    <w:rsid w:val="001F49DD"/>
    <w:rsid w:val="001F4DF9"/>
    <w:rsid w:val="001F5B13"/>
    <w:rsid w:val="001F5E8D"/>
    <w:rsid w:val="001F6751"/>
    <w:rsid w:val="001F69F6"/>
    <w:rsid w:val="001F6BC8"/>
    <w:rsid w:val="001F6FBB"/>
    <w:rsid w:val="001F6FE5"/>
    <w:rsid w:val="001F70E2"/>
    <w:rsid w:val="001F72D9"/>
    <w:rsid w:val="001F775E"/>
    <w:rsid w:val="001F7EA8"/>
    <w:rsid w:val="0020031C"/>
    <w:rsid w:val="00200383"/>
    <w:rsid w:val="002003D3"/>
    <w:rsid w:val="00200480"/>
    <w:rsid w:val="0020078E"/>
    <w:rsid w:val="002007B1"/>
    <w:rsid w:val="00200A7B"/>
    <w:rsid w:val="00200EB6"/>
    <w:rsid w:val="00201745"/>
    <w:rsid w:val="002018FA"/>
    <w:rsid w:val="0020195C"/>
    <w:rsid w:val="00201C14"/>
    <w:rsid w:val="00201E4E"/>
    <w:rsid w:val="00201FCA"/>
    <w:rsid w:val="00202977"/>
    <w:rsid w:val="002029F4"/>
    <w:rsid w:val="00202CF8"/>
    <w:rsid w:val="00203121"/>
    <w:rsid w:val="002038C6"/>
    <w:rsid w:val="00203E2D"/>
    <w:rsid w:val="00203E79"/>
    <w:rsid w:val="0020412B"/>
    <w:rsid w:val="00204551"/>
    <w:rsid w:val="002047AE"/>
    <w:rsid w:val="002048BF"/>
    <w:rsid w:val="00204AFD"/>
    <w:rsid w:val="00204B01"/>
    <w:rsid w:val="00204EFE"/>
    <w:rsid w:val="00204FA8"/>
    <w:rsid w:val="002053AE"/>
    <w:rsid w:val="0020540C"/>
    <w:rsid w:val="002058AB"/>
    <w:rsid w:val="002059EE"/>
    <w:rsid w:val="00205A48"/>
    <w:rsid w:val="00205F99"/>
    <w:rsid w:val="00206024"/>
    <w:rsid w:val="00206034"/>
    <w:rsid w:val="002060AA"/>
    <w:rsid w:val="002060E7"/>
    <w:rsid w:val="002061D6"/>
    <w:rsid w:val="00206759"/>
    <w:rsid w:val="0020691E"/>
    <w:rsid w:val="00206BBE"/>
    <w:rsid w:val="00206DF3"/>
    <w:rsid w:val="00206E9B"/>
    <w:rsid w:val="00206F8B"/>
    <w:rsid w:val="00207803"/>
    <w:rsid w:val="00207D2E"/>
    <w:rsid w:val="00207EAB"/>
    <w:rsid w:val="002103D4"/>
    <w:rsid w:val="002105C4"/>
    <w:rsid w:val="0021066C"/>
    <w:rsid w:val="00210877"/>
    <w:rsid w:val="00210F69"/>
    <w:rsid w:val="00211057"/>
    <w:rsid w:val="002111F9"/>
    <w:rsid w:val="002115E3"/>
    <w:rsid w:val="00211729"/>
    <w:rsid w:val="002119A0"/>
    <w:rsid w:val="00211C5D"/>
    <w:rsid w:val="00211D17"/>
    <w:rsid w:val="00211DDB"/>
    <w:rsid w:val="0021208A"/>
    <w:rsid w:val="00212172"/>
    <w:rsid w:val="00212713"/>
    <w:rsid w:val="00213515"/>
    <w:rsid w:val="002138FE"/>
    <w:rsid w:val="00213AB9"/>
    <w:rsid w:val="00213C5E"/>
    <w:rsid w:val="00213DB9"/>
    <w:rsid w:val="00213E44"/>
    <w:rsid w:val="00214527"/>
    <w:rsid w:val="002146BC"/>
    <w:rsid w:val="00214A9F"/>
    <w:rsid w:val="00214E51"/>
    <w:rsid w:val="00214FB6"/>
    <w:rsid w:val="00214FC4"/>
    <w:rsid w:val="002150AA"/>
    <w:rsid w:val="00215297"/>
    <w:rsid w:val="00215490"/>
    <w:rsid w:val="002155DA"/>
    <w:rsid w:val="0021598A"/>
    <w:rsid w:val="00216226"/>
    <w:rsid w:val="00216347"/>
    <w:rsid w:val="00216355"/>
    <w:rsid w:val="00216367"/>
    <w:rsid w:val="002163C1"/>
    <w:rsid w:val="002164D2"/>
    <w:rsid w:val="002165ED"/>
    <w:rsid w:val="00216813"/>
    <w:rsid w:val="00216955"/>
    <w:rsid w:val="00216E43"/>
    <w:rsid w:val="00216E5A"/>
    <w:rsid w:val="0021700A"/>
    <w:rsid w:val="0021702D"/>
    <w:rsid w:val="0021719B"/>
    <w:rsid w:val="002172AB"/>
    <w:rsid w:val="00217404"/>
    <w:rsid w:val="002176FC"/>
    <w:rsid w:val="00217870"/>
    <w:rsid w:val="00217ED4"/>
    <w:rsid w:val="002200FF"/>
    <w:rsid w:val="0022032D"/>
    <w:rsid w:val="002207B2"/>
    <w:rsid w:val="00220957"/>
    <w:rsid w:val="002209C0"/>
    <w:rsid w:val="002209DD"/>
    <w:rsid w:val="00220B65"/>
    <w:rsid w:val="00220BCC"/>
    <w:rsid w:val="00220C28"/>
    <w:rsid w:val="00220EAD"/>
    <w:rsid w:val="00220F93"/>
    <w:rsid w:val="002211E6"/>
    <w:rsid w:val="00221252"/>
    <w:rsid w:val="002212D0"/>
    <w:rsid w:val="00221711"/>
    <w:rsid w:val="00221845"/>
    <w:rsid w:val="00221E34"/>
    <w:rsid w:val="00221F8E"/>
    <w:rsid w:val="002221A9"/>
    <w:rsid w:val="002221D0"/>
    <w:rsid w:val="002224DC"/>
    <w:rsid w:val="00222573"/>
    <w:rsid w:val="002228B8"/>
    <w:rsid w:val="00222DA2"/>
    <w:rsid w:val="00222F17"/>
    <w:rsid w:val="00222FA1"/>
    <w:rsid w:val="00223342"/>
    <w:rsid w:val="002234DD"/>
    <w:rsid w:val="0022414B"/>
    <w:rsid w:val="0022427E"/>
    <w:rsid w:val="00224668"/>
    <w:rsid w:val="00224FE8"/>
    <w:rsid w:val="002251EF"/>
    <w:rsid w:val="00225773"/>
    <w:rsid w:val="00225BE8"/>
    <w:rsid w:val="00225C14"/>
    <w:rsid w:val="00225C43"/>
    <w:rsid w:val="00225EBB"/>
    <w:rsid w:val="0022651F"/>
    <w:rsid w:val="00226E87"/>
    <w:rsid w:val="0022702A"/>
    <w:rsid w:val="00227856"/>
    <w:rsid w:val="00227BBE"/>
    <w:rsid w:val="00227C21"/>
    <w:rsid w:val="00230018"/>
    <w:rsid w:val="0023020C"/>
    <w:rsid w:val="00230484"/>
    <w:rsid w:val="0023054F"/>
    <w:rsid w:val="00230696"/>
    <w:rsid w:val="00230881"/>
    <w:rsid w:val="002309F2"/>
    <w:rsid w:val="00231133"/>
    <w:rsid w:val="00231670"/>
    <w:rsid w:val="00231AC9"/>
    <w:rsid w:val="00231B74"/>
    <w:rsid w:val="00231B82"/>
    <w:rsid w:val="00231C67"/>
    <w:rsid w:val="00231C6E"/>
    <w:rsid w:val="00231C9B"/>
    <w:rsid w:val="00231E3A"/>
    <w:rsid w:val="0023207F"/>
    <w:rsid w:val="002328D1"/>
    <w:rsid w:val="00232B39"/>
    <w:rsid w:val="0023305F"/>
    <w:rsid w:val="0023332F"/>
    <w:rsid w:val="0023337E"/>
    <w:rsid w:val="00233731"/>
    <w:rsid w:val="002339C2"/>
    <w:rsid w:val="00233E31"/>
    <w:rsid w:val="00233EA7"/>
    <w:rsid w:val="00234205"/>
    <w:rsid w:val="002342CE"/>
    <w:rsid w:val="00234430"/>
    <w:rsid w:val="00234541"/>
    <w:rsid w:val="002346CC"/>
    <w:rsid w:val="00234DED"/>
    <w:rsid w:val="00234EA0"/>
    <w:rsid w:val="002354CD"/>
    <w:rsid w:val="0023582C"/>
    <w:rsid w:val="00235B4D"/>
    <w:rsid w:val="00235C49"/>
    <w:rsid w:val="00235C65"/>
    <w:rsid w:val="002360DB"/>
    <w:rsid w:val="00236161"/>
    <w:rsid w:val="00236267"/>
    <w:rsid w:val="00236453"/>
    <w:rsid w:val="002367CD"/>
    <w:rsid w:val="00236C96"/>
    <w:rsid w:val="002372BD"/>
    <w:rsid w:val="0023761A"/>
    <w:rsid w:val="00237CD4"/>
    <w:rsid w:val="00237E6B"/>
    <w:rsid w:val="0024045A"/>
    <w:rsid w:val="0024053F"/>
    <w:rsid w:val="0024075B"/>
    <w:rsid w:val="0024095B"/>
    <w:rsid w:val="00240CCD"/>
    <w:rsid w:val="00240CD3"/>
    <w:rsid w:val="00240D23"/>
    <w:rsid w:val="00240E4C"/>
    <w:rsid w:val="00241098"/>
    <w:rsid w:val="002410CA"/>
    <w:rsid w:val="00241553"/>
    <w:rsid w:val="00241642"/>
    <w:rsid w:val="002416EF"/>
    <w:rsid w:val="00241C61"/>
    <w:rsid w:val="00241D4C"/>
    <w:rsid w:val="00241EB6"/>
    <w:rsid w:val="00242826"/>
    <w:rsid w:val="00242C25"/>
    <w:rsid w:val="00242C9C"/>
    <w:rsid w:val="00242F56"/>
    <w:rsid w:val="002430C6"/>
    <w:rsid w:val="002433B7"/>
    <w:rsid w:val="00243474"/>
    <w:rsid w:val="0024405C"/>
    <w:rsid w:val="002440EF"/>
    <w:rsid w:val="002442DB"/>
    <w:rsid w:val="0024438D"/>
    <w:rsid w:val="00244C60"/>
    <w:rsid w:val="00244D5D"/>
    <w:rsid w:val="00244ECF"/>
    <w:rsid w:val="0024501A"/>
    <w:rsid w:val="00245540"/>
    <w:rsid w:val="002455CB"/>
    <w:rsid w:val="002457C5"/>
    <w:rsid w:val="00245B80"/>
    <w:rsid w:val="00245C4E"/>
    <w:rsid w:val="00245E32"/>
    <w:rsid w:val="00245FF6"/>
    <w:rsid w:val="00246171"/>
    <w:rsid w:val="002464E6"/>
    <w:rsid w:val="002466A9"/>
    <w:rsid w:val="00246731"/>
    <w:rsid w:val="002468AC"/>
    <w:rsid w:val="00246A02"/>
    <w:rsid w:val="00246CCA"/>
    <w:rsid w:val="00247115"/>
    <w:rsid w:val="0024768F"/>
    <w:rsid w:val="0024782A"/>
    <w:rsid w:val="00247964"/>
    <w:rsid w:val="00247E17"/>
    <w:rsid w:val="00247E30"/>
    <w:rsid w:val="0025059B"/>
    <w:rsid w:val="002505D5"/>
    <w:rsid w:val="002505DD"/>
    <w:rsid w:val="002509BB"/>
    <w:rsid w:val="00250B21"/>
    <w:rsid w:val="00250FA2"/>
    <w:rsid w:val="00251222"/>
    <w:rsid w:val="002512A7"/>
    <w:rsid w:val="00251610"/>
    <w:rsid w:val="002516FC"/>
    <w:rsid w:val="00251998"/>
    <w:rsid w:val="002519F0"/>
    <w:rsid w:val="00251A2E"/>
    <w:rsid w:val="00252023"/>
    <w:rsid w:val="002522BE"/>
    <w:rsid w:val="00252449"/>
    <w:rsid w:val="00252771"/>
    <w:rsid w:val="00252815"/>
    <w:rsid w:val="00252DFD"/>
    <w:rsid w:val="002530C9"/>
    <w:rsid w:val="00253374"/>
    <w:rsid w:val="002538AC"/>
    <w:rsid w:val="002538EC"/>
    <w:rsid w:val="00253914"/>
    <w:rsid w:val="00253A82"/>
    <w:rsid w:val="00253B38"/>
    <w:rsid w:val="00253C35"/>
    <w:rsid w:val="00253C90"/>
    <w:rsid w:val="0025413D"/>
    <w:rsid w:val="00254304"/>
    <w:rsid w:val="002544BB"/>
    <w:rsid w:val="002549D4"/>
    <w:rsid w:val="0025528D"/>
    <w:rsid w:val="00255453"/>
    <w:rsid w:val="0025549B"/>
    <w:rsid w:val="002556C4"/>
    <w:rsid w:val="00255F2B"/>
    <w:rsid w:val="002560CC"/>
    <w:rsid w:val="00256B85"/>
    <w:rsid w:val="00256BCC"/>
    <w:rsid w:val="00256DDA"/>
    <w:rsid w:val="002570CB"/>
    <w:rsid w:val="0025710B"/>
    <w:rsid w:val="002572EB"/>
    <w:rsid w:val="0025735B"/>
    <w:rsid w:val="00257808"/>
    <w:rsid w:val="00257CA7"/>
    <w:rsid w:val="00260169"/>
    <w:rsid w:val="002604ED"/>
    <w:rsid w:val="0026065D"/>
    <w:rsid w:val="002607AF"/>
    <w:rsid w:val="00260917"/>
    <w:rsid w:val="00260A16"/>
    <w:rsid w:val="00260C48"/>
    <w:rsid w:val="00260E11"/>
    <w:rsid w:val="00261535"/>
    <w:rsid w:val="00261988"/>
    <w:rsid w:val="00261D09"/>
    <w:rsid w:val="00261EB2"/>
    <w:rsid w:val="002623DB"/>
    <w:rsid w:val="0026248A"/>
    <w:rsid w:val="002625ED"/>
    <w:rsid w:val="00262657"/>
    <w:rsid w:val="00262BFF"/>
    <w:rsid w:val="00262C8A"/>
    <w:rsid w:val="00262EF4"/>
    <w:rsid w:val="002630EE"/>
    <w:rsid w:val="00263145"/>
    <w:rsid w:val="0026362E"/>
    <w:rsid w:val="00263B0C"/>
    <w:rsid w:val="00263D45"/>
    <w:rsid w:val="00264104"/>
    <w:rsid w:val="0026442B"/>
    <w:rsid w:val="002648B0"/>
    <w:rsid w:val="002648DD"/>
    <w:rsid w:val="00264AEB"/>
    <w:rsid w:val="00264D5D"/>
    <w:rsid w:val="00264EC7"/>
    <w:rsid w:val="00265034"/>
    <w:rsid w:val="00265572"/>
    <w:rsid w:val="002659AF"/>
    <w:rsid w:val="00265D57"/>
    <w:rsid w:val="00265D92"/>
    <w:rsid w:val="00266540"/>
    <w:rsid w:val="00266694"/>
    <w:rsid w:val="00266A8D"/>
    <w:rsid w:val="00266BB1"/>
    <w:rsid w:val="00266CE3"/>
    <w:rsid w:val="00266D9F"/>
    <w:rsid w:val="0026718D"/>
    <w:rsid w:val="002671CD"/>
    <w:rsid w:val="0026720C"/>
    <w:rsid w:val="002672D0"/>
    <w:rsid w:val="002675C8"/>
    <w:rsid w:val="0026765E"/>
    <w:rsid w:val="0026784C"/>
    <w:rsid w:val="00267A5D"/>
    <w:rsid w:val="00267CDA"/>
    <w:rsid w:val="0027006C"/>
    <w:rsid w:val="00270267"/>
    <w:rsid w:val="00270A3C"/>
    <w:rsid w:val="00271167"/>
    <w:rsid w:val="00271231"/>
    <w:rsid w:val="00271490"/>
    <w:rsid w:val="00271A29"/>
    <w:rsid w:val="00271DBE"/>
    <w:rsid w:val="00272524"/>
    <w:rsid w:val="00272574"/>
    <w:rsid w:val="00272C1A"/>
    <w:rsid w:val="002738EB"/>
    <w:rsid w:val="002745B4"/>
    <w:rsid w:val="00274652"/>
    <w:rsid w:val="0027497C"/>
    <w:rsid w:val="00274A43"/>
    <w:rsid w:val="00274B80"/>
    <w:rsid w:val="00274BDB"/>
    <w:rsid w:val="00274F2A"/>
    <w:rsid w:val="00275303"/>
    <w:rsid w:val="00275384"/>
    <w:rsid w:val="00275752"/>
    <w:rsid w:val="00275994"/>
    <w:rsid w:val="002759F8"/>
    <w:rsid w:val="00275CBB"/>
    <w:rsid w:val="00275DC2"/>
    <w:rsid w:val="00275F21"/>
    <w:rsid w:val="002761A1"/>
    <w:rsid w:val="002761FE"/>
    <w:rsid w:val="002764A0"/>
    <w:rsid w:val="002764A3"/>
    <w:rsid w:val="00276603"/>
    <w:rsid w:val="00276B7E"/>
    <w:rsid w:val="0027746A"/>
    <w:rsid w:val="002775E2"/>
    <w:rsid w:val="00277723"/>
    <w:rsid w:val="002778BE"/>
    <w:rsid w:val="00277977"/>
    <w:rsid w:val="00277E86"/>
    <w:rsid w:val="002801A0"/>
    <w:rsid w:val="002805A9"/>
    <w:rsid w:val="00280761"/>
    <w:rsid w:val="002808A8"/>
    <w:rsid w:val="00280937"/>
    <w:rsid w:val="00280A70"/>
    <w:rsid w:val="00280C80"/>
    <w:rsid w:val="0028126C"/>
    <w:rsid w:val="002815FB"/>
    <w:rsid w:val="0028180F"/>
    <w:rsid w:val="00281B26"/>
    <w:rsid w:val="00281C12"/>
    <w:rsid w:val="00281CA8"/>
    <w:rsid w:val="002822A5"/>
    <w:rsid w:val="0028248D"/>
    <w:rsid w:val="002829D6"/>
    <w:rsid w:val="00282AEC"/>
    <w:rsid w:val="00282B63"/>
    <w:rsid w:val="00283114"/>
    <w:rsid w:val="0028330D"/>
    <w:rsid w:val="0028368C"/>
    <w:rsid w:val="00283977"/>
    <w:rsid w:val="00283A5C"/>
    <w:rsid w:val="00283B92"/>
    <w:rsid w:val="0028475F"/>
    <w:rsid w:val="002849A9"/>
    <w:rsid w:val="0028525E"/>
    <w:rsid w:val="002852EA"/>
    <w:rsid w:val="00285358"/>
    <w:rsid w:val="00285522"/>
    <w:rsid w:val="0028560A"/>
    <w:rsid w:val="002858DD"/>
    <w:rsid w:val="00285ACF"/>
    <w:rsid w:val="00286814"/>
    <w:rsid w:val="002868D8"/>
    <w:rsid w:val="002869F1"/>
    <w:rsid w:val="00287CD0"/>
    <w:rsid w:val="0029009E"/>
    <w:rsid w:val="002904E1"/>
    <w:rsid w:val="00290598"/>
    <w:rsid w:val="00290807"/>
    <w:rsid w:val="00290B39"/>
    <w:rsid w:val="00290C38"/>
    <w:rsid w:val="00290E88"/>
    <w:rsid w:val="002911A8"/>
    <w:rsid w:val="002919FE"/>
    <w:rsid w:val="00291E80"/>
    <w:rsid w:val="00292236"/>
    <w:rsid w:val="00292382"/>
    <w:rsid w:val="002923A6"/>
    <w:rsid w:val="0029242D"/>
    <w:rsid w:val="0029259E"/>
    <w:rsid w:val="0029262F"/>
    <w:rsid w:val="002926FC"/>
    <w:rsid w:val="00292984"/>
    <w:rsid w:val="00292BB0"/>
    <w:rsid w:val="00292E9A"/>
    <w:rsid w:val="00293406"/>
    <w:rsid w:val="00293455"/>
    <w:rsid w:val="0029380E"/>
    <w:rsid w:val="00293DAC"/>
    <w:rsid w:val="00293DF1"/>
    <w:rsid w:val="0029402F"/>
    <w:rsid w:val="002943A9"/>
    <w:rsid w:val="00294569"/>
    <w:rsid w:val="00294968"/>
    <w:rsid w:val="00294ADE"/>
    <w:rsid w:val="00294E0F"/>
    <w:rsid w:val="00295019"/>
    <w:rsid w:val="00295026"/>
    <w:rsid w:val="002954B1"/>
    <w:rsid w:val="002955A7"/>
    <w:rsid w:val="00295677"/>
    <w:rsid w:val="00295893"/>
    <w:rsid w:val="0029592D"/>
    <w:rsid w:val="00295D53"/>
    <w:rsid w:val="00295D5E"/>
    <w:rsid w:val="00295E80"/>
    <w:rsid w:val="00296949"/>
    <w:rsid w:val="00296A63"/>
    <w:rsid w:val="00296B42"/>
    <w:rsid w:val="00296BD9"/>
    <w:rsid w:val="00296EC0"/>
    <w:rsid w:val="00296EC5"/>
    <w:rsid w:val="0029722C"/>
    <w:rsid w:val="002973E5"/>
    <w:rsid w:val="0029746E"/>
    <w:rsid w:val="00297959"/>
    <w:rsid w:val="00297AE6"/>
    <w:rsid w:val="00297BC0"/>
    <w:rsid w:val="00297D6F"/>
    <w:rsid w:val="00297E28"/>
    <w:rsid w:val="00297E3B"/>
    <w:rsid w:val="00297E73"/>
    <w:rsid w:val="002A0451"/>
    <w:rsid w:val="002A0538"/>
    <w:rsid w:val="002A0746"/>
    <w:rsid w:val="002A07FF"/>
    <w:rsid w:val="002A10B7"/>
    <w:rsid w:val="002A1C0E"/>
    <w:rsid w:val="002A1CAD"/>
    <w:rsid w:val="002A1DC0"/>
    <w:rsid w:val="002A1E6C"/>
    <w:rsid w:val="002A1E85"/>
    <w:rsid w:val="002A24B4"/>
    <w:rsid w:val="002A2AE8"/>
    <w:rsid w:val="002A2B70"/>
    <w:rsid w:val="002A30EB"/>
    <w:rsid w:val="002A37D5"/>
    <w:rsid w:val="002A38F6"/>
    <w:rsid w:val="002A4065"/>
    <w:rsid w:val="002A4226"/>
    <w:rsid w:val="002A450A"/>
    <w:rsid w:val="002A45AF"/>
    <w:rsid w:val="002A477A"/>
    <w:rsid w:val="002A4A15"/>
    <w:rsid w:val="002A514E"/>
    <w:rsid w:val="002A580F"/>
    <w:rsid w:val="002A58A0"/>
    <w:rsid w:val="002A59B0"/>
    <w:rsid w:val="002A5E19"/>
    <w:rsid w:val="002A6FDF"/>
    <w:rsid w:val="002A7160"/>
    <w:rsid w:val="002A7764"/>
    <w:rsid w:val="002A7E90"/>
    <w:rsid w:val="002A7F9B"/>
    <w:rsid w:val="002B0144"/>
    <w:rsid w:val="002B0291"/>
    <w:rsid w:val="002B060A"/>
    <w:rsid w:val="002B0622"/>
    <w:rsid w:val="002B0DFB"/>
    <w:rsid w:val="002B10DC"/>
    <w:rsid w:val="002B11F9"/>
    <w:rsid w:val="002B154B"/>
    <w:rsid w:val="002B15CE"/>
    <w:rsid w:val="002B1677"/>
    <w:rsid w:val="002B1802"/>
    <w:rsid w:val="002B1D82"/>
    <w:rsid w:val="002B1E7A"/>
    <w:rsid w:val="002B230D"/>
    <w:rsid w:val="002B24B1"/>
    <w:rsid w:val="002B2668"/>
    <w:rsid w:val="002B2863"/>
    <w:rsid w:val="002B2D17"/>
    <w:rsid w:val="002B2EA0"/>
    <w:rsid w:val="002B2F76"/>
    <w:rsid w:val="002B3119"/>
    <w:rsid w:val="002B3294"/>
    <w:rsid w:val="002B3606"/>
    <w:rsid w:val="002B37E8"/>
    <w:rsid w:val="002B3A8A"/>
    <w:rsid w:val="002B3CD2"/>
    <w:rsid w:val="002B3ED4"/>
    <w:rsid w:val="002B413E"/>
    <w:rsid w:val="002B4301"/>
    <w:rsid w:val="002B48D0"/>
    <w:rsid w:val="002B4CF2"/>
    <w:rsid w:val="002B5344"/>
    <w:rsid w:val="002B54A3"/>
    <w:rsid w:val="002B57F3"/>
    <w:rsid w:val="002B58B5"/>
    <w:rsid w:val="002B5AE3"/>
    <w:rsid w:val="002B6776"/>
    <w:rsid w:val="002B67E6"/>
    <w:rsid w:val="002B68E5"/>
    <w:rsid w:val="002B6BC9"/>
    <w:rsid w:val="002B6CA4"/>
    <w:rsid w:val="002B6E1C"/>
    <w:rsid w:val="002B6FC5"/>
    <w:rsid w:val="002B72C2"/>
    <w:rsid w:val="002B745B"/>
    <w:rsid w:val="002B76F2"/>
    <w:rsid w:val="002B78D4"/>
    <w:rsid w:val="002B7BDA"/>
    <w:rsid w:val="002B7F46"/>
    <w:rsid w:val="002C0092"/>
    <w:rsid w:val="002C032F"/>
    <w:rsid w:val="002C06C1"/>
    <w:rsid w:val="002C099F"/>
    <w:rsid w:val="002C0B39"/>
    <w:rsid w:val="002C0B7D"/>
    <w:rsid w:val="002C0BA3"/>
    <w:rsid w:val="002C0CA5"/>
    <w:rsid w:val="002C0FA2"/>
    <w:rsid w:val="002C10A5"/>
    <w:rsid w:val="002C10BA"/>
    <w:rsid w:val="002C10F4"/>
    <w:rsid w:val="002C144F"/>
    <w:rsid w:val="002C1875"/>
    <w:rsid w:val="002C1BD8"/>
    <w:rsid w:val="002C217A"/>
    <w:rsid w:val="002C22AC"/>
    <w:rsid w:val="002C2382"/>
    <w:rsid w:val="002C2B54"/>
    <w:rsid w:val="002C2F94"/>
    <w:rsid w:val="002C328F"/>
    <w:rsid w:val="002C3640"/>
    <w:rsid w:val="002C364A"/>
    <w:rsid w:val="002C3707"/>
    <w:rsid w:val="002C3C8C"/>
    <w:rsid w:val="002C3DB4"/>
    <w:rsid w:val="002C3EFD"/>
    <w:rsid w:val="002C467D"/>
    <w:rsid w:val="002C470A"/>
    <w:rsid w:val="002C48B2"/>
    <w:rsid w:val="002C494F"/>
    <w:rsid w:val="002C4E94"/>
    <w:rsid w:val="002C50C6"/>
    <w:rsid w:val="002C5592"/>
    <w:rsid w:val="002C57ED"/>
    <w:rsid w:val="002C5984"/>
    <w:rsid w:val="002C5AC8"/>
    <w:rsid w:val="002C5BBA"/>
    <w:rsid w:val="002C5CC6"/>
    <w:rsid w:val="002C5E65"/>
    <w:rsid w:val="002C62BE"/>
    <w:rsid w:val="002C6318"/>
    <w:rsid w:val="002C6462"/>
    <w:rsid w:val="002C6982"/>
    <w:rsid w:val="002C6B7F"/>
    <w:rsid w:val="002C7014"/>
    <w:rsid w:val="002C707D"/>
    <w:rsid w:val="002C712C"/>
    <w:rsid w:val="002C7612"/>
    <w:rsid w:val="002C795D"/>
    <w:rsid w:val="002C798F"/>
    <w:rsid w:val="002C7D74"/>
    <w:rsid w:val="002C7E9E"/>
    <w:rsid w:val="002D0451"/>
    <w:rsid w:val="002D0B5C"/>
    <w:rsid w:val="002D0C89"/>
    <w:rsid w:val="002D0EC5"/>
    <w:rsid w:val="002D1363"/>
    <w:rsid w:val="002D138E"/>
    <w:rsid w:val="002D1816"/>
    <w:rsid w:val="002D1976"/>
    <w:rsid w:val="002D1CCD"/>
    <w:rsid w:val="002D2655"/>
    <w:rsid w:val="002D3078"/>
    <w:rsid w:val="002D37C8"/>
    <w:rsid w:val="002D3E51"/>
    <w:rsid w:val="002D40EF"/>
    <w:rsid w:val="002D41C2"/>
    <w:rsid w:val="002D4397"/>
    <w:rsid w:val="002D47A5"/>
    <w:rsid w:val="002D4929"/>
    <w:rsid w:val="002D4B3D"/>
    <w:rsid w:val="002D4BE3"/>
    <w:rsid w:val="002D4C07"/>
    <w:rsid w:val="002D4F40"/>
    <w:rsid w:val="002D503B"/>
    <w:rsid w:val="002D50F4"/>
    <w:rsid w:val="002D53A8"/>
    <w:rsid w:val="002D5636"/>
    <w:rsid w:val="002D570C"/>
    <w:rsid w:val="002D5B21"/>
    <w:rsid w:val="002D62AC"/>
    <w:rsid w:val="002D669B"/>
    <w:rsid w:val="002D6DC2"/>
    <w:rsid w:val="002D6FB6"/>
    <w:rsid w:val="002D7038"/>
    <w:rsid w:val="002D7265"/>
    <w:rsid w:val="002D74AC"/>
    <w:rsid w:val="002D77A7"/>
    <w:rsid w:val="002D790B"/>
    <w:rsid w:val="002D7962"/>
    <w:rsid w:val="002D7E11"/>
    <w:rsid w:val="002D7E5A"/>
    <w:rsid w:val="002D7E82"/>
    <w:rsid w:val="002E04BE"/>
    <w:rsid w:val="002E05B7"/>
    <w:rsid w:val="002E07BE"/>
    <w:rsid w:val="002E07E6"/>
    <w:rsid w:val="002E0B40"/>
    <w:rsid w:val="002E105B"/>
    <w:rsid w:val="002E10B9"/>
    <w:rsid w:val="002E13E6"/>
    <w:rsid w:val="002E1B19"/>
    <w:rsid w:val="002E1D91"/>
    <w:rsid w:val="002E2411"/>
    <w:rsid w:val="002E25EC"/>
    <w:rsid w:val="002E28ED"/>
    <w:rsid w:val="002E2A3F"/>
    <w:rsid w:val="002E2AAC"/>
    <w:rsid w:val="002E2C37"/>
    <w:rsid w:val="002E3034"/>
    <w:rsid w:val="002E32E6"/>
    <w:rsid w:val="002E3A58"/>
    <w:rsid w:val="002E3AF4"/>
    <w:rsid w:val="002E3D5C"/>
    <w:rsid w:val="002E4470"/>
    <w:rsid w:val="002E4970"/>
    <w:rsid w:val="002E4D40"/>
    <w:rsid w:val="002E50DA"/>
    <w:rsid w:val="002E5204"/>
    <w:rsid w:val="002E52EC"/>
    <w:rsid w:val="002E56D8"/>
    <w:rsid w:val="002E5878"/>
    <w:rsid w:val="002E5911"/>
    <w:rsid w:val="002E5E3C"/>
    <w:rsid w:val="002E6334"/>
    <w:rsid w:val="002E64A9"/>
    <w:rsid w:val="002E6689"/>
    <w:rsid w:val="002E66AF"/>
    <w:rsid w:val="002E6A5B"/>
    <w:rsid w:val="002E6B6A"/>
    <w:rsid w:val="002E6D0A"/>
    <w:rsid w:val="002E6DC7"/>
    <w:rsid w:val="002E6E6C"/>
    <w:rsid w:val="002E6EA4"/>
    <w:rsid w:val="002E6F46"/>
    <w:rsid w:val="002E7154"/>
    <w:rsid w:val="002E71A1"/>
    <w:rsid w:val="002E74DE"/>
    <w:rsid w:val="002E778B"/>
    <w:rsid w:val="002E781B"/>
    <w:rsid w:val="002E7B82"/>
    <w:rsid w:val="002E7DF0"/>
    <w:rsid w:val="002E7F3B"/>
    <w:rsid w:val="002F0C70"/>
    <w:rsid w:val="002F0D0D"/>
    <w:rsid w:val="002F0E0B"/>
    <w:rsid w:val="002F0E97"/>
    <w:rsid w:val="002F0FC8"/>
    <w:rsid w:val="002F10B7"/>
    <w:rsid w:val="002F10F5"/>
    <w:rsid w:val="002F12CF"/>
    <w:rsid w:val="002F1443"/>
    <w:rsid w:val="002F1746"/>
    <w:rsid w:val="002F17C6"/>
    <w:rsid w:val="002F1B67"/>
    <w:rsid w:val="002F1B6A"/>
    <w:rsid w:val="002F1CD8"/>
    <w:rsid w:val="002F2AEC"/>
    <w:rsid w:val="002F32B5"/>
    <w:rsid w:val="002F397F"/>
    <w:rsid w:val="002F3E3B"/>
    <w:rsid w:val="002F3EA5"/>
    <w:rsid w:val="002F43CF"/>
    <w:rsid w:val="002F4476"/>
    <w:rsid w:val="002F482E"/>
    <w:rsid w:val="002F4A91"/>
    <w:rsid w:val="002F4CD5"/>
    <w:rsid w:val="002F5176"/>
    <w:rsid w:val="002F5279"/>
    <w:rsid w:val="002F5326"/>
    <w:rsid w:val="002F540F"/>
    <w:rsid w:val="002F5749"/>
    <w:rsid w:val="002F57CC"/>
    <w:rsid w:val="002F5A15"/>
    <w:rsid w:val="002F5E5A"/>
    <w:rsid w:val="002F633C"/>
    <w:rsid w:val="002F657C"/>
    <w:rsid w:val="002F6817"/>
    <w:rsid w:val="002F6AB8"/>
    <w:rsid w:val="002F6AC0"/>
    <w:rsid w:val="002F6AFB"/>
    <w:rsid w:val="002F6C42"/>
    <w:rsid w:val="002F6DA3"/>
    <w:rsid w:val="002F6F31"/>
    <w:rsid w:val="002F73C6"/>
    <w:rsid w:val="002F7445"/>
    <w:rsid w:val="002F7558"/>
    <w:rsid w:val="002F76B9"/>
    <w:rsid w:val="002F77AC"/>
    <w:rsid w:val="002F7A5D"/>
    <w:rsid w:val="002F7B3D"/>
    <w:rsid w:val="002F7D5B"/>
    <w:rsid w:val="002F7EE4"/>
    <w:rsid w:val="002F7FBE"/>
    <w:rsid w:val="00300147"/>
    <w:rsid w:val="00300156"/>
    <w:rsid w:val="003001CC"/>
    <w:rsid w:val="003002A1"/>
    <w:rsid w:val="003002E8"/>
    <w:rsid w:val="0030041F"/>
    <w:rsid w:val="00300598"/>
    <w:rsid w:val="0030059D"/>
    <w:rsid w:val="003006D3"/>
    <w:rsid w:val="00300F9D"/>
    <w:rsid w:val="00301ACA"/>
    <w:rsid w:val="00301B91"/>
    <w:rsid w:val="00302017"/>
    <w:rsid w:val="003021FA"/>
    <w:rsid w:val="00302254"/>
    <w:rsid w:val="00302431"/>
    <w:rsid w:val="0030258F"/>
    <w:rsid w:val="00302ABB"/>
    <w:rsid w:val="00302C17"/>
    <w:rsid w:val="00302CAA"/>
    <w:rsid w:val="00302D1E"/>
    <w:rsid w:val="00302EFC"/>
    <w:rsid w:val="00302F07"/>
    <w:rsid w:val="0030325B"/>
    <w:rsid w:val="0030331B"/>
    <w:rsid w:val="003037AA"/>
    <w:rsid w:val="00303C5E"/>
    <w:rsid w:val="00303E74"/>
    <w:rsid w:val="00303FAC"/>
    <w:rsid w:val="003040CD"/>
    <w:rsid w:val="0030417D"/>
    <w:rsid w:val="0030451F"/>
    <w:rsid w:val="003045EF"/>
    <w:rsid w:val="0030478F"/>
    <w:rsid w:val="00304959"/>
    <w:rsid w:val="00304B51"/>
    <w:rsid w:val="00304DD6"/>
    <w:rsid w:val="00304E78"/>
    <w:rsid w:val="00304F52"/>
    <w:rsid w:val="00304FD3"/>
    <w:rsid w:val="0030542F"/>
    <w:rsid w:val="00305528"/>
    <w:rsid w:val="003057E7"/>
    <w:rsid w:val="00305869"/>
    <w:rsid w:val="003058C4"/>
    <w:rsid w:val="00305AF2"/>
    <w:rsid w:val="00305BB4"/>
    <w:rsid w:val="00305DC6"/>
    <w:rsid w:val="00305FE1"/>
    <w:rsid w:val="0030642B"/>
    <w:rsid w:val="00306D5A"/>
    <w:rsid w:val="00306E1C"/>
    <w:rsid w:val="0030706D"/>
    <w:rsid w:val="00307244"/>
    <w:rsid w:val="0030774C"/>
    <w:rsid w:val="00307B85"/>
    <w:rsid w:val="00307CC5"/>
    <w:rsid w:val="00307F93"/>
    <w:rsid w:val="00310B2A"/>
    <w:rsid w:val="00310E1B"/>
    <w:rsid w:val="00311222"/>
    <w:rsid w:val="00311A39"/>
    <w:rsid w:val="00311B89"/>
    <w:rsid w:val="00311C55"/>
    <w:rsid w:val="00311D6F"/>
    <w:rsid w:val="003120AA"/>
    <w:rsid w:val="003121A0"/>
    <w:rsid w:val="003123A3"/>
    <w:rsid w:val="00312A11"/>
    <w:rsid w:val="00312E8F"/>
    <w:rsid w:val="00313170"/>
    <w:rsid w:val="003133FB"/>
    <w:rsid w:val="0031354A"/>
    <w:rsid w:val="00313800"/>
    <w:rsid w:val="00313806"/>
    <w:rsid w:val="0031390A"/>
    <w:rsid w:val="00314324"/>
    <w:rsid w:val="003144BB"/>
    <w:rsid w:val="003146D9"/>
    <w:rsid w:val="00314C1A"/>
    <w:rsid w:val="00314CBF"/>
    <w:rsid w:val="00314EA6"/>
    <w:rsid w:val="0031528C"/>
    <w:rsid w:val="00315655"/>
    <w:rsid w:val="0031572E"/>
    <w:rsid w:val="00315801"/>
    <w:rsid w:val="003158FF"/>
    <w:rsid w:val="00315A4A"/>
    <w:rsid w:val="00315ADC"/>
    <w:rsid w:val="00315B34"/>
    <w:rsid w:val="00315DCE"/>
    <w:rsid w:val="00315F7F"/>
    <w:rsid w:val="00315F99"/>
    <w:rsid w:val="00316129"/>
    <w:rsid w:val="003161E0"/>
    <w:rsid w:val="003164EF"/>
    <w:rsid w:val="0031655D"/>
    <w:rsid w:val="003165B3"/>
    <w:rsid w:val="00316649"/>
    <w:rsid w:val="0031669E"/>
    <w:rsid w:val="0031703B"/>
    <w:rsid w:val="00317157"/>
    <w:rsid w:val="00317236"/>
    <w:rsid w:val="003174F4"/>
    <w:rsid w:val="003175AB"/>
    <w:rsid w:val="00317782"/>
    <w:rsid w:val="00317795"/>
    <w:rsid w:val="00317A9E"/>
    <w:rsid w:val="00317D0B"/>
    <w:rsid w:val="0032034F"/>
    <w:rsid w:val="00320470"/>
    <w:rsid w:val="00320A90"/>
    <w:rsid w:val="00320B75"/>
    <w:rsid w:val="00320D2A"/>
    <w:rsid w:val="00320E06"/>
    <w:rsid w:val="00320ED3"/>
    <w:rsid w:val="00320FE2"/>
    <w:rsid w:val="00321355"/>
    <w:rsid w:val="00321447"/>
    <w:rsid w:val="00321564"/>
    <w:rsid w:val="0032169D"/>
    <w:rsid w:val="00321AC9"/>
    <w:rsid w:val="00321B3E"/>
    <w:rsid w:val="00321BD0"/>
    <w:rsid w:val="00321F18"/>
    <w:rsid w:val="00321F65"/>
    <w:rsid w:val="0032209C"/>
    <w:rsid w:val="0032212C"/>
    <w:rsid w:val="00322222"/>
    <w:rsid w:val="0032230F"/>
    <w:rsid w:val="0032231F"/>
    <w:rsid w:val="00322386"/>
    <w:rsid w:val="003225B8"/>
    <w:rsid w:val="003229F0"/>
    <w:rsid w:val="00322A41"/>
    <w:rsid w:val="00322BB5"/>
    <w:rsid w:val="00322E33"/>
    <w:rsid w:val="00322F18"/>
    <w:rsid w:val="00323342"/>
    <w:rsid w:val="003235DA"/>
    <w:rsid w:val="00323719"/>
    <w:rsid w:val="00323F0E"/>
    <w:rsid w:val="00324139"/>
    <w:rsid w:val="003241EC"/>
    <w:rsid w:val="00324294"/>
    <w:rsid w:val="00324362"/>
    <w:rsid w:val="00324694"/>
    <w:rsid w:val="00324830"/>
    <w:rsid w:val="003248C3"/>
    <w:rsid w:val="00324D3B"/>
    <w:rsid w:val="00324D96"/>
    <w:rsid w:val="00324DE2"/>
    <w:rsid w:val="003250BD"/>
    <w:rsid w:val="003250C6"/>
    <w:rsid w:val="00325274"/>
    <w:rsid w:val="00325507"/>
    <w:rsid w:val="00325534"/>
    <w:rsid w:val="00325A69"/>
    <w:rsid w:val="00325B43"/>
    <w:rsid w:val="0032618C"/>
    <w:rsid w:val="003263DB"/>
    <w:rsid w:val="00326563"/>
    <w:rsid w:val="0032671D"/>
    <w:rsid w:val="00326E3E"/>
    <w:rsid w:val="00327084"/>
    <w:rsid w:val="003270EE"/>
    <w:rsid w:val="00327222"/>
    <w:rsid w:val="00327458"/>
    <w:rsid w:val="003275C4"/>
    <w:rsid w:val="003276E1"/>
    <w:rsid w:val="00327775"/>
    <w:rsid w:val="0032786A"/>
    <w:rsid w:val="00327D7D"/>
    <w:rsid w:val="00330890"/>
    <w:rsid w:val="00331113"/>
    <w:rsid w:val="00331181"/>
    <w:rsid w:val="003313A2"/>
    <w:rsid w:val="00331538"/>
    <w:rsid w:val="00331829"/>
    <w:rsid w:val="00331C2D"/>
    <w:rsid w:val="00331CDE"/>
    <w:rsid w:val="003326C0"/>
    <w:rsid w:val="00332CD8"/>
    <w:rsid w:val="00332FF1"/>
    <w:rsid w:val="00333243"/>
    <w:rsid w:val="00333534"/>
    <w:rsid w:val="003337BD"/>
    <w:rsid w:val="00333879"/>
    <w:rsid w:val="00333ECB"/>
    <w:rsid w:val="0033414F"/>
    <w:rsid w:val="00334676"/>
    <w:rsid w:val="00334C43"/>
    <w:rsid w:val="00334E90"/>
    <w:rsid w:val="003352A9"/>
    <w:rsid w:val="00335574"/>
    <w:rsid w:val="003357E0"/>
    <w:rsid w:val="0033595A"/>
    <w:rsid w:val="00335A2B"/>
    <w:rsid w:val="00335EA1"/>
    <w:rsid w:val="00336268"/>
    <w:rsid w:val="003362B6"/>
    <w:rsid w:val="003366D2"/>
    <w:rsid w:val="0033670E"/>
    <w:rsid w:val="00336926"/>
    <w:rsid w:val="00336967"/>
    <w:rsid w:val="00336AA0"/>
    <w:rsid w:val="00336B6F"/>
    <w:rsid w:val="00336C5A"/>
    <w:rsid w:val="00336DE8"/>
    <w:rsid w:val="00336F4B"/>
    <w:rsid w:val="00336FC6"/>
    <w:rsid w:val="003371BA"/>
    <w:rsid w:val="0033731E"/>
    <w:rsid w:val="00337BEC"/>
    <w:rsid w:val="00337D44"/>
    <w:rsid w:val="00337F04"/>
    <w:rsid w:val="0034020E"/>
    <w:rsid w:val="00340229"/>
    <w:rsid w:val="00340950"/>
    <w:rsid w:val="003409DC"/>
    <w:rsid w:val="00340B7E"/>
    <w:rsid w:val="00340EDF"/>
    <w:rsid w:val="003410FC"/>
    <w:rsid w:val="003415E1"/>
    <w:rsid w:val="00341B57"/>
    <w:rsid w:val="00341D8C"/>
    <w:rsid w:val="00341DE5"/>
    <w:rsid w:val="00341E53"/>
    <w:rsid w:val="0034209E"/>
    <w:rsid w:val="00342193"/>
    <w:rsid w:val="003421D6"/>
    <w:rsid w:val="003424DD"/>
    <w:rsid w:val="003426A5"/>
    <w:rsid w:val="00342969"/>
    <w:rsid w:val="00342CC4"/>
    <w:rsid w:val="0034309F"/>
    <w:rsid w:val="003434DB"/>
    <w:rsid w:val="003435F6"/>
    <w:rsid w:val="003437A3"/>
    <w:rsid w:val="00343C53"/>
    <w:rsid w:val="00343CC5"/>
    <w:rsid w:val="00343DC2"/>
    <w:rsid w:val="00343E8F"/>
    <w:rsid w:val="00344055"/>
    <w:rsid w:val="003446A9"/>
    <w:rsid w:val="0034489A"/>
    <w:rsid w:val="00344F5D"/>
    <w:rsid w:val="00344FCF"/>
    <w:rsid w:val="00345062"/>
    <w:rsid w:val="003451F7"/>
    <w:rsid w:val="0034534F"/>
    <w:rsid w:val="0034536A"/>
    <w:rsid w:val="00345568"/>
    <w:rsid w:val="0034586D"/>
    <w:rsid w:val="003458C9"/>
    <w:rsid w:val="00345B78"/>
    <w:rsid w:val="00345C35"/>
    <w:rsid w:val="00345C79"/>
    <w:rsid w:val="003467AA"/>
    <w:rsid w:val="00346C9B"/>
    <w:rsid w:val="00346CFA"/>
    <w:rsid w:val="00346DCF"/>
    <w:rsid w:val="00346E53"/>
    <w:rsid w:val="003470F3"/>
    <w:rsid w:val="003471D8"/>
    <w:rsid w:val="00347856"/>
    <w:rsid w:val="00347D9C"/>
    <w:rsid w:val="00347E62"/>
    <w:rsid w:val="003503F0"/>
    <w:rsid w:val="00350611"/>
    <w:rsid w:val="00351122"/>
    <w:rsid w:val="003518B1"/>
    <w:rsid w:val="00351A64"/>
    <w:rsid w:val="003522C0"/>
    <w:rsid w:val="00352338"/>
    <w:rsid w:val="00352347"/>
    <w:rsid w:val="003524E4"/>
    <w:rsid w:val="0035272B"/>
    <w:rsid w:val="003528E2"/>
    <w:rsid w:val="003529ED"/>
    <w:rsid w:val="00352B1A"/>
    <w:rsid w:val="00352C97"/>
    <w:rsid w:val="00352D3F"/>
    <w:rsid w:val="003531D7"/>
    <w:rsid w:val="00353242"/>
    <w:rsid w:val="00353314"/>
    <w:rsid w:val="0035354C"/>
    <w:rsid w:val="00353573"/>
    <w:rsid w:val="003536E8"/>
    <w:rsid w:val="003538B0"/>
    <w:rsid w:val="00353A68"/>
    <w:rsid w:val="00353B5F"/>
    <w:rsid w:val="00353BBD"/>
    <w:rsid w:val="00354350"/>
    <w:rsid w:val="00354749"/>
    <w:rsid w:val="00354B39"/>
    <w:rsid w:val="00354C21"/>
    <w:rsid w:val="00354C2E"/>
    <w:rsid w:val="00354E54"/>
    <w:rsid w:val="00354EA6"/>
    <w:rsid w:val="003554FC"/>
    <w:rsid w:val="00355AD1"/>
    <w:rsid w:val="00355D09"/>
    <w:rsid w:val="00355F24"/>
    <w:rsid w:val="00356349"/>
    <w:rsid w:val="003563F2"/>
    <w:rsid w:val="0035646C"/>
    <w:rsid w:val="00356E5A"/>
    <w:rsid w:val="00357009"/>
    <w:rsid w:val="0035707F"/>
    <w:rsid w:val="003571F4"/>
    <w:rsid w:val="00357315"/>
    <w:rsid w:val="00357495"/>
    <w:rsid w:val="003574D5"/>
    <w:rsid w:val="0035759D"/>
    <w:rsid w:val="00357E21"/>
    <w:rsid w:val="003605A1"/>
    <w:rsid w:val="00360649"/>
    <w:rsid w:val="0036069B"/>
    <w:rsid w:val="00360772"/>
    <w:rsid w:val="00360AE7"/>
    <w:rsid w:val="00360D7A"/>
    <w:rsid w:val="00360E16"/>
    <w:rsid w:val="00360F76"/>
    <w:rsid w:val="003614AE"/>
    <w:rsid w:val="0036164C"/>
    <w:rsid w:val="003616A3"/>
    <w:rsid w:val="003618C0"/>
    <w:rsid w:val="00361D0E"/>
    <w:rsid w:val="00361EC7"/>
    <w:rsid w:val="00362138"/>
    <w:rsid w:val="0036214E"/>
    <w:rsid w:val="003623FD"/>
    <w:rsid w:val="00362723"/>
    <w:rsid w:val="00362899"/>
    <w:rsid w:val="003629DC"/>
    <w:rsid w:val="00362AC3"/>
    <w:rsid w:val="00362C97"/>
    <w:rsid w:val="00362D9A"/>
    <w:rsid w:val="00362EF5"/>
    <w:rsid w:val="00362FFB"/>
    <w:rsid w:val="00363007"/>
    <w:rsid w:val="00363207"/>
    <w:rsid w:val="003633C6"/>
    <w:rsid w:val="00363491"/>
    <w:rsid w:val="003634B1"/>
    <w:rsid w:val="00363569"/>
    <w:rsid w:val="0036358E"/>
    <w:rsid w:val="00363610"/>
    <w:rsid w:val="00363613"/>
    <w:rsid w:val="00363A37"/>
    <w:rsid w:val="00363A54"/>
    <w:rsid w:val="00363D73"/>
    <w:rsid w:val="00364176"/>
    <w:rsid w:val="00364345"/>
    <w:rsid w:val="003643C2"/>
    <w:rsid w:val="003643D5"/>
    <w:rsid w:val="003643EB"/>
    <w:rsid w:val="0036467B"/>
    <w:rsid w:val="00364900"/>
    <w:rsid w:val="00364943"/>
    <w:rsid w:val="00364C2C"/>
    <w:rsid w:val="00364E52"/>
    <w:rsid w:val="00364FAC"/>
    <w:rsid w:val="00365C9E"/>
    <w:rsid w:val="00365DB2"/>
    <w:rsid w:val="00366148"/>
    <w:rsid w:val="0036619A"/>
    <w:rsid w:val="003661B7"/>
    <w:rsid w:val="003662A0"/>
    <w:rsid w:val="0036633D"/>
    <w:rsid w:val="003664F8"/>
    <w:rsid w:val="00366852"/>
    <w:rsid w:val="00366ACE"/>
    <w:rsid w:val="00366B60"/>
    <w:rsid w:val="00367059"/>
    <w:rsid w:val="00367206"/>
    <w:rsid w:val="003672CF"/>
    <w:rsid w:val="00367751"/>
    <w:rsid w:val="00367B05"/>
    <w:rsid w:val="00367BC5"/>
    <w:rsid w:val="00367FA4"/>
    <w:rsid w:val="003700B7"/>
    <w:rsid w:val="003701E3"/>
    <w:rsid w:val="00370429"/>
    <w:rsid w:val="00370577"/>
    <w:rsid w:val="003706CF"/>
    <w:rsid w:val="003707A1"/>
    <w:rsid w:val="00370FE9"/>
    <w:rsid w:val="00371079"/>
    <w:rsid w:val="003710DE"/>
    <w:rsid w:val="00371A4B"/>
    <w:rsid w:val="00371D04"/>
    <w:rsid w:val="00371D41"/>
    <w:rsid w:val="0037218D"/>
    <w:rsid w:val="00372478"/>
    <w:rsid w:val="003727F2"/>
    <w:rsid w:val="003728C5"/>
    <w:rsid w:val="00372985"/>
    <w:rsid w:val="00372CBC"/>
    <w:rsid w:val="00372CCA"/>
    <w:rsid w:val="00373624"/>
    <w:rsid w:val="003737DF"/>
    <w:rsid w:val="0037399F"/>
    <w:rsid w:val="003745E5"/>
    <w:rsid w:val="00374875"/>
    <w:rsid w:val="0037499D"/>
    <w:rsid w:val="003749EE"/>
    <w:rsid w:val="00374CD3"/>
    <w:rsid w:val="003750CF"/>
    <w:rsid w:val="00375A85"/>
    <w:rsid w:val="00375D6C"/>
    <w:rsid w:val="00375F5B"/>
    <w:rsid w:val="00376757"/>
    <w:rsid w:val="003767B6"/>
    <w:rsid w:val="003768B5"/>
    <w:rsid w:val="00376C43"/>
    <w:rsid w:val="00376CC8"/>
    <w:rsid w:val="00376F7A"/>
    <w:rsid w:val="0037711F"/>
    <w:rsid w:val="00377162"/>
    <w:rsid w:val="00377724"/>
    <w:rsid w:val="0037788C"/>
    <w:rsid w:val="0037799C"/>
    <w:rsid w:val="003779ED"/>
    <w:rsid w:val="00377A8F"/>
    <w:rsid w:val="00377CC0"/>
    <w:rsid w:val="00377CDD"/>
    <w:rsid w:val="00377D3B"/>
    <w:rsid w:val="00377FFD"/>
    <w:rsid w:val="00380280"/>
    <w:rsid w:val="00380288"/>
    <w:rsid w:val="0038080E"/>
    <w:rsid w:val="0038118E"/>
    <w:rsid w:val="003814A6"/>
    <w:rsid w:val="003819AF"/>
    <w:rsid w:val="00381EC0"/>
    <w:rsid w:val="00382026"/>
    <w:rsid w:val="0038216A"/>
    <w:rsid w:val="00382399"/>
    <w:rsid w:val="00382471"/>
    <w:rsid w:val="00382610"/>
    <w:rsid w:val="00382618"/>
    <w:rsid w:val="003826E5"/>
    <w:rsid w:val="00382CEF"/>
    <w:rsid w:val="00382D6E"/>
    <w:rsid w:val="00382D96"/>
    <w:rsid w:val="00382E82"/>
    <w:rsid w:val="00383268"/>
    <w:rsid w:val="003832F0"/>
    <w:rsid w:val="003833B6"/>
    <w:rsid w:val="0038371F"/>
    <w:rsid w:val="00383AA0"/>
    <w:rsid w:val="00383B2D"/>
    <w:rsid w:val="00383F5D"/>
    <w:rsid w:val="00384437"/>
    <w:rsid w:val="00384A9A"/>
    <w:rsid w:val="00384C81"/>
    <w:rsid w:val="00384D63"/>
    <w:rsid w:val="003850CF"/>
    <w:rsid w:val="00385137"/>
    <w:rsid w:val="0038514C"/>
    <w:rsid w:val="00385676"/>
    <w:rsid w:val="0038567C"/>
    <w:rsid w:val="00385870"/>
    <w:rsid w:val="00385D6E"/>
    <w:rsid w:val="00385EED"/>
    <w:rsid w:val="00386095"/>
    <w:rsid w:val="0038644B"/>
    <w:rsid w:val="00386699"/>
    <w:rsid w:val="0038682B"/>
    <w:rsid w:val="00386A1D"/>
    <w:rsid w:val="00386C37"/>
    <w:rsid w:val="003870EF"/>
    <w:rsid w:val="0038762F"/>
    <w:rsid w:val="00387AD6"/>
    <w:rsid w:val="00387C70"/>
    <w:rsid w:val="00387CDA"/>
    <w:rsid w:val="00387D52"/>
    <w:rsid w:val="00387FE2"/>
    <w:rsid w:val="00390279"/>
    <w:rsid w:val="003908C0"/>
    <w:rsid w:val="0039096D"/>
    <w:rsid w:val="00390CB5"/>
    <w:rsid w:val="0039173C"/>
    <w:rsid w:val="00391BF9"/>
    <w:rsid w:val="0039218F"/>
    <w:rsid w:val="0039232C"/>
    <w:rsid w:val="00392516"/>
    <w:rsid w:val="00392DD0"/>
    <w:rsid w:val="00393948"/>
    <w:rsid w:val="0039401B"/>
    <w:rsid w:val="0039409D"/>
    <w:rsid w:val="00394518"/>
    <w:rsid w:val="003945A5"/>
    <w:rsid w:val="0039470A"/>
    <w:rsid w:val="003949AC"/>
    <w:rsid w:val="00394B2D"/>
    <w:rsid w:val="00394C4C"/>
    <w:rsid w:val="00394CC1"/>
    <w:rsid w:val="00395074"/>
    <w:rsid w:val="00395376"/>
    <w:rsid w:val="003956A3"/>
    <w:rsid w:val="0039588C"/>
    <w:rsid w:val="0039591F"/>
    <w:rsid w:val="00395F01"/>
    <w:rsid w:val="00396157"/>
    <w:rsid w:val="003961CB"/>
    <w:rsid w:val="00396222"/>
    <w:rsid w:val="00396484"/>
    <w:rsid w:val="003965D4"/>
    <w:rsid w:val="003965F8"/>
    <w:rsid w:val="00396634"/>
    <w:rsid w:val="003967DC"/>
    <w:rsid w:val="003969B1"/>
    <w:rsid w:val="00396B92"/>
    <w:rsid w:val="0039709D"/>
    <w:rsid w:val="00397B2C"/>
    <w:rsid w:val="00397D0A"/>
    <w:rsid w:val="00397D26"/>
    <w:rsid w:val="00397D88"/>
    <w:rsid w:val="003A02D6"/>
    <w:rsid w:val="003A03DD"/>
    <w:rsid w:val="003A0706"/>
    <w:rsid w:val="003A093B"/>
    <w:rsid w:val="003A0F59"/>
    <w:rsid w:val="003A11F0"/>
    <w:rsid w:val="003A1246"/>
    <w:rsid w:val="003A1881"/>
    <w:rsid w:val="003A25BC"/>
    <w:rsid w:val="003A26DF"/>
    <w:rsid w:val="003A2703"/>
    <w:rsid w:val="003A27F8"/>
    <w:rsid w:val="003A2A98"/>
    <w:rsid w:val="003A2C62"/>
    <w:rsid w:val="003A313A"/>
    <w:rsid w:val="003A334D"/>
    <w:rsid w:val="003A370B"/>
    <w:rsid w:val="003A370F"/>
    <w:rsid w:val="003A3BA2"/>
    <w:rsid w:val="003A3E34"/>
    <w:rsid w:val="003A481A"/>
    <w:rsid w:val="003A49B7"/>
    <w:rsid w:val="003A49ED"/>
    <w:rsid w:val="003A4DFF"/>
    <w:rsid w:val="003A51E6"/>
    <w:rsid w:val="003A59E7"/>
    <w:rsid w:val="003A5E1A"/>
    <w:rsid w:val="003A5EAD"/>
    <w:rsid w:val="003A5EB6"/>
    <w:rsid w:val="003A609E"/>
    <w:rsid w:val="003A6196"/>
    <w:rsid w:val="003A628A"/>
    <w:rsid w:val="003A65EF"/>
    <w:rsid w:val="003A6BE1"/>
    <w:rsid w:val="003A6DEB"/>
    <w:rsid w:val="003A6E56"/>
    <w:rsid w:val="003A7244"/>
    <w:rsid w:val="003A7365"/>
    <w:rsid w:val="003A7366"/>
    <w:rsid w:val="003A7426"/>
    <w:rsid w:val="003A7843"/>
    <w:rsid w:val="003A787B"/>
    <w:rsid w:val="003A7968"/>
    <w:rsid w:val="003A7B1A"/>
    <w:rsid w:val="003B0013"/>
    <w:rsid w:val="003B0100"/>
    <w:rsid w:val="003B0676"/>
    <w:rsid w:val="003B0C4C"/>
    <w:rsid w:val="003B0CF3"/>
    <w:rsid w:val="003B0D35"/>
    <w:rsid w:val="003B0F18"/>
    <w:rsid w:val="003B1143"/>
    <w:rsid w:val="003B1C36"/>
    <w:rsid w:val="003B1C4E"/>
    <w:rsid w:val="003B1F5C"/>
    <w:rsid w:val="003B2317"/>
    <w:rsid w:val="003B23AD"/>
    <w:rsid w:val="003B24FD"/>
    <w:rsid w:val="003B26E3"/>
    <w:rsid w:val="003B2803"/>
    <w:rsid w:val="003B2A25"/>
    <w:rsid w:val="003B342C"/>
    <w:rsid w:val="003B3483"/>
    <w:rsid w:val="003B37B0"/>
    <w:rsid w:val="003B3839"/>
    <w:rsid w:val="003B3872"/>
    <w:rsid w:val="003B3A12"/>
    <w:rsid w:val="003B3C72"/>
    <w:rsid w:val="003B3CEE"/>
    <w:rsid w:val="003B3F3B"/>
    <w:rsid w:val="003B405A"/>
    <w:rsid w:val="003B45E9"/>
    <w:rsid w:val="003B46E4"/>
    <w:rsid w:val="003B4B4A"/>
    <w:rsid w:val="003B4B89"/>
    <w:rsid w:val="003B4E9A"/>
    <w:rsid w:val="003B4F88"/>
    <w:rsid w:val="003B4F97"/>
    <w:rsid w:val="003B51F7"/>
    <w:rsid w:val="003B536C"/>
    <w:rsid w:val="003B541F"/>
    <w:rsid w:val="003B542D"/>
    <w:rsid w:val="003B59EB"/>
    <w:rsid w:val="003B5D02"/>
    <w:rsid w:val="003B6106"/>
    <w:rsid w:val="003B6293"/>
    <w:rsid w:val="003B650A"/>
    <w:rsid w:val="003B6854"/>
    <w:rsid w:val="003B6AA2"/>
    <w:rsid w:val="003B6D8C"/>
    <w:rsid w:val="003B74C5"/>
    <w:rsid w:val="003B75D7"/>
    <w:rsid w:val="003B7966"/>
    <w:rsid w:val="003C0190"/>
    <w:rsid w:val="003C05AA"/>
    <w:rsid w:val="003C08AB"/>
    <w:rsid w:val="003C0D94"/>
    <w:rsid w:val="003C144D"/>
    <w:rsid w:val="003C1823"/>
    <w:rsid w:val="003C18F2"/>
    <w:rsid w:val="003C1B7C"/>
    <w:rsid w:val="003C1BEC"/>
    <w:rsid w:val="003C1F67"/>
    <w:rsid w:val="003C2403"/>
    <w:rsid w:val="003C2A57"/>
    <w:rsid w:val="003C2C7F"/>
    <w:rsid w:val="003C2E72"/>
    <w:rsid w:val="003C2F0F"/>
    <w:rsid w:val="003C2FB9"/>
    <w:rsid w:val="003C31BF"/>
    <w:rsid w:val="003C39C8"/>
    <w:rsid w:val="003C39DF"/>
    <w:rsid w:val="003C3A26"/>
    <w:rsid w:val="003C3D57"/>
    <w:rsid w:val="003C3E04"/>
    <w:rsid w:val="003C3E9D"/>
    <w:rsid w:val="003C416F"/>
    <w:rsid w:val="003C4256"/>
    <w:rsid w:val="003C492C"/>
    <w:rsid w:val="003C4D96"/>
    <w:rsid w:val="003C5336"/>
    <w:rsid w:val="003C55C8"/>
    <w:rsid w:val="003C596A"/>
    <w:rsid w:val="003C5996"/>
    <w:rsid w:val="003C5A2F"/>
    <w:rsid w:val="003C5BE0"/>
    <w:rsid w:val="003C5C32"/>
    <w:rsid w:val="003C5DD7"/>
    <w:rsid w:val="003C6813"/>
    <w:rsid w:val="003C6FF1"/>
    <w:rsid w:val="003C7047"/>
    <w:rsid w:val="003C70F5"/>
    <w:rsid w:val="003C72C3"/>
    <w:rsid w:val="003C7558"/>
    <w:rsid w:val="003C762D"/>
    <w:rsid w:val="003C76C7"/>
    <w:rsid w:val="003C7ABD"/>
    <w:rsid w:val="003D0050"/>
    <w:rsid w:val="003D03E4"/>
    <w:rsid w:val="003D070C"/>
    <w:rsid w:val="003D07CD"/>
    <w:rsid w:val="003D0840"/>
    <w:rsid w:val="003D0CF9"/>
    <w:rsid w:val="003D0DBE"/>
    <w:rsid w:val="003D10A7"/>
    <w:rsid w:val="003D126D"/>
    <w:rsid w:val="003D14EE"/>
    <w:rsid w:val="003D1AE7"/>
    <w:rsid w:val="003D1E8B"/>
    <w:rsid w:val="003D1FB5"/>
    <w:rsid w:val="003D2003"/>
    <w:rsid w:val="003D2314"/>
    <w:rsid w:val="003D2338"/>
    <w:rsid w:val="003D2B0B"/>
    <w:rsid w:val="003D2BA7"/>
    <w:rsid w:val="003D2BCF"/>
    <w:rsid w:val="003D2C74"/>
    <w:rsid w:val="003D3437"/>
    <w:rsid w:val="003D36A5"/>
    <w:rsid w:val="003D3743"/>
    <w:rsid w:val="003D3A39"/>
    <w:rsid w:val="003D4117"/>
    <w:rsid w:val="003D47D6"/>
    <w:rsid w:val="003D4B17"/>
    <w:rsid w:val="003D511D"/>
    <w:rsid w:val="003D5760"/>
    <w:rsid w:val="003D5E7C"/>
    <w:rsid w:val="003D5ED8"/>
    <w:rsid w:val="003D6067"/>
    <w:rsid w:val="003D6242"/>
    <w:rsid w:val="003D66A9"/>
    <w:rsid w:val="003D6D49"/>
    <w:rsid w:val="003D72B6"/>
    <w:rsid w:val="003D740B"/>
    <w:rsid w:val="003D742E"/>
    <w:rsid w:val="003D7A0C"/>
    <w:rsid w:val="003D7D4E"/>
    <w:rsid w:val="003E006B"/>
    <w:rsid w:val="003E0523"/>
    <w:rsid w:val="003E0706"/>
    <w:rsid w:val="003E0719"/>
    <w:rsid w:val="003E0BDF"/>
    <w:rsid w:val="003E0C42"/>
    <w:rsid w:val="003E11D8"/>
    <w:rsid w:val="003E1484"/>
    <w:rsid w:val="003E1566"/>
    <w:rsid w:val="003E1577"/>
    <w:rsid w:val="003E15AB"/>
    <w:rsid w:val="003E177B"/>
    <w:rsid w:val="003E1898"/>
    <w:rsid w:val="003E1995"/>
    <w:rsid w:val="003E1DC6"/>
    <w:rsid w:val="003E20BE"/>
    <w:rsid w:val="003E232D"/>
    <w:rsid w:val="003E23E5"/>
    <w:rsid w:val="003E267C"/>
    <w:rsid w:val="003E2918"/>
    <w:rsid w:val="003E29D7"/>
    <w:rsid w:val="003E2C6C"/>
    <w:rsid w:val="003E30F9"/>
    <w:rsid w:val="003E36CF"/>
    <w:rsid w:val="003E38DF"/>
    <w:rsid w:val="003E3BBB"/>
    <w:rsid w:val="003E3D46"/>
    <w:rsid w:val="003E4902"/>
    <w:rsid w:val="003E540D"/>
    <w:rsid w:val="003E5511"/>
    <w:rsid w:val="003E5925"/>
    <w:rsid w:val="003E5E6A"/>
    <w:rsid w:val="003E5E9E"/>
    <w:rsid w:val="003E6167"/>
    <w:rsid w:val="003E61A7"/>
    <w:rsid w:val="003E6230"/>
    <w:rsid w:val="003E6457"/>
    <w:rsid w:val="003E677A"/>
    <w:rsid w:val="003E679E"/>
    <w:rsid w:val="003E6859"/>
    <w:rsid w:val="003E69F1"/>
    <w:rsid w:val="003E69FE"/>
    <w:rsid w:val="003E6DC9"/>
    <w:rsid w:val="003E71F1"/>
    <w:rsid w:val="003E73B0"/>
    <w:rsid w:val="003E77BF"/>
    <w:rsid w:val="003E7A01"/>
    <w:rsid w:val="003E7CF0"/>
    <w:rsid w:val="003F003E"/>
    <w:rsid w:val="003F01B6"/>
    <w:rsid w:val="003F01D8"/>
    <w:rsid w:val="003F0774"/>
    <w:rsid w:val="003F08A0"/>
    <w:rsid w:val="003F0A96"/>
    <w:rsid w:val="003F0A98"/>
    <w:rsid w:val="003F0E50"/>
    <w:rsid w:val="003F13D9"/>
    <w:rsid w:val="003F1D41"/>
    <w:rsid w:val="003F1E25"/>
    <w:rsid w:val="003F20F6"/>
    <w:rsid w:val="003F2209"/>
    <w:rsid w:val="003F2589"/>
    <w:rsid w:val="003F2634"/>
    <w:rsid w:val="003F2C2D"/>
    <w:rsid w:val="003F2E39"/>
    <w:rsid w:val="003F33E9"/>
    <w:rsid w:val="003F34A1"/>
    <w:rsid w:val="003F369D"/>
    <w:rsid w:val="003F39A8"/>
    <w:rsid w:val="003F3C7E"/>
    <w:rsid w:val="003F3E9E"/>
    <w:rsid w:val="003F3F34"/>
    <w:rsid w:val="003F43DA"/>
    <w:rsid w:val="003F43DF"/>
    <w:rsid w:val="003F462B"/>
    <w:rsid w:val="003F46D8"/>
    <w:rsid w:val="003F48A0"/>
    <w:rsid w:val="003F4BA0"/>
    <w:rsid w:val="003F4F8A"/>
    <w:rsid w:val="003F55A5"/>
    <w:rsid w:val="003F55B4"/>
    <w:rsid w:val="003F55F3"/>
    <w:rsid w:val="003F5AA1"/>
    <w:rsid w:val="003F5BDA"/>
    <w:rsid w:val="003F5CF4"/>
    <w:rsid w:val="003F5E18"/>
    <w:rsid w:val="003F5E75"/>
    <w:rsid w:val="003F5F08"/>
    <w:rsid w:val="003F5F5B"/>
    <w:rsid w:val="003F5F75"/>
    <w:rsid w:val="003F607D"/>
    <w:rsid w:val="003F61C3"/>
    <w:rsid w:val="003F63D5"/>
    <w:rsid w:val="003F6497"/>
    <w:rsid w:val="003F696F"/>
    <w:rsid w:val="003F6E36"/>
    <w:rsid w:val="003F6F71"/>
    <w:rsid w:val="003F703C"/>
    <w:rsid w:val="003F7418"/>
    <w:rsid w:val="003F77AC"/>
    <w:rsid w:val="003F7B42"/>
    <w:rsid w:val="003F7DF1"/>
    <w:rsid w:val="00400465"/>
    <w:rsid w:val="004004DB"/>
    <w:rsid w:val="00400533"/>
    <w:rsid w:val="004008BB"/>
    <w:rsid w:val="00400B5D"/>
    <w:rsid w:val="004010B4"/>
    <w:rsid w:val="004014E1"/>
    <w:rsid w:val="00401DEF"/>
    <w:rsid w:val="00401E55"/>
    <w:rsid w:val="00402011"/>
    <w:rsid w:val="004020D0"/>
    <w:rsid w:val="004022FD"/>
    <w:rsid w:val="004023D6"/>
    <w:rsid w:val="004026C1"/>
    <w:rsid w:val="0040273C"/>
    <w:rsid w:val="00402854"/>
    <w:rsid w:val="004029A1"/>
    <w:rsid w:val="00402B7A"/>
    <w:rsid w:val="00402C1F"/>
    <w:rsid w:val="00402CDE"/>
    <w:rsid w:val="00402EC6"/>
    <w:rsid w:val="00403340"/>
    <w:rsid w:val="0040345F"/>
    <w:rsid w:val="00403676"/>
    <w:rsid w:val="0040399F"/>
    <w:rsid w:val="00403B53"/>
    <w:rsid w:val="00403DD9"/>
    <w:rsid w:val="00404978"/>
    <w:rsid w:val="004049E1"/>
    <w:rsid w:val="00404A68"/>
    <w:rsid w:val="00404B9C"/>
    <w:rsid w:val="00404DD7"/>
    <w:rsid w:val="00405201"/>
    <w:rsid w:val="00405286"/>
    <w:rsid w:val="0040535B"/>
    <w:rsid w:val="004053E4"/>
    <w:rsid w:val="00405647"/>
    <w:rsid w:val="00405ABA"/>
    <w:rsid w:val="00405CF7"/>
    <w:rsid w:val="00405CF9"/>
    <w:rsid w:val="00405F7F"/>
    <w:rsid w:val="00406274"/>
    <w:rsid w:val="00406990"/>
    <w:rsid w:val="00406BFA"/>
    <w:rsid w:val="00406C65"/>
    <w:rsid w:val="00406DD1"/>
    <w:rsid w:val="004070D4"/>
    <w:rsid w:val="004074AB"/>
    <w:rsid w:val="00407B5F"/>
    <w:rsid w:val="00407BBC"/>
    <w:rsid w:val="00410205"/>
    <w:rsid w:val="00410889"/>
    <w:rsid w:val="00410988"/>
    <w:rsid w:val="00410D95"/>
    <w:rsid w:val="00410E10"/>
    <w:rsid w:val="00411493"/>
    <w:rsid w:val="00411991"/>
    <w:rsid w:val="004119E6"/>
    <w:rsid w:val="00411A9C"/>
    <w:rsid w:val="00411C77"/>
    <w:rsid w:val="00412346"/>
    <w:rsid w:val="004125C7"/>
    <w:rsid w:val="00412B2C"/>
    <w:rsid w:val="00412B6E"/>
    <w:rsid w:val="00413243"/>
    <w:rsid w:val="0041379F"/>
    <w:rsid w:val="0041383A"/>
    <w:rsid w:val="00413917"/>
    <w:rsid w:val="00413FCF"/>
    <w:rsid w:val="004140E5"/>
    <w:rsid w:val="004140E9"/>
    <w:rsid w:val="00414A8B"/>
    <w:rsid w:val="00414C9E"/>
    <w:rsid w:val="00414CC6"/>
    <w:rsid w:val="00414E80"/>
    <w:rsid w:val="00414F4A"/>
    <w:rsid w:val="00414FEE"/>
    <w:rsid w:val="004152EE"/>
    <w:rsid w:val="00415479"/>
    <w:rsid w:val="004155A1"/>
    <w:rsid w:val="00416183"/>
    <w:rsid w:val="004163B9"/>
    <w:rsid w:val="004163C1"/>
    <w:rsid w:val="004165BF"/>
    <w:rsid w:val="00416771"/>
    <w:rsid w:val="00416A6E"/>
    <w:rsid w:val="00417316"/>
    <w:rsid w:val="00417390"/>
    <w:rsid w:val="004173F3"/>
    <w:rsid w:val="004176B0"/>
    <w:rsid w:val="0041785D"/>
    <w:rsid w:val="004178AB"/>
    <w:rsid w:val="004178FB"/>
    <w:rsid w:val="00417C25"/>
    <w:rsid w:val="00420030"/>
    <w:rsid w:val="00420147"/>
    <w:rsid w:val="0042048A"/>
    <w:rsid w:val="0042059F"/>
    <w:rsid w:val="00420738"/>
    <w:rsid w:val="0042076F"/>
    <w:rsid w:val="0042084F"/>
    <w:rsid w:val="0042087B"/>
    <w:rsid w:val="00420C48"/>
    <w:rsid w:val="00421055"/>
    <w:rsid w:val="00421251"/>
    <w:rsid w:val="004216D2"/>
    <w:rsid w:val="004218C3"/>
    <w:rsid w:val="0042193F"/>
    <w:rsid w:val="004220E3"/>
    <w:rsid w:val="004223A5"/>
    <w:rsid w:val="0042249B"/>
    <w:rsid w:val="00422668"/>
    <w:rsid w:val="00422732"/>
    <w:rsid w:val="00422B7D"/>
    <w:rsid w:val="00422E22"/>
    <w:rsid w:val="0042305D"/>
    <w:rsid w:val="004233CC"/>
    <w:rsid w:val="00423483"/>
    <w:rsid w:val="004235C1"/>
    <w:rsid w:val="004239A2"/>
    <w:rsid w:val="00423A9D"/>
    <w:rsid w:val="00424047"/>
    <w:rsid w:val="00424118"/>
    <w:rsid w:val="004244DE"/>
    <w:rsid w:val="00424A01"/>
    <w:rsid w:val="00425101"/>
    <w:rsid w:val="004252EF"/>
    <w:rsid w:val="0042547D"/>
    <w:rsid w:val="0042549D"/>
    <w:rsid w:val="00425769"/>
    <w:rsid w:val="004258A8"/>
    <w:rsid w:val="00425B11"/>
    <w:rsid w:val="00425E32"/>
    <w:rsid w:val="0042616B"/>
    <w:rsid w:val="00426389"/>
    <w:rsid w:val="00426904"/>
    <w:rsid w:val="00426A15"/>
    <w:rsid w:val="00426BE1"/>
    <w:rsid w:val="00426C89"/>
    <w:rsid w:val="0042755E"/>
    <w:rsid w:val="00427692"/>
    <w:rsid w:val="00427818"/>
    <w:rsid w:val="00427830"/>
    <w:rsid w:val="00427B6C"/>
    <w:rsid w:val="00427BBC"/>
    <w:rsid w:val="00427FD4"/>
    <w:rsid w:val="004300B0"/>
    <w:rsid w:val="004302A8"/>
    <w:rsid w:val="0043069A"/>
    <w:rsid w:val="004307A7"/>
    <w:rsid w:val="004307FF"/>
    <w:rsid w:val="00430BAB"/>
    <w:rsid w:val="00430EC6"/>
    <w:rsid w:val="00430FCC"/>
    <w:rsid w:val="0043108E"/>
    <w:rsid w:val="00431226"/>
    <w:rsid w:val="00431DA6"/>
    <w:rsid w:val="00431EA8"/>
    <w:rsid w:val="00431F94"/>
    <w:rsid w:val="00431FB8"/>
    <w:rsid w:val="00432102"/>
    <w:rsid w:val="00432296"/>
    <w:rsid w:val="0043236C"/>
    <w:rsid w:val="00432F70"/>
    <w:rsid w:val="00433222"/>
    <w:rsid w:val="004334DB"/>
    <w:rsid w:val="0043354C"/>
    <w:rsid w:val="004337FE"/>
    <w:rsid w:val="00433C23"/>
    <w:rsid w:val="00433D59"/>
    <w:rsid w:val="00434550"/>
    <w:rsid w:val="004346DC"/>
    <w:rsid w:val="004349A1"/>
    <w:rsid w:val="004349CF"/>
    <w:rsid w:val="00434CA5"/>
    <w:rsid w:val="00434F3D"/>
    <w:rsid w:val="00435152"/>
    <w:rsid w:val="0043532D"/>
    <w:rsid w:val="004353A4"/>
    <w:rsid w:val="004354FF"/>
    <w:rsid w:val="0043557B"/>
    <w:rsid w:val="00435C0D"/>
    <w:rsid w:val="00436501"/>
    <w:rsid w:val="00436870"/>
    <w:rsid w:val="004368BE"/>
    <w:rsid w:val="00436BEA"/>
    <w:rsid w:val="00436D14"/>
    <w:rsid w:val="004371B1"/>
    <w:rsid w:val="004371DA"/>
    <w:rsid w:val="004374F9"/>
    <w:rsid w:val="0043764D"/>
    <w:rsid w:val="00437819"/>
    <w:rsid w:val="00437994"/>
    <w:rsid w:val="00437D5C"/>
    <w:rsid w:val="00440605"/>
    <w:rsid w:val="0044068C"/>
    <w:rsid w:val="00440779"/>
    <w:rsid w:val="00440C90"/>
    <w:rsid w:val="004411A4"/>
    <w:rsid w:val="004412C2"/>
    <w:rsid w:val="00441449"/>
    <w:rsid w:val="0044148F"/>
    <w:rsid w:val="0044178A"/>
    <w:rsid w:val="004417E3"/>
    <w:rsid w:val="00441A26"/>
    <w:rsid w:val="00441CB7"/>
    <w:rsid w:val="00442070"/>
    <w:rsid w:val="00442131"/>
    <w:rsid w:val="00442350"/>
    <w:rsid w:val="00442596"/>
    <w:rsid w:val="00442857"/>
    <w:rsid w:val="00442B2D"/>
    <w:rsid w:val="00442C12"/>
    <w:rsid w:val="00442DA4"/>
    <w:rsid w:val="00442EAC"/>
    <w:rsid w:val="00442FFE"/>
    <w:rsid w:val="0044306D"/>
    <w:rsid w:val="004431BD"/>
    <w:rsid w:val="00443248"/>
    <w:rsid w:val="00443394"/>
    <w:rsid w:val="004436F7"/>
    <w:rsid w:val="004439CA"/>
    <w:rsid w:val="00443D0F"/>
    <w:rsid w:val="00444035"/>
    <w:rsid w:val="00444136"/>
    <w:rsid w:val="004444DE"/>
    <w:rsid w:val="004445F5"/>
    <w:rsid w:val="00444A7B"/>
    <w:rsid w:val="00444C2C"/>
    <w:rsid w:val="00444C76"/>
    <w:rsid w:val="00444E96"/>
    <w:rsid w:val="00444ED2"/>
    <w:rsid w:val="00444FF2"/>
    <w:rsid w:val="004454E5"/>
    <w:rsid w:val="00445517"/>
    <w:rsid w:val="0044596A"/>
    <w:rsid w:val="00445EA3"/>
    <w:rsid w:val="0044605E"/>
    <w:rsid w:val="0044642D"/>
    <w:rsid w:val="00446440"/>
    <w:rsid w:val="00446466"/>
    <w:rsid w:val="0044661E"/>
    <w:rsid w:val="004467E1"/>
    <w:rsid w:val="00446819"/>
    <w:rsid w:val="00446844"/>
    <w:rsid w:val="004468D4"/>
    <w:rsid w:val="00446B23"/>
    <w:rsid w:val="00446C47"/>
    <w:rsid w:val="0044701A"/>
    <w:rsid w:val="00447608"/>
    <w:rsid w:val="00447816"/>
    <w:rsid w:val="00447A26"/>
    <w:rsid w:val="00447F0F"/>
    <w:rsid w:val="0045007A"/>
    <w:rsid w:val="0045055D"/>
    <w:rsid w:val="0045058B"/>
    <w:rsid w:val="004507CC"/>
    <w:rsid w:val="00450B8F"/>
    <w:rsid w:val="00450D4A"/>
    <w:rsid w:val="00451613"/>
    <w:rsid w:val="00451979"/>
    <w:rsid w:val="004519C1"/>
    <w:rsid w:val="004519E2"/>
    <w:rsid w:val="00451A6F"/>
    <w:rsid w:val="00451ACA"/>
    <w:rsid w:val="004522EF"/>
    <w:rsid w:val="00452785"/>
    <w:rsid w:val="004528FA"/>
    <w:rsid w:val="0045298B"/>
    <w:rsid w:val="00452AD0"/>
    <w:rsid w:val="0045320D"/>
    <w:rsid w:val="0045326C"/>
    <w:rsid w:val="004534F0"/>
    <w:rsid w:val="004536B3"/>
    <w:rsid w:val="00453DF3"/>
    <w:rsid w:val="004544A2"/>
    <w:rsid w:val="00454BA8"/>
    <w:rsid w:val="00454C86"/>
    <w:rsid w:val="00454CAD"/>
    <w:rsid w:val="00454E8C"/>
    <w:rsid w:val="00454F89"/>
    <w:rsid w:val="00455033"/>
    <w:rsid w:val="00455240"/>
    <w:rsid w:val="0045544D"/>
    <w:rsid w:val="004558C3"/>
    <w:rsid w:val="00455CCB"/>
    <w:rsid w:val="00455F27"/>
    <w:rsid w:val="00456ADB"/>
    <w:rsid w:val="00456B09"/>
    <w:rsid w:val="00456CDD"/>
    <w:rsid w:val="00456FD6"/>
    <w:rsid w:val="00457204"/>
    <w:rsid w:val="0045724F"/>
    <w:rsid w:val="00457259"/>
    <w:rsid w:val="00457742"/>
    <w:rsid w:val="004579DD"/>
    <w:rsid w:val="00457D2B"/>
    <w:rsid w:val="00460194"/>
    <w:rsid w:val="004601E2"/>
    <w:rsid w:val="00460416"/>
    <w:rsid w:val="00460517"/>
    <w:rsid w:val="00460706"/>
    <w:rsid w:val="004609D0"/>
    <w:rsid w:val="00460A1D"/>
    <w:rsid w:val="00460ADD"/>
    <w:rsid w:val="00460C7C"/>
    <w:rsid w:val="004610C5"/>
    <w:rsid w:val="00461101"/>
    <w:rsid w:val="004615F9"/>
    <w:rsid w:val="004618CF"/>
    <w:rsid w:val="004618F5"/>
    <w:rsid w:val="004619A9"/>
    <w:rsid w:val="00461EB0"/>
    <w:rsid w:val="00462116"/>
    <w:rsid w:val="00462257"/>
    <w:rsid w:val="0046249E"/>
    <w:rsid w:val="004628D3"/>
    <w:rsid w:val="00462D03"/>
    <w:rsid w:val="00462E96"/>
    <w:rsid w:val="0046319E"/>
    <w:rsid w:val="004631AD"/>
    <w:rsid w:val="0046334F"/>
    <w:rsid w:val="00463422"/>
    <w:rsid w:val="004637F1"/>
    <w:rsid w:val="004638A7"/>
    <w:rsid w:val="00463BF6"/>
    <w:rsid w:val="00463CC6"/>
    <w:rsid w:val="004643A2"/>
    <w:rsid w:val="00464530"/>
    <w:rsid w:val="00464F54"/>
    <w:rsid w:val="004651E2"/>
    <w:rsid w:val="00465279"/>
    <w:rsid w:val="00465307"/>
    <w:rsid w:val="0046542A"/>
    <w:rsid w:val="004654A0"/>
    <w:rsid w:val="00465586"/>
    <w:rsid w:val="0046563C"/>
    <w:rsid w:val="00465898"/>
    <w:rsid w:val="00465DBD"/>
    <w:rsid w:val="00465EB0"/>
    <w:rsid w:val="00465F1A"/>
    <w:rsid w:val="00466351"/>
    <w:rsid w:val="00466749"/>
    <w:rsid w:val="004669CF"/>
    <w:rsid w:val="00467404"/>
    <w:rsid w:val="0046756E"/>
    <w:rsid w:val="00467976"/>
    <w:rsid w:val="00467A66"/>
    <w:rsid w:val="00467D76"/>
    <w:rsid w:val="00470116"/>
    <w:rsid w:val="00470702"/>
    <w:rsid w:val="00470764"/>
    <w:rsid w:val="00470768"/>
    <w:rsid w:val="0047084A"/>
    <w:rsid w:val="004709D4"/>
    <w:rsid w:val="00470B7C"/>
    <w:rsid w:val="00471153"/>
    <w:rsid w:val="004711E3"/>
    <w:rsid w:val="004713D1"/>
    <w:rsid w:val="00471676"/>
    <w:rsid w:val="00471989"/>
    <w:rsid w:val="00471F0C"/>
    <w:rsid w:val="00471FC3"/>
    <w:rsid w:val="0047252C"/>
    <w:rsid w:val="00472728"/>
    <w:rsid w:val="004732EA"/>
    <w:rsid w:val="00473507"/>
    <w:rsid w:val="004736B7"/>
    <w:rsid w:val="004738B9"/>
    <w:rsid w:val="0047395E"/>
    <w:rsid w:val="00473B9B"/>
    <w:rsid w:val="00473E57"/>
    <w:rsid w:val="0047426B"/>
    <w:rsid w:val="00474664"/>
    <w:rsid w:val="004746FF"/>
    <w:rsid w:val="00474746"/>
    <w:rsid w:val="00474890"/>
    <w:rsid w:val="00475039"/>
    <w:rsid w:val="004750BB"/>
    <w:rsid w:val="004751CA"/>
    <w:rsid w:val="00475388"/>
    <w:rsid w:val="004753CC"/>
    <w:rsid w:val="004754E9"/>
    <w:rsid w:val="004758FD"/>
    <w:rsid w:val="00475C59"/>
    <w:rsid w:val="00475CF8"/>
    <w:rsid w:val="00475F8A"/>
    <w:rsid w:val="00476372"/>
    <w:rsid w:val="004765A6"/>
    <w:rsid w:val="004767DA"/>
    <w:rsid w:val="0047680F"/>
    <w:rsid w:val="00476E9C"/>
    <w:rsid w:val="00476FDF"/>
    <w:rsid w:val="00477289"/>
    <w:rsid w:val="00477359"/>
    <w:rsid w:val="004777BE"/>
    <w:rsid w:val="004778B2"/>
    <w:rsid w:val="00477A19"/>
    <w:rsid w:val="00477A62"/>
    <w:rsid w:val="00477BEA"/>
    <w:rsid w:val="00477FBC"/>
    <w:rsid w:val="0048022D"/>
    <w:rsid w:val="004802E6"/>
    <w:rsid w:val="00480629"/>
    <w:rsid w:val="00480F1E"/>
    <w:rsid w:val="00481A05"/>
    <w:rsid w:val="00481D91"/>
    <w:rsid w:val="00481DCF"/>
    <w:rsid w:val="0048255F"/>
    <w:rsid w:val="00482714"/>
    <w:rsid w:val="00482757"/>
    <w:rsid w:val="00482959"/>
    <w:rsid w:val="004829D4"/>
    <w:rsid w:val="00482B38"/>
    <w:rsid w:val="00482E72"/>
    <w:rsid w:val="00482E91"/>
    <w:rsid w:val="00483622"/>
    <w:rsid w:val="004836E2"/>
    <w:rsid w:val="00483C4F"/>
    <w:rsid w:val="00483D6E"/>
    <w:rsid w:val="00483D7C"/>
    <w:rsid w:val="00483FBC"/>
    <w:rsid w:val="00484059"/>
    <w:rsid w:val="00484092"/>
    <w:rsid w:val="004840EC"/>
    <w:rsid w:val="0048419A"/>
    <w:rsid w:val="00484387"/>
    <w:rsid w:val="00484650"/>
    <w:rsid w:val="00484ABE"/>
    <w:rsid w:val="00484FD1"/>
    <w:rsid w:val="00484FE2"/>
    <w:rsid w:val="00485D71"/>
    <w:rsid w:val="00485D76"/>
    <w:rsid w:val="00486817"/>
    <w:rsid w:val="00486873"/>
    <w:rsid w:val="00486C64"/>
    <w:rsid w:val="00486D66"/>
    <w:rsid w:val="00486DB5"/>
    <w:rsid w:val="00486F2E"/>
    <w:rsid w:val="004871CB"/>
    <w:rsid w:val="00487358"/>
    <w:rsid w:val="0048754F"/>
    <w:rsid w:val="0048776C"/>
    <w:rsid w:val="0048795D"/>
    <w:rsid w:val="00487B81"/>
    <w:rsid w:val="00487BAB"/>
    <w:rsid w:val="00487C7B"/>
    <w:rsid w:val="00487DE1"/>
    <w:rsid w:val="00487E81"/>
    <w:rsid w:val="004904A9"/>
    <w:rsid w:val="004907BD"/>
    <w:rsid w:val="004911CB"/>
    <w:rsid w:val="00491267"/>
    <w:rsid w:val="004912F7"/>
    <w:rsid w:val="004915AC"/>
    <w:rsid w:val="00491751"/>
    <w:rsid w:val="004917B5"/>
    <w:rsid w:val="00491F0A"/>
    <w:rsid w:val="004921EC"/>
    <w:rsid w:val="004923F7"/>
    <w:rsid w:val="0049248C"/>
    <w:rsid w:val="004927D2"/>
    <w:rsid w:val="00492AF9"/>
    <w:rsid w:val="00493222"/>
    <w:rsid w:val="0049330C"/>
    <w:rsid w:val="004933AF"/>
    <w:rsid w:val="0049358C"/>
    <w:rsid w:val="0049364D"/>
    <w:rsid w:val="004938E0"/>
    <w:rsid w:val="00493A08"/>
    <w:rsid w:val="00493ECD"/>
    <w:rsid w:val="00493F1C"/>
    <w:rsid w:val="00493F5A"/>
    <w:rsid w:val="00493FC0"/>
    <w:rsid w:val="00494422"/>
    <w:rsid w:val="00494598"/>
    <w:rsid w:val="004946BA"/>
    <w:rsid w:val="004947C2"/>
    <w:rsid w:val="00494E2D"/>
    <w:rsid w:val="00495277"/>
    <w:rsid w:val="00495297"/>
    <w:rsid w:val="0049533F"/>
    <w:rsid w:val="0049598A"/>
    <w:rsid w:val="00495C21"/>
    <w:rsid w:val="00495C3C"/>
    <w:rsid w:val="00495E8B"/>
    <w:rsid w:val="00496245"/>
    <w:rsid w:val="004965E2"/>
    <w:rsid w:val="00496A20"/>
    <w:rsid w:val="00496B11"/>
    <w:rsid w:val="00496BF0"/>
    <w:rsid w:val="00496CA2"/>
    <w:rsid w:val="0049761C"/>
    <w:rsid w:val="0049775E"/>
    <w:rsid w:val="0049792C"/>
    <w:rsid w:val="00497A4C"/>
    <w:rsid w:val="004A055D"/>
    <w:rsid w:val="004A0602"/>
    <w:rsid w:val="004A079A"/>
    <w:rsid w:val="004A0883"/>
    <w:rsid w:val="004A08B5"/>
    <w:rsid w:val="004A0A10"/>
    <w:rsid w:val="004A0CA3"/>
    <w:rsid w:val="004A0FBC"/>
    <w:rsid w:val="004A1063"/>
    <w:rsid w:val="004A1123"/>
    <w:rsid w:val="004A1205"/>
    <w:rsid w:val="004A128F"/>
    <w:rsid w:val="004A139E"/>
    <w:rsid w:val="004A13A5"/>
    <w:rsid w:val="004A1997"/>
    <w:rsid w:val="004A1E30"/>
    <w:rsid w:val="004A1F78"/>
    <w:rsid w:val="004A1F88"/>
    <w:rsid w:val="004A2095"/>
    <w:rsid w:val="004A2177"/>
    <w:rsid w:val="004A23FE"/>
    <w:rsid w:val="004A2686"/>
    <w:rsid w:val="004A2A81"/>
    <w:rsid w:val="004A2D4E"/>
    <w:rsid w:val="004A2D57"/>
    <w:rsid w:val="004A3073"/>
    <w:rsid w:val="004A309A"/>
    <w:rsid w:val="004A332C"/>
    <w:rsid w:val="004A3400"/>
    <w:rsid w:val="004A3671"/>
    <w:rsid w:val="004A3863"/>
    <w:rsid w:val="004A3CB5"/>
    <w:rsid w:val="004A3EE0"/>
    <w:rsid w:val="004A3F52"/>
    <w:rsid w:val="004A410D"/>
    <w:rsid w:val="004A425D"/>
    <w:rsid w:val="004A450C"/>
    <w:rsid w:val="004A455A"/>
    <w:rsid w:val="004A45BD"/>
    <w:rsid w:val="004A4991"/>
    <w:rsid w:val="004A4DE3"/>
    <w:rsid w:val="004A50FB"/>
    <w:rsid w:val="004A528D"/>
    <w:rsid w:val="004A52DC"/>
    <w:rsid w:val="004A5319"/>
    <w:rsid w:val="004A557E"/>
    <w:rsid w:val="004A56B1"/>
    <w:rsid w:val="004A57C6"/>
    <w:rsid w:val="004A5825"/>
    <w:rsid w:val="004A59B1"/>
    <w:rsid w:val="004A59DE"/>
    <w:rsid w:val="004A5AD7"/>
    <w:rsid w:val="004A5AED"/>
    <w:rsid w:val="004A5D13"/>
    <w:rsid w:val="004A5FC5"/>
    <w:rsid w:val="004A65BF"/>
    <w:rsid w:val="004A66B7"/>
    <w:rsid w:val="004A67AD"/>
    <w:rsid w:val="004A67D5"/>
    <w:rsid w:val="004A6BD0"/>
    <w:rsid w:val="004A6BE7"/>
    <w:rsid w:val="004A6D0A"/>
    <w:rsid w:val="004A71D8"/>
    <w:rsid w:val="004A7263"/>
    <w:rsid w:val="004A73A4"/>
    <w:rsid w:val="004A76E1"/>
    <w:rsid w:val="004A7BD0"/>
    <w:rsid w:val="004B00EA"/>
    <w:rsid w:val="004B01D0"/>
    <w:rsid w:val="004B0629"/>
    <w:rsid w:val="004B09EC"/>
    <w:rsid w:val="004B12AF"/>
    <w:rsid w:val="004B14CF"/>
    <w:rsid w:val="004B17C3"/>
    <w:rsid w:val="004B1CB2"/>
    <w:rsid w:val="004B1D42"/>
    <w:rsid w:val="004B2267"/>
    <w:rsid w:val="004B2431"/>
    <w:rsid w:val="004B2514"/>
    <w:rsid w:val="004B2655"/>
    <w:rsid w:val="004B294C"/>
    <w:rsid w:val="004B2A03"/>
    <w:rsid w:val="004B2A67"/>
    <w:rsid w:val="004B2B19"/>
    <w:rsid w:val="004B2E5F"/>
    <w:rsid w:val="004B3914"/>
    <w:rsid w:val="004B3C37"/>
    <w:rsid w:val="004B40E4"/>
    <w:rsid w:val="004B42B0"/>
    <w:rsid w:val="004B434A"/>
    <w:rsid w:val="004B44E2"/>
    <w:rsid w:val="004B45D5"/>
    <w:rsid w:val="004B4756"/>
    <w:rsid w:val="004B47DA"/>
    <w:rsid w:val="004B4829"/>
    <w:rsid w:val="004B5010"/>
    <w:rsid w:val="004B50FA"/>
    <w:rsid w:val="004B54C5"/>
    <w:rsid w:val="004B5D12"/>
    <w:rsid w:val="004B6292"/>
    <w:rsid w:val="004B6382"/>
    <w:rsid w:val="004B65F1"/>
    <w:rsid w:val="004B663D"/>
    <w:rsid w:val="004B6916"/>
    <w:rsid w:val="004B6EB9"/>
    <w:rsid w:val="004B7266"/>
    <w:rsid w:val="004B78D2"/>
    <w:rsid w:val="004B7C3B"/>
    <w:rsid w:val="004B7E91"/>
    <w:rsid w:val="004B7FA8"/>
    <w:rsid w:val="004B7FB3"/>
    <w:rsid w:val="004C0066"/>
    <w:rsid w:val="004C032F"/>
    <w:rsid w:val="004C0743"/>
    <w:rsid w:val="004C0797"/>
    <w:rsid w:val="004C13EF"/>
    <w:rsid w:val="004C15D2"/>
    <w:rsid w:val="004C16CD"/>
    <w:rsid w:val="004C173B"/>
    <w:rsid w:val="004C18DD"/>
    <w:rsid w:val="004C1A30"/>
    <w:rsid w:val="004C1E9A"/>
    <w:rsid w:val="004C1FAA"/>
    <w:rsid w:val="004C2297"/>
    <w:rsid w:val="004C237A"/>
    <w:rsid w:val="004C2520"/>
    <w:rsid w:val="004C2880"/>
    <w:rsid w:val="004C2A3C"/>
    <w:rsid w:val="004C2FEC"/>
    <w:rsid w:val="004C3030"/>
    <w:rsid w:val="004C3153"/>
    <w:rsid w:val="004C31B3"/>
    <w:rsid w:val="004C37A7"/>
    <w:rsid w:val="004C37B2"/>
    <w:rsid w:val="004C3856"/>
    <w:rsid w:val="004C3AD6"/>
    <w:rsid w:val="004C42F5"/>
    <w:rsid w:val="004C46D8"/>
    <w:rsid w:val="004C489B"/>
    <w:rsid w:val="004C4B2D"/>
    <w:rsid w:val="004C4E49"/>
    <w:rsid w:val="004C5126"/>
    <w:rsid w:val="004C5372"/>
    <w:rsid w:val="004C5407"/>
    <w:rsid w:val="004C56B1"/>
    <w:rsid w:val="004C571A"/>
    <w:rsid w:val="004C57CD"/>
    <w:rsid w:val="004C5A32"/>
    <w:rsid w:val="004C5CE8"/>
    <w:rsid w:val="004C5F3C"/>
    <w:rsid w:val="004C634B"/>
    <w:rsid w:val="004C650D"/>
    <w:rsid w:val="004C65C7"/>
    <w:rsid w:val="004C65F1"/>
    <w:rsid w:val="004C6894"/>
    <w:rsid w:val="004C68CB"/>
    <w:rsid w:val="004C6AEB"/>
    <w:rsid w:val="004C6D52"/>
    <w:rsid w:val="004C7CE7"/>
    <w:rsid w:val="004D02D4"/>
    <w:rsid w:val="004D065E"/>
    <w:rsid w:val="004D07B4"/>
    <w:rsid w:val="004D0EEA"/>
    <w:rsid w:val="004D106C"/>
    <w:rsid w:val="004D1089"/>
    <w:rsid w:val="004D10B4"/>
    <w:rsid w:val="004D185E"/>
    <w:rsid w:val="004D1A2D"/>
    <w:rsid w:val="004D1A42"/>
    <w:rsid w:val="004D1BF9"/>
    <w:rsid w:val="004D1CC1"/>
    <w:rsid w:val="004D1D38"/>
    <w:rsid w:val="004D2371"/>
    <w:rsid w:val="004D283E"/>
    <w:rsid w:val="004D286F"/>
    <w:rsid w:val="004D294C"/>
    <w:rsid w:val="004D2BBB"/>
    <w:rsid w:val="004D2FC2"/>
    <w:rsid w:val="004D343E"/>
    <w:rsid w:val="004D391C"/>
    <w:rsid w:val="004D3D9D"/>
    <w:rsid w:val="004D4403"/>
    <w:rsid w:val="004D4467"/>
    <w:rsid w:val="004D45EC"/>
    <w:rsid w:val="004D499E"/>
    <w:rsid w:val="004D5110"/>
    <w:rsid w:val="004D5245"/>
    <w:rsid w:val="004D5544"/>
    <w:rsid w:val="004D56B5"/>
    <w:rsid w:val="004D57D9"/>
    <w:rsid w:val="004D5971"/>
    <w:rsid w:val="004D5A77"/>
    <w:rsid w:val="004D5BBD"/>
    <w:rsid w:val="004D5C0C"/>
    <w:rsid w:val="004D5CB1"/>
    <w:rsid w:val="004D5DA2"/>
    <w:rsid w:val="004D5DE3"/>
    <w:rsid w:val="004D5E2C"/>
    <w:rsid w:val="004D62FB"/>
    <w:rsid w:val="004D6453"/>
    <w:rsid w:val="004D6543"/>
    <w:rsid w:val="004D6569"/>
    <w:rsid w:val="004D657B"/>
    <w:rsid w:val="004D66AC"/>
    <w:rsid w:val="004D6E68"/>
    <w:rsid w:val="004D7156"/>
    <w:rsid w:val="004D72F7"/>
    <w:rsid w:val="004D7372"/>
    <w:rsid w:val="004D745C"/>
    <w:rsid w:val="004D763E"/>
    <w:rsid w:val="004D77EA"/>
    <w:rsid w:val="004D7A6C"/>
    <w:rsid w:val="004D7C62"/>
    <w:rsid w:val="004D7CDD"/>
    <w:rsid w:val="004D7E98"/>
    <w:rsid w:val="004D7F26"/>
    <w:rsid w:val="004E0162"/>
    <w:rsid w:val="004E0457"/>
    <w:rsid w:val="004E07C6"/>
    <w:rsid w:val="004E0E78"/>
    <w:rsid w:val="004E0F48"/>
    <w:rsid w:val="004E10E3"/>
    <w:rsid w:val="004E1489"/>
    <w:rsid w:val="004E166E"/>
    <w:rsid w:val="004E2235"/>
    <w:rsid w:val="004E233E"/>
    <w:rsid w:val="004E246E"/>
    <w:rsid w:val="004E25EC"/>
    <w:rsid w:val="004E276C"/>
    <w:rsid w:val="004E277C"/>
    <w:rsid w:val="004E2AD4"/>
    <w:rsid w:val="004E2B3C"/>
    <w:rsid w:val="004E2BD8"/>
    <w:rsid w:val="004E2BF1"/>
    <w:rsid w:val="004E2C10"/>
    <w:rsid w:val="004E311E"/>
    <w:rsid w:val="004E32F4"/>
    <w:rsid w:val="004E3478"/>
    <w:rsid w:val="004E3834"/>
    <w:rsid w:val="004E39F2"/>
    <w:rsid w:val="004E3E10"/>
    <w:rsid w:val="004E4163"/>
    <w:rsid w:val="004E4AA7"/>
    <w:rsid w:val="004E545C"/>
    <w:rsid w:val="004E5750"/>
    <w:rsid w:val="004E5B83"/>
    <w:rsid w:val="004E5C46"/>
    <w:rsid w:val="004E5ECF"/>
    <w:rsid w:val="004E62E0"/>
    <w:rsid w:val="004E6ABC"/>
    <w:rsid w:val="004E6B94"/>
    <w:rsid w:val="004E6BDB"/>
    <w:rsid w:val="004E6E01"/>
    <w:rsid w:val="004E7537"/>
    <w:rsid w:val="004E7544"/>
    <w:rsid w:val="004E7871"/>
    <w:rsid w:val="004E7909"/>
    <w:rsid w:val="004E79D0"/>
    <w:rsid w:val="004E7A2D"/>
    <w:rsid w:val="004E7AF2"/>
    <w:rsid w:val="004E7EF0"/>
    <w:rsid w:val="004F0350"/>
    <w:rsid w:val="004F05A2"/>
    <w:rsid w:val="004F0631"/>
    <w:rsid w:val="004F078A"/>
    <w:rsid w:val="004F0A5A"/>
    <w:rsid w:val="004F0C0C"/>
    <w:rsid w:val="004F0C3F"/>
    <w:rsid w:val="004F0CA6"/>
    <w:rsid w:val="004F0D15"/>
    <w:rsid w:val="004F1311"/>
    <w:rsid w:val="004F1A34"/>
    <w:rsid w:val="004F1BBB"/>
    <w:rsid w:val="004F1C8D"/>
    <w:rsid w:val="004F211C"/>
    <w:rsid w:val="004F2391"/>
    <w:rsid w:val="004F24DC"/>
    <w:rsid w:val="004F2567"/>
    <w:rsid w:val="004F2770"/>
    <w:rsid w:val="004F280C"/>
    <w:rsid w:val="004F289C"/>
    <w:rsid w:val="004F28A7"/>
    <w:rsid w:val="004F2D4C"/>
    <w:rsid w:val="004F2D92"/>
    <w:rsid w:val="004F306F"/>
    <w:rsid w:val="004F32BA"/>
    <w:rsid w:val="004F3665"/>
    <w:rsid w:val="004F3823"/>
    <w:rsid w:val="004F39A4"/>
    <w:rsid w:val="004F3E5B"/>
    <w:rsid w:val="004F3EE2"/>
    <w:rsid w:val="004F4024"/>
    <w:rsid w:val="004F4A7A"/>
    <w:rsid w:val="004F4E4F"/>
    <w:rsid w:val="004F50B9"/>
    <w:rsid w:val="004F5235"/>
    <w:rsid w:val="004F5298"/>
    <w:rsid w:val="004F539B"/>
    <w:rsid w:val="004F55B1"/>
    <w:rsid w:val="004F562D"/>
    <w:rsid w:val="004F575F"/>
    <w:rsid w:val="004F598D"/>
    <w:rsid w:val="004F60F8"/>
    <w:rsid w:val="004F62CC"/>
    <w:rsid w:val="004F659A"/>
    <w:rsid w:val="004F6A8F"/>
    <w:rsid w:val="004F6D84"/>
    <w:rsid w:val="004F6E67"/>
    <w:rsid w:val="004F6FAE"/>
    <w:rsid w:val="004F7208"/>
    <w:rsid w:val="004F73D7"/>
    <w:rsid w:val="004F7427"/>
    <w:rsid w:val="004F753A"/>
    <w:rsid w:val="004F757B"/>
    <w:rsid w:val="004F7585"/>
    <w:rsid w:val="004F7821"/>
    <w:rsid w:val="004F7823"/>
    <w:rsid w:val="004F79EC"/>
    <w:rsid w:val="004F7B23"/>
    <w:rsid w:val="004F7C78"/>
    <w:rsid w:val="004F7CE1"/>
    <w:rsid w:val="00500165"/>
    <w:rsid w:val="00500393"/>
    <w:rsid w:val="005007F0"/>
    <w:rsid w:val="00500911"/>
    <w:rsid w:val="00500E47"/>
    <w:rsid w:val="00501B65"/>
    <w:rsid w:val="00501BB5"/>
    <w:rsid w:val="00501C4E"/>
    <w:rsid w:val="00501D66"/>
    <w:rsid w:val="00501EAD"/>
    <w:rsid w:val="00502317"/>
    <w:rsid w:val="005027A2"/>
    <w:rsid w:val="0050354F"/>
    <w:rsid w:val="0050369E"/>
    <w:rsid w:val="005037F0"/>
    <w:rsid w:val="00503AA8"/>
    <w:rsid w:val="00503E4D"/>
    <w:rsid w:val="00503FD4"/>
    <w:rsid w:val="00504165"/>
    <w:rsid w:val="005043BB"/>
    <w:rsid w:val="0050489C"/>
    <w:rsid w:val="005048A5"/>
    <w:rsid w:val="005052D2"/>
    <w:rsid w:val="005054C3"/>
    <w:rsid w:val="005056E5"/>
    <w:rsid w:val="00505C98"/>
    <w:rsid w:val="00505EB4"/>
    <w:rsid w:val="00506273"/>
    <w:rsid w:val="005063EC"/>
    <w:rsid w:val="005064B3"/>
    <w:rsid w:val="00506598"/>
    <w:rsid w:val="00506BC6"/>
    <w:rsid w:val="00506BF3"/>
    <w:rsid w:val="00506E99"/>
    <w:rsid w:val="00507184"/>
    <w:rsid w:val="005075B0"/>
    <w:rsid w:val="005100CA"/>
    <w:rsid w:val="005103E4"/>
    <w:rsid w:val="00510795"/>
    <w:rsid w:val="005107FA"/>
    <w:rsid w:val="00510CD1"/>
    <w:rsid w:val="00511245"/>
    <w:rsid w:val="005112AE"/>
    <w:rsid w:val="00511429"/>
    <w:rsid w:val="0051147F"/>
    <w:rsid w:val="0051149B"/>
    <w:rsid w:val="0051153C"/>
    <w:rsid w:val="00511770"/>
    <w:rsid w:val="00511CE7"/>
    <w:rsid w:val="00511FCA"/>
    <w:rsid w:val="005127FF"/>
    <w:rsid w:val="00512A59"/>
    <w:rsid w:val="00512AE5"/>
    <w:rsid w:val="00512FAB"/>
    <w:rsid w:val="0051313F"/>
    <w:rsid w:val="00513173"/>
    <w:rsid w:val="00513210"/>
    <w:rsid w:val="005135F6"/>
    <w:rsid w:val="00513773"/>
    <w:rsid w:val="00513B11"/>
    <w:rsid w:val="00513B62"/>
    <w:rsid w:val="00513C9C"/>
    <w:rsid w:val="00514101"/>
    <w:rsid w:val="005141B7"/>
    <w:rsid w:val="0051424E"/>
    <w:rsid w:val="005144F6"/>
    <w:rsid w:val="0051452C"/>
    <w:rsid w:val="00514704"/>
    <w:rsid w:val="00514B53"/>
    <w:rsid w:val="00514CC4"/>
    <w:rsid w:val="00514CD5"/>
    <w:rsid w:val="00514EAF"/>
    <w:rsid w:val="005152B3"/>
    <w:rsid w:val="005155A9"/>
    <w:rsid w:val="00515910"/>
    <w:rsid w:val="0051599A"/>
    <w:rsid w:val="00515ABA"/>
    <w:rsid w:val="005160E9"/>
    <w:rsid w:val="00516AF7"/>
    <w:rsid w:val="00516F1E"/>
    <w:rsid w:val="00516F35"/>
    <w:rsid w:val="005174E2"/>
    <w:rsid w:val="0051786B"/>
    <w:rsid w:val="005206F9"/>
    <w:rsid w:val="00520A0B"/>
    <w:rsid w:val="00520AE8"/>
    <w:rsid w:val="00520DB5"/>
    <w:rsid w:val="005211A2"/>
    <w:rsid w:val="00521245"/>
    <w:rsid w:val="005212B1"/>
    <w:rsid w:val="005213F9"/>
    <w:rsid w:val="00521CCE"/>
    <w:rsid w:val="00521D92"/>
    <w:rsid w:val="00521EDA"/>
    <w:rsid w:val="00521F3E"/>
    <w:rsid w:val="00522008"/>
    <w:rsid w:val="0052288B"/>
    <w:rsid w:val="00522A07"/>
    <w:rsid w:val="00522F3E"/>
    <w:rsid w:val="005233BC"/>
    <w:rsid w:val="00524228"/>
    <w:rsid w:val="00524338"/>
    <w:rsid w:val="00524A23"/>
    <w:rsid w:val="00524DCA"/>
    <w:rsid w:val="005252FB"/>
    <w:rsid w:val="005254E1"/>
    <w:rsid w:val="0052594B"/>
    <w:rsid w:val="00525B9E"/>
    <w:rsid w:val="00525DCE"/>
    <w:rsid w:val="005260BB"/>
    <w:rsid w:val="005261D3"/>
    <w:rsid w:val="0052621D"/>
    <w:rsid w:val="0052641C"/>
    <w:rsid w:val="005264C6"/>
    <w:rsid w:val="005266B4"/>
    <w:rsid w:val="005266B6"/>
    <w:rsid w:val="00526728"/>
    <w:rsid w:val="00526EB6"/>
    <w:rsid w:val="0052723E"/>
    <w:rsid w:val="00527495"/>
    <w:rsid w:val="005275D5"/>
    <w:rsid w:val="005278A0"/>
    <w:rsid w:val="005279DB"/>
    <w:rsid w:val="00527DB9"/>
    <w:rsid w:val="0053078D"/>
    <w:rsid w:val="00530B05"/>
    <w:rsid w:val="005313C7"/>
    <w:rsid w:val="00531665"/>
    <w:rsid w:val="00531B00"/>
    <w:rsid w:val="00531F04"/>
    <w:rsid w:val="0053227D"/>
    <w:rsid w:val="005326D5"/>
    <w:rsid w:val="00532BDF"/>
    <w:rsid w:val="00533100"/>
    <w:rsid w:val="0053325F"/>
    <w:rsid w:val="005333AD"/>
    <w:rsid w:val="005334E1"/>
    <w:rsid w:val="00533515"/>
    <w:rsid w:val="00533A7F"/>
    <w:rsid w:val="00534277"/>
    <w:rsid w:val="005345B2"/>
    <w:rsid w:val="005346A3"/>
    <w:rsid w:val="0053493B"/>
    <w:rsid w:val="00534E78"/>
    <w:rsid w:val="005350C5"/>
    <w:rsid w:val="005352A3"/>
    <w:rsid w:val="00535399"/>
    <w:rsid w:val="005355A3"/>
    <w:rsid w:val="00535AC2"/>
    <w:rsid w:val="0053600C"/>
    <w:rsid w:val="00536152"/>
    <w:rsid w:val="00536207"/>
    <w:rsid w:val="00536773"/>
    <w:rsid w:val="005367D9"/>
    <w:rsid w:val="00536960"/>
    <w:rsid w:val="00536A92"/>
    <w:rsid w:val="005372AD"/>
    <w:rsid w:val="005372DD"/>
    <w:rsid w:val="005376FF"/>
    <w:rsid w:val="00537D11"/>
    <w:rsid w:val="00537EAF"/>
    <w:rsid w:val="005404D4"/>
    <w:rsid w:val="0054074D"/>
    <w:rsid w:val="00540C41"/>
    <w:rsid w:val="00540DAF"/>
    <w:rsid w:val="00540FA3"/>
    <w:rsid w:val="00541637"/>
    <w:rsid w:val="00541728"/>
    <w:rsid w:val="005418A1"/>
    <w:rsid w:val="00541E93"/>
    <w:rsid w:val="005422F8"/>
    <w:rsid w:val="005423F4"/>
    <w:rsid w:val="005426B3"/>
    <w:rsid w:val="00542707"/>
    <w:rsid w:val="0054275A"/>
    <w:rsid w:val="0054288F"/>
    <w:rsid w:val="00542C29"/>
    <w:rsid w:val="00542D4B"/>
    <w:rsid w:val="005430DB"/>
    <w:rsid w:val="005432CC"/>
    <w:rsid w:val="005432E1"/>
    <w:rsid w:val="0054340B"/>
    <w:rsid w:val="005438BB"/>
    <w:rsid w:val="005438CF"/>
    <w:rsid w:val="00543C2D"/>
    <w:rsid w:val="00544415"/>
    <w:rsid w:val="0054441D"/>
    <w:rsid w:val="00544548"/>
    <w:rsid w:val="0054466D"/>
    <w:rsid w:val="00544A65"/>
    <w:rsid w:val="00544A91"/>
    <w:rsid w:val="00544CD4"/>
    <w:rsid w:val="00544DD2"/>
    <w:rsid w:val="00545090"/>
    <w:rsid w:val="0054533E"/>
    <w:rsid w:val="005457C7"/>
    <w:rsid w:val="005459FB"/>
    <w:rsid w:val="00545A15"/>
    <w:rsid w:val="00545BDE"/>
    <w:rsid w:val="00545C35"/>
    <w:rsid w:val="00545DF4"/>
    <w:rsid w:val="0054602E"/>
    <w:rsid w:val="005460F3"/>
    <w:rsid w:val="005462B4"/>
    <w:rsid w:val="00546342"/>
    <w:rsid w:val="005466AE"/>
    <w:rsid w:val="005466C1"/>
    <w:rsid w:val="00546920"/>
    <w:rsid w:val="00546D1A"/>
    <w:rsid w:val="00546D43"/>
    <w:rsid w:val="00547195"/>
    <w:rsid w:val="005471ED"/>
    <w:rsid w:val="005479E4"/>
    <w:rsid w:val="00547B4B"/>
    <w:rsid w:val="00547B93"/>
    <w:rsid w:val="00547C19"/>
    <w:rsid w:val="0055053E"/>
    <w:rsid w:val="005505D4"/>
    <w:rsid w:val="00550727"/>
    <w:rsid w:val="0055085D"/>
    <w:rsid w:val="005508EC"/>
    <w:rsid w:val="00550BB2"/>
    <w:rsid w:val="00551179"/>
    <w:rsid w:val="0055129A"/>
    <w:rsid w:val="005512A5"/>
    <w:rsid w:val="005512F9"/>
    <w:rsid w:val="005513F2"/>
    <w:rsid w:val="00551419"/>
    <w:rsid w:val="00551470"/>
    <w:rsid w:val="005514A9"/>
    <w:rsid w:val="005514DB"/>
    <w:rsid w:val="00551B92"/>
    <w:rsid w:val="00551E12"/>
    <w:rsid w:val="00551EA8"/>
    <w:rsid w:val="00552120"/>
    <w:rsid w:val="0055213B"/>
    <w:rsid w:val="00552415"/>
    <w:rsid w:val="0055291C"/>
    <w:rsid w:val="00552B99"/>
    <w:rsid w:val="00552D8C"/>
    <w:rsid w:val="00553023"/>
    <w:rsid w:val="00553C9B"/>
    <w:rsid w:val="00553F91"/>
    <w:rsid w:val="005548DC"/>
    <w:rsid w:val="0055503D"/>
    <w:rsid w:val="005551F3"/>
    <w:rsid w:val="005552BE"/>
    <w:rsid w:val="00555BB0"/>
    <w:rsid w:val="00555FBB"/>
    <w:rsid w:val="0055600A"/>
    <w:rsid w:val="00556010"/>
    <w:rsid w:val="0055627D"/>
    <w:rsid w:val="005567BF"/>
    <w:rsid w:val="00556AC9"/>
    <w:rsid w:val="00556BB3"/>
    <w:rsid w:val="00556C10"/>
    <w:rsid w:val="00557158"/>
    <w:rsid w:val="005571EF"/>
    <w:rsid w:val="00557AC3"/>
    <w:rsid w:val="00560A46"/>
    <w:rsid w:val="00560CC7"/>
    <w:rsid w:val="00561259"/>
    <w:rsid w:val="00561372"/>
    <w:rsid w:val="005613E2"/>
    <w:rsid w:val="00561A26"/>
    <w:rsid w:val="00561BA6"/>
    <w:rsid w:val="005622A1"/>
    <w:rsid w:val="005624C0"/>
    <w:rsid w:val="0056275C"/>
    <w:rsid w:val="00562862"/>
    <w:rsid w:val="00562C01"/>
    <w:rsid w:val="005630CF"/>
    <w:rsid w:val="00563276"/>
    <w:rsid w:val="00563544"/>
    <w:rsid w:val="0056392D"/>
    <w:rsid w:val="00563A01"/>
    <w:rsid w:val="00563B2A"/>
    <w:rsid w:val="00563FC5"/>
    <w:rsid w:val="0056408E"/>
    <w:rsid w:val="005645FF"/>
    <w:rsid w:val="00564991"/>
    <w:rsid w:val="00564B12"/>
    <w:rsid w:val="00564E31"/>
    <w:rsid w:val="00564F1A"/>
    <w:rsid w:val="00564F7A"/>
    <w:rsid w:val="005651DB"/>
    <w:rsid w:val="00565202"/>
    <w:rsid w:val="005653ED"/>
    <w:rsid w:val="0056552C"/>
    <w:rsid w:val="005655F0"/>
    <w:rsid w:val="005657F0"/>
    <w:rsid w:val="00565985"/>
    <w:rsid w:val="00565B0E"/>
    <w:rsid w:val="00565D07"/>
    <w:rsid w:val="00565D3E"/>
    <w:rsid w:val="00566221"/>
    <w:rsid w:val="005662E4"/>
    <w:rsid w:val="00566745"/>
    <w:rsid w:val="00566B9B"/>
    <w:rsid w:val="00566C49"/>
    <w:rsid w:val="00566E8C"/>
    <w:rsid w:val="0056700B"/>
    <w:rsid w:val="0056709C"/>
    <w:rsid w:val="0056710A"/>
    <w:rsid w:val="00567122"/>
    <w:rsid w:val="005671B3"/>
    <w:rsid w:val="005673D3"/>
    <w:rsid w:val="005673ED"/>
    <w:rsid w:val="005675ED"/>
    <w:rsid w:val="00567792"/>
    <w:rsid w:val="005677E5"/>
    <w:rsid w:val="00567BD1"/>
    <w:rsid w:val="00570417"/>
    <w:rsid w:val="00570789"/>
    <w:rsid w:val="00570866"/>
    <w:rsid w:val="00570B23"/>
    <w:rsid w:val="00570BEE"/>
    <w:rsid w:val="00570C7E"/>
    <w:rsid w:val="00570D4C"/>
    <w:rsid w:val="00570D64"/>
    <w:rsid w:val="00570F0A"/>
    <w:rsid w:val="005716E6"/>
    <w:rsid w:val="00571942"/>
    <w:rsid w:val="00571CDC"/>
    <w:rsid w:val="005720E3"/>
    <w:rsid w:val="00572475"/>
    <w:rsid w:val="00572551"/>
    <w:rsid w:val="0057256A"/>
    <w:rsid w:val="005729C4"/>
    <w:rsid w:val="00572C5B"/>
    <w:rsid w:val="00573025"/>
    <w:rsid w:val="00573285"/>
    <w:rsid w:val="005733D0"/>
    <w:rsid w:val="00573A8F"/>
    <w:rsid w:val="00573CFC"/>
    <w:rsid w:val="00574631"/>
    <w:rsid w:val="00574C2E"/>
    <w:rsid w:val="00575A7F"/>
    <w:rsid w:val="00575B87"/>
    <w:rsid w:val="00576416"/>
    <w:rsid w:val="005767C9"/>
    <w:rsid w:val="00576951"/>
    <w:rsid w:val="00576D54"/>
    <w:rsid w:val="00576E16"/>
    <w:rsid w:val="0057709B"/>
    <w:rsid w:val="00577598"/>
    <w:rsid w:val="005778BD"/>
    <w:rsid w:val="005778F0"/>
    <w:rsid w:val="00577935"/>
    <w:rsid w:val="005802DC"/>
    <w:rsid w:val="005804B9"/>
    <w:rsid w:val="005804DB"/>
    <w:rsid w:val="0058067D"/>
    <w:rsid w:val="005807D7"/>
    <w:rsid w:val="0058090B"/>
    <w:rsid w:val="00580DE1"/>
    <w:rsid w:val="005813A5"/>
    <w:rsid w:val="00581424"/>
    <w:rsid w:val="005818BE"/>
    <w:rsid w:val="0058192F"/>
    <w:rsid w:val="00581E49"/>
    <w:rsid w:val="005822F3"/>
    <w:rsid w:val="005823AB"/>
    <w:rsid w:val="0058284A"/>
    <w:rsid w:val="005829B9"/>
    <w:rsid w:val="00582BE0"/>
    <w:rsid w:val="0058327E"/>
    <w:rsid w:val="00583439"/>
    <w:rsid w:val="00583951"/>
    <w:rsid w:val="00583F64"/>
    <w:rsid w:val="00584386"/>
    <w:rsid w:val="00584392"/>
    <w:rsid w:val="00584561"/>
    <w:rsid w:val="00584722"/>
    <w:rsid w:val="0058486E"/>
    <w:rsid w:val="00584E68"/>
    <w:rsid w:val="00584EE9"/>
    <w:rsid w:val="0058513D"/>
    <w:rsid w:val="00585440"/>
    <w:rsid w:val="00585612"/>
    <w:rsid w:val="0058563C"/>
    <w:rsid w:val="005856E8"/>
    <w:rsid w:val="00585C27"/>
    <w:rsid w:val="00585CC3"/>
    <w:rsid w:val="005860CF"/>
    <w:rsid w:val="00586170"/>
    <w:rsid w:val="005863BB"/>
    <w:rsid w:val="005864D4"/>
    <w:rsid w:val="00586EAC"/>
    <w:rsid w:val="00586F0F"/>
    <w:rsid w:val="00587008"/>
    <w:rsid w:val="005871BC"/>
    <w:rsid w:val="00587438"/>
    <w:rsid w:val="005874B0"/>
    <w:rsid w:val="005874E5"/>
    <w:rsid w:val="00587921"/>
    <w:rsid w:val="00587B8E"/>
    <w:rsid w:val="00587D59"/>
    <w:rsid w:val="00587DD1"/>
    <w:rsid w:val="00587F2E"/>
    <w:rsid w:val="00590461"/>
    <w:rsid w:val="00590B06"/>
    <w:rsid w:val="00590DD2"/>
    <w:rsid w:val="00591209"/>
    <w:rsid w:val="00591284"/>
    <w:rsid w:val="00591376"/>
    <w:rsid w:val="0059153A"/>
    <w:rsid w:val="00591622"/>
    <w:rsid w:val="0059175C"/>
    <w:rsid w:val="005917DB"/>
    <w:rsid w:val="00591A29"/>
    <w:rsid w:val="00591A5F"/>
    <w:rsid w:val="00591BAF"/>
    <w:rsid w:val="00591BC8"/>
    <w:rsid w:val="00591CD2"/>
    <w:rsid w:val="00591D72"/>
    <w:rsid w:val="00592039"/>
    <w:rsid w:val="00592044"/>
    <w:rsid w:val="005923AB"/>
    <w:rsid w:val="0059277C"/>
    <w:rsid w:val="00592AF0"/>
    <w:rsid w:val="00592E1C"/>
    <w:rsid w:val="005934EF"/>
    <w:rsid w:val="0059370E"/>
    <w:rsid w:val="00593A12"/>
    <w:rsid w:val="00593E52"/>
    <w:rsid w:val="00594099"/>
    <w:rsid w:val="0059463D"/>
    <w:rsid w:val="005947BE"/>
    <w:rsid w:val="00594953"/>
    <w:rsid w:val="00594BE5"/>
    <w:rsid w:val="00594C39"/>
    <w:rsid w:val="00594CEA"/>
    <w:rsid w:val="00594F5E"/>
    <w:rsid w:val="00594F7B"/>
    <w:rsid w:val="00595192"/>
    <w:rsid w:val="00595393"/>
    <w:rsid w:val="00595698"/>
    <w:rsid w:val="005957F1"/>
    <w:rsid w:val="00595A90"/>
    <w:rsid w:val="00595B72"/>
    <w:rsid w:val="00595BA9"/>
    <w:rsid w:val="00595BDE"/>
    <w:rsid w:val="00595D18"/>
    <w:rsid w:val="00595F57"/>
    <w:rsid w:val="0059613A"/>
    <w:rsid w:val="00596357"/>
    <w:rsid w:val="0059686C"/>
    <w:rsid w:val="005968C4"/>
    <w:rsid w:val="00596D4C"/>
    <w:rsid w:val="00596DFE"/>
    <w:rsid w:val="00596E09"/>
    <w:rsid w:val="00596F43"/>
    <w:rsid w:val="0059768A"/>
    <w:rsid w:val="00597704"/>
    <w:rsid w:val="0059778F"/>
    <w:rsid w:val="005979AA"/>
    <w:rsid w:val="00597EA2"/>
    <w:rsid w:val="005A01CC"/>
    <w:rsid w:val="005A04AF"/>
    <w:rsid w:val="005A05E8"/>
    <w:rsid w:val="005A075B"/>
    <w:rsid w:val="005A0867"/>
    <w:rsid w:val="005A0D46"/>
    <w:rsid w:val="005A1797"/>
    <w:rsid w:val="005A197A"/>
    <w:rsid w:val="005A1CA8"/>
    <w:rsid w:val="005A1ED6"/>
    <w:rsid w:val="005A2461"/>
    <w:rsid w:val="005A24FF"/>
    <w:rsid w:val="005A286A"/>
    <w:rsid w:val="005A2D64"/>
    <w:rsid w:val="005A3166"/>
    <w:rsid w:val="005A38D1"/>
    <w:rsid w:val="005A3AEE"/>
    <w:rsid w:val="005A3B00"/>
    <w:rsid w:val="005A46B8"/>
    <w:rsid w:val="005A4A0C"/>
    <w:rsid w:val="005A4EBB"/>
    <w:rsid w:val="005A4ED6"/>
    <w:rsid w:val="005A4FC6"/>
    <w:rsid w:val="005A5103"/>
    <w:rsid w:val="005A5132"/>
    <w:rsid w:val="005A5664"/>
    <w:rsid w:val="005A599E"/>
    <w:rsid w:val="005A5F69"/>
    <w:rsid w:val="005A6240"/>
    <w:rsid w:val="005A629B"/>
    <w:rsid w:val="005A6310"/>
    <w:rsid w:val="005A653E"/>
    <w:rsid w:val="005A67B1"/>
    <w:rsid w:val="005A69FA"/>
    <w:rsid w:val="005A6A4D"/>
    <w:rsid w:val="005A7087"/>
    <w:rsid w:val="005A71E6"/>
    <w:rsid w:val="005A7379"/>
    <w:rsid w:val="005A744B"/>
    <w:rsid w:val="005A7847"/>
    <w:rsid w:val="005A7A93"/>
    <w:rsid w:val="005A7CF4"/>
    <w:rsid w:val="005A7DB1"/>
    <w:rsid w:val="005B096A"/>
    <w:rsid w:val="005B0FA7"/>
    <w:rsid w:val="005B1011"/>
    <w:rsid w:val="005B1093"/>
    <w:rsid w:val="005B1108"/>
    <w:rsid w:val="005B1240"/>
    <w:rsid w:val="005B1477"/>
    <w:rsid w:val="005B17A7"/>
    <w:rsid w:val="005B19F7"/>
    <w:rsid w:val="005B1E97"/>
    <w:rsid w:val="005B1ED0"/>
    <w:rsid w:val="005B22A9"/>
    <w:rsid w:val="005B22CD"/>
    <w:rsid w:val="005B24A7"/>
    <w:rsid w:val="005B252D"/>
    <w:rsid w:val="005B262C"/>
    <w:rsid w:val="005B2901"/>
    <w:rsid w:val="005B29BC"/>
    <w:rsid w:val="005B2BD1"/>
    <w:rsid w:val="005B2E61"/>
    <w:rsid w:val="005B353F"/>
    <w:rsid w:val="005B3731"/>
    <w:rsid w:val="005B40D7"/>
    <w:rsid w:val="005B46A1"/>
    <w:rsid w:val="005B48B7"/>
    <w:rsid w:val="005B4B70"/>
    <w:rsid w:val="005B4BA8"/>
    <w:rsid w:val="005B4D08"/>
    <w:rsid w:val="005B4D9D"/>
    <w:rsid w:val="005B4F96"/>
    <w:rsid w:val="005B5928"/>
    <w:rsid w:val="005B5D83"/>
    <w:rsid w:val="005B6236"/>
    <w:rsid w:val="005B64CE"/>
    <w:rsid w:val="005B65B2"/>
    <w:rsid w:val="005B6623"/>
    <w:rsid w:val="005B6898"/>
    <w:rsid w:val="005B6A3C"/>
    <w:rsid w:val="005B6BCC"/>
    <w:rsid w:val="005B6E49"/>
    <w:rsid w:val="005B7573"/>
    <w:rsid w:val="005B7788"/>
    <w:rsid w:val="005B79A7"/>
    <w:rsid w:val="005B7ACC"/>
    <w:rsid w:val="005B7AEA"/>
    <w:rsid w:val="005B7B90"/>
    <w:rsid w:val="005B7F46"/>
    <w:rsid w:val="005C062B"/>
    <w:rsid w:val="005C0691"/>
    <w:rsid w:val="005C09E0"/>
    <w:rsid w:val="005C0BCB"/>
    <w:rsid w:val="005C0CBF"/>
    <w:rsid w:val="005C0E6F"/>
    <w:rsid w:val="005C0FC4"/>
    <w:rsid w:val="005C1722"/>
    <w:rsid w:val="005C1AB6"/>
    <w:rsid w:val="005C1B7F"/>
    <w:rsid w:val="005C2267"/>
    <w:rsid w:val="005C2508"/>
    <w:rsid w:val="005C26A4"/>
    <w:rsid w:val="005C2CCC"/>
    <w:rsid w:val="005C2CD8"/>
    <w:rsid w:val="005C2EF5"/>
    <w:rsid w:val="005C2F43"/>
    <w:rsid w:val="005C31F7"/>
    <w:rsid w:val="005C35F1"/>
    <w:rsid w:val="005C3F38"/>
    <w:rsid w:val="005C40D0"/>
    <w:rsid w:val="005C420C"/>
    <w:rsid w:val="005C42A5"/>
    <w:rsid w:val="005C44BC"/>
    <w:rsid w:val="005C47D8"/>
    <w:rsid w:val="005C4948"/>
    <w:rsid w:val="005C4986"/>
    <w:rsid w:val="005C4E5B"/>
    <w:rsid w:val="005C5048"/>
    <w:rsid w:val="005C532D"/>
    <w:rsid w:val="005C5ACE"/>
    <w:rsid w:val="005C5E99"/>
    <w:rsid w:val="005C5F89"/>
    <w:rsid w:val="005C61B9"/>
    <w:rsid w:val="005C62A2"/>
    <w:rsid w:val="005C657D"/>
    <w:rsid w:val="005C6694"/>
    <w:rsid w:val="005C6C3F"/>
    <w:rsid w:val="005C6CD0"/>
    <w:rsid w:val="005C6E48"/>
    <w:rsid w:val="005C7040"/>
    <w:rsid w:val="005C714B"/>
    <w:rsid w:val="005C7544"/>
    <w:rsid w:val="005C7AEB"/>
    <w:rsid w:val="005C7C4F"/>
    <w:rsid w:val="005D03EA"/>
    <w:rsid w:val="005D0A18"/>
    <w:rsid w:val="005D0A89"/>
    <w:rsid w:val="005D0AF4"/>
    <w:rsid w:val="005D0C53"/>
    <w:rsid w:val="005D0C63"/>
    <w:rsid w:val="005D0D70"/>
    <w:rsid w:val="005D0FE1"/>
    <w:rsid w:val="005D1245"/>
    <w:rsid w:val="005D14FB"/>
    <w:rsid w:val="005D1801"/>
    <w:rsid w:val="005D1C57"/>
    <w:rsid w:val="005D1EC7"/>
    <w:rsid w:val="005D2196"/>
    <w:rsid w:val="005D2293"/>
    <w:rsid w:val="005D234C"/>
    <w:rsid w:val="005D25B9"/>
    <w:rsid w:val="005D27B7"/>
    <w:rsid w:val="005D28B5"/>
    <w:rsid w:val="005D2D5F"/>
    <w:rsid w:val="005D34B8"/>
    <w:rsid w:val="005D34D9"/>
    <w:rsid w:val="005D3F56"/>
    <w:rsid w:val="005D42C7"/>
    <w:rsid w:val="005D4479"/>
    <w:rsid w:val="005D457E"/>
    <w:rsid w:val="005D45D0"/>
    <w:rsid w:val="005D45F0"/>
    <w:rsid w:val="005D4A26"/>
    <w:rsid w:val="005D4BF0"/>
    <w:rsid w:val="005D4DF5"/>
    <w:rsid w:val="005D590A"/>
    <w:rsid w:val="005D5DA7"/>
    <w:rsid w:val="005D61EC"/>
    <w:rsid w:val="005D62D7"/>
    <w:rsid w:val="005D65D6"/>
    <w:rsid w:val="005D65EC"/>
    <w:rsid w:val="005D67D7"/>
    <w:rsid w:val="005D6DBE"/>
    <w:rsid w:val="005D7423"/>
    <w:rsid w:val="005D787F"/>
    <w:rsid w:val="005D7AF8"/>
    <w:rsid w:val="005D7B9F"/>
    <w:rsid w:val="005D7E11"/>
    <w:rsid w:val="005E03B4"/>
    <w:rsid w:val="005E064A"/>
    <w:rsid w:val="005E0FE9"/>
    <w:rsid w:val="005E1279"/>
    <w:rsid w:val="005E1326"/>
    <w:rsid w:val="005E1931"/>
    <w:rsid w:val="005E19DD"/>
    <w:rsid w:val="005E1A9D"/>
    <w:rsid w:val="005E2010"/>
    <w:rsid w:val="005E2194"/>
    <w:rsid w:val="005E2641"/>
    <w:rsid w:val="005E2723"/>
    <w:rsid w:val="005E2A18"/>
    <w:rsid w:val="005E2B16"/>
    <w:rsid w:val="005E2FB8"/>
    <w:rsid w:val="005E33D2"/>
    <w:rsid w:val="005E38DE"/>
    <w:rsid w:val="005E44F5"/>
    <w:rsid w:val="005E4CC0"/>
    <w:rsid w:val="005E4E1F"/>
    <w:rsid w:val="005E52A5"/>
    <w:rsid w:val="005E5A52"/>
    <w:rsid w:val="005E5ADC"/>
    <w:rsid w:val="005E6727"/>
    <w:rsid w:val="005E6B9C"/>
    <w:rsid w:val="005E6EEE"/>
    <w:rsid w:val="005E716A"/>
    <w:rsid w:val="005E72BA"/>
    <w:rsid w:val="005E7672"/>
    <w:rsid w:val="005E7A59"/>
    <w:rsid w:val="005E7C4B"/>
    <w:rsid w:val="005E7CB8"/>
    <w:rsid w:val="005E7EFF"/>
    <w:rsid w:val="005F0BBE"/>
    <w:rsid w:val="005F0E8D"/>
    <w:rsid w:val="005F107D"/>
    <w:rsid w:val="005F110C"/>
    <w:rsid w:val="005F12AA"/>
    <w:rsid w:val="005F1845"/>
    <w:rsid w:val="005F1A6C"/>
    <w:rsid w:val="005F1C5B"/>
    <w:rsid w:val="005F1D19"/>
    <w:rsid w:val="005F1D25"/>
    <w:rsid w:val="005F22A9"/>
    <w:rsid w:val="005F282D"/>
    <w:rsid w:val="005F2CDE"/>
    <w:rsid w:val="005F2D82"/>
    <w:rsid w:val="005F2E5E"/>
    <w:rsid w:val="005F2F03"/>
    <w:rsid w:val="005F2FE3"/>
    <w:rsid w:val="005F30EE"/>
    <w:rsid w:val="005F35F5"/>
    <w:rsid w:val="005F362B"/>
    <w:rsid w:val="005F3656"/>
    <w:rsid w:val="005F371A"/>
    <w:rsid w:val="005F39D4"/>
    <w:rsid w:val="005F3B57"/>
    <w:rsid w:val="005F3B80"/>
    <w:rsid w:val="005F3BB5"/>
    <w:rsid w:val="005F3C28"/>
    <w:rsid w:val="005F3D3F"/>
    <w:rsid w:val="005F3F7E"/>
    <w:rsid w:val="005F4157"/>
    <w:rsid w:val="005F41A6"/>
    <w:rsid w:val="005F448F"/>
    <w:rsid w:val="005F454E"/>
    <w:rsid w:val="005F4664"/>
    <w:rsid w:val="005F4763"/>
    <w:rsid w:val="005F4E88"/>
    <w:rsid w:val="005F5220"/>
    <w:rsid w:val="005F5273"/>
    <w:rsid w:val="005F619F"/>
    <w:rsid w:val="005F62D1"/>
    <w:rsid w:val="005F637F"/>
    <w:rsid w:val="005F64FB"/>
    <w:rsid w:val="005F672E"/>
    <w:rsid w:val="005F6833"/>
    <w:rsid w:val="005F6BBC"/>
    <w:rsid w:val="005F74E4"/>
    <w:rsid w:val="005F75F4"/>
    <w:rsid w:val="005F78E6"/>
    <w:rsid w:val="0060005A"/>
    <w:rsid w:val="006001A4"/>
    <w:rsid w:val="00600221"/>
    <w:rsid w:val="00600748"/>
    <w:rsid w:val="00600861"/>
    <w:rsid w:val="00600BE2"/>
    <w:rsid w:val="00600C11"/>
    <w:rsid w:val="00600D38"/>
    <w:rsid w:val="00600D3A"/>
    <w:rsid w:val="00600DE9"/>
    <w:rsid w:val="00600F96"/>
    <w:rsid w:val="00601720"/>
    <w:rsid w:val="0060177F"/>
    <w:rsid w:val="006017D0"/>
    <w:rsid w:val="006019AF"/>
    <w:rsid w:val="00602043"/>
    <w:rsid w:val="0060253C"/>
    <w:rsid w:val="006029B5"/>
    <w:rsid w:val="00602B71"/>
    <w:rsid w:val="00603303"/>
    <w:rsid w:val="00603609"/>
    <w:rsid w:val="00603AD7"/>
    <w:rsid w:val="006046A1"/>
    <w:rsid w:val="00604A07"/>
    <w:rsid w:val="00604A8F"/>
    <w:rsid w:val="00604C47"/>
    <w:rsid w:val="00604D88"/>
    <w:rsid w:val="00604E16"/>
    <w:rsid w:val="00604FD3"/>
    <w:rsid w:val="00604FEC"/>
    <w:rsid w:val="00605031"/>
    <w:rsid w:val="006050CC"/>
    <w:rsid w:val="006050D6"/>
    <w:rsid w:val="0060534F"/>
    <w:rsid w:val="006057D0"/>
    <w:rsid w:val="00605893"/>
    <w:rsid w:val="00605D89"/>
    <w:rsid w:val="00605DFE"/>
    <w:rsid w:val="00605FD1"/>
    <w:rsid w:val="00605FFE"/>
    <w:rsid w:val="00606748"/>
    <w:rsid w:val="006067EC"/>
    <w:rsid w:val="00606891"/>
    <w:rsid w:val="00606CB3"/>
    <w:rsid w:val="00606CC6"/>
    <w:rsid w:val="00606E69"/>
    <w:rsid w:val="0060704F"/>
    <w:rsid w:val="006075B6"/>
    <w:rsid w:val="0060785E"/>
    <w:rsid w:val="006078A8"/>
    <w:rsid w:val="00607A8B"/>
    <w:rsid w:val="0061007B"/>
    <w:rsid w:val="0061011E"/>
    <w:rsid w:val="006108ED"/>
    <w:rsid w:val="0061115F"/>
    <w:rsid w:val="0061162E"/>
    <w:rsid w:val="006117E9"/>
    <w:rsid w:val="006119C1"/>
    <w:rsid w:val="00611BC8"/>
    <w:rsid w:val="00611CD1"/>
    <w:rsid w:val="00611DFA"/>
    <w:rsid w:val="00612149"/>
    <w:rsid w:val="0061227F"/>
    <w:rsid w:val="006122D4"/>
    <w:rsid w:val="00612A18"/>
    <w:rsid w:val="00613016"/>
    <w:rsid w:val="006132E5"/>
    <w:rsid w:val="006135EB"/>
    <w:rsid w:val="006137CE"/>
    <w:rsid w:val="0061387D"/>
    <w:rsid w:val="00613CE7"/>
    <w:rsid w:val="006144E9"/>
    <w:rsid w:val="00614B53"/>
    <w:rsid w:val="00614BB4"/>
    <w:rsid w:val="00614DDE"/>
    <w:rsid w:val="00614E3A"/>
    <w:rsid w:val="00614E67"/>
    <w:rsid w:val="00614E6A"/>
    <w:rsid w:val="00615043"/>
    <w:rsid w:val="006150E7"/>
    <w:rsid w:val="006157AC"/>
    <w:rsid w:val="006159CE"/>
    <w:rsid w:val="00615CF4"/>
    <w:rsid w:val="00615EBC"/>
    <w:rsid w:val="00616116"/>
    <w:rsid w:val="006161E4"/>
    <w:rsid w:val="00616204"/>
    <w:rsid w:val="00616236"/>
    <w:rsid w:val="00616479"/>
    <w:rsid w:val="00616771"/>
    <w:rsid w:val="006168E6"/>
    <w:rsid w:val="00616D77"/>
    <w:rsid w:val="00616FFD"/>
    <w:rsid w:val="006170C7"/>
    <w:rsid w:val="006173B7"/>
    <w:rsid w:val="006177E8"/>
    <w:rsid w:val="00617A04"/>
    <w:rsid w:val="00620020"/>
    <w:rsid w:val="0062005F"/>
    <w:rsid w:val="00620106"/>
    <w:rsid w:val="006201CE"/>
    <w:rsid w:val="00620BBC"/>
    <w:rsid w:val="00621463"/>
    <w:rsid w:val="006215FB"/>
    <w:rsid w:val="006219A5"/>
    <w:rsid w:val="00621A2A"/>
    <w:rsid w:val="00621C4D"/>
    <w:rsid w:val="00621CA5"/>
    <w:rsid w:val="00621DF8"/>
    <w:rsid w:val="00621E99"/>
    <w:rsid w:val="00622370"/>
    <w:rsid w:val="006224A3"/>
    <w:rsid w:val="006224C1"/>
    <w:rsid w:val="00622766"/>
    <w:rsid w:val="006230D3"/>
    <w:rsid w:val="00623170"/>
    <w:rsid w:val="00623A66"/>
    <w:rsid w:val="00623AFD"/>
    <w:rsid w:val="00623CF8"/>
    <w:rsid w:val="00623E96"/>
    <w:rsid w:val="00624111"/>
    <w:rsid w:val="0062417B"/>
    <w:rsid w:val="00624D4D"/>
    <w:rsid w:val="00625132"/>
    <w:rsid w:val="00625278"/>
    <w:rsid w:val="00625320"/>
    <w:rsid w:val="0062546C"/>
    <w:rsid w:val="00625951"/>
    <w:rsid w:val="00625B50"/>
    <w:rsid w:val="00625F51"/>
    <w:rsid w:val="00626092"/>
    <w:rsid w:val="00626214"/>
    <w:rsid w:val="00626365"/>
    <w:rsid w:val="006266FC"/>
    <w:rsid w:val="00626920"/>
    <w:rsid w:val="0062721F"/>
    <w:rsid w:val="006275DA"/>
    <w:rsid w:val="00627BEF"/>
    <w:rsid w:val="00627CD2"/>
    <w:rsid w:val="00627D04"/>
    <w:rsid w:val="00627E0C"/>
    <w:rsid w:val="00627E90"/>
    <w:rsid w:val="00630731"/>
    <w:rsid w:val="006307BF"/>
    <w:rsid w:val="00630A59"/>
    <w:rsid w:val="00630A8E"/>
    <w:rsid w:val="00630EAD"/>
    <w:rsid w:val="00631322"/>
    <w:rsid w:val="006314D1"/>
    <w:rsid w:val="0063174B"/>
    <w:rsid w:val="00631759"/>
    <w:rsid w:val="00631792"/>
    <w:rsid w:val="0063184B"/>
    <w:rsid w:val="00631EBD"/>
    <w:rsid w:val="00631F0F"/>
    <w:rsid w:val="00632007"/>
    <w:rsid w:val="00632110"/>
    <w:rsid w:val="006321AE"/>
    <w:rsid w:val="0063228C"/>
    <w:rsid w:val="0063260E"/>
    <w:rsid w:val="00632790"/>
    <w:rsid w:val="00632EB3"/>
    <w:rsid w:val="00633181"/>
    <w:rsid w:val="00633361"/>
    <w:rsid w:val="00633721"/>
    <w:rsid w:val="0063372C"/>
    <w:rsid w:val="00633C65"/>
    <w:rsid w:val="00634226"/>
    <w:rsid w:val="006345B9"/>
    <w:rsid w:val="0063486F"/>
    <w:rsid w:val="00634A82"/>
    <w:rsid w:val="00634C8E"/>
    <w:rsid w:val="00634D64"/>
    <w:rsid w:val="006355E0"/>
    <w:rsid w:val="00635909"/>
    <w:rsid w:val="00635942"/>
    <w:rsid w:val="006359A0"/>
    <w:rsid w:val="006365C5"/>
    <w:rsid w:val="00636839"/>
    <w:rsid w:val="00636C61"/>
    <w:rsid w:val="00636D05"/>
    <w:rsid w:val="00637502"/>
    <w:rsid w:val="006378D4"/>
    <w:rsid w:val="00637F00"/>
    <w:rsid w:val="00637F8A"/>
    <w:rsid w:val="00640008"/>
    <w:rsid w:val="00640190"/>
    <w:rsid w:val="006406FF"/>
    <w:rsid w:val="00640868"/>
    <w:rsid w:val="00640A9A"/>
    <w:rsid w:val="00640FA4"/>
    <w:rsid w:val="0064108F"/>
    <w:rsid w:val="006410BB"/>
    <w:rsid w:val="00641411"/>
    <w:rsid w:val="00641846"/>
    <w:rsid w:val="00641A8C"/>
    <w:rsid w:val="00641A9F"/>
    <w:rsid w:val="00641FA0"/>
    <w:rsid w:val="006420B6"/>
    <w:rsid w:val="0064212C"/>
    <w:rsid w:val="0064225F"/>
    <w:rsid w:val="0064276E"/>
    <w:rsid w:val="00642947"/>
    <w:rsid w:val="00642B0E"/>
    <w:rsid w:val="00642E66"/>
    <w:rsid w:val="006432F6"/>
    <w:rsid w:val="006436AC"/>
    <w:rsid w:val="00643902"/>
    <w:rsid w:val="00643E5D"/>
    <w:rsid w:val="006440D3"/>
    <w:rsid w:val="00644611"/>
    <w:rsid w:val="00644A5A"/>
    <w:rsid w:val="00644B19"/>
    <w:rsid w:val="0064501B"/>
    <w:rsid w:val="006453FD"/>
    <w:rsid w:val="00645BA5"/>
    <w:rsid w:val="00645E6F"/>
    <w:rsid w:val="006461E7"/>
    <w:rsid w:val="00646A62"/>
    <w:rsid w:val="00646C40"/>
    <w:rsid w:val="00646CF7"/>
    <w:rsid w:val="00646F58"/>
    <w:rsid w:val="006471FB"/>
    <w:rsid w:val="00647232"/>
    <w:rsid w:val="00647395"/>
    <w:rsid w:val="00647552"/>
    <w:rsid w:val="006475E4"/>
    <w:rsid w:val="006476B3"/>
    <w:rsid w:val="00647ADB"/>
    <w:rsid w:val="00647B33"/>
    <w:rsid w:val="006500CD"/>
    <w:rsid w:val="006500CF"/>
    <w:rsid w:val="006505A5"/>
    <w:rsid w:val="006507F9"/>
    <w:rsid w:val="00650FAB"/>
    <w:rsid w:val="00651046"/>
    <w:rsid w:val="00651528"/>
    <w:rsid w:val="006516E1"/>
    <w:rsid w:val="00651E26"/>
    <w:rsid w:val="00651FE0"/>
    <w:rsid w:val="006526E7"/>
    <w:rsid w:val="00652787"/>
    <w:rsid w:val="006528F5"/>
    <w:rsid w:val="0065298D"/>
    <w:rsid w:val="00652C7B"/>
    <w:rsid w:val="00652D23"/>
    <w:rsid w:val="00652E58"/>
    <w:rsid w:val="0065321E"/>
    <w:rsid w:val="00653578"/>
    <w:rsid w:val="00653596"/>
    <w:rsid w:val="0065385A"/>
    <w:rsid w:val="006538E3"/>
    <w:rsid w:val="00653F0F"/>
    <w:rsid w:val="006542F3"/>
    <w:rsid w:val="00654B0F"/>
    <w:rsid w:val="00655146"/>
    <w:rsid w:val="006552ED"/>
    <w:rsid w:val="0065596E"/>
    <w:rsid w:val="0065599B"/>
    <w:rsid w:val="006559E2"/>
    <w:rsid w:val="00655C8A"/>
    <w:rsid w:val="00655E09"/>
    <w:rsid w:val="00656075"/>
    <w:rsid w:val="006563EB"/>
    <w:rsid w:val="006565E1"/>
    <w:rsid w:val="00656A4C"/>
    <w:rsid w:val="00656EB4"/>
    <w:rsid w:val="006576CA"/>
    <w:rsid w:val="00657DA1"/>
    <w:rsid w:val="00657DFE"/>
    <w:rsid w:val="00657FFC"/>
    <w:rsid w:val="006601AC"/>
    <w:rsid w:val="006601E4"/>
    <w:rsid w:val="00660265"/>
    <w:rsid w:val="00660445"/>
    <w:rsid w:val="0066051C"/>
    <w:rsid w:val="00660559"/>
    <w:rsid w:val="00660606"/>
    <w:rsid w:val="006608CB"/>
    <w:rsid w:val="00660D16"/>
    <w:rsid w:val="00660F95"/>
    <w:rsid w:val="006611C8"/>
    <w:rsid w:val="0066130F"/>
    <w:rsid w:val="006616F6"/>
    <w:rsid w:val="00661712"/>
    <w:rsid w:val="006617E7"/>
    <w:rsid w:val="006618AC"/>
    <w:rsid w:val="00661A46"/>
    <w:rsid w:val="00661FA9"/>
    <w:rsid w:val="0066204F"/>
    <w:rsid w:val="0066223E"/>
    <w:rsid w:val="006623C6"/>
    <w:rsid w:val="006624A6"/>
    <w:rsid w:val="00662BC2"/>
    <w:rsid w:val="00662DA6"/>
    <w:rsid w:val="00662F39"/>
    <w:rsid w:val="006633D3"/>
    <w:rsid w:val="00663468"/>
    <w:rsid w:val="00663692"/>
    <w:rsid w:val="006639B8"/>
    <w:rsid w:val="00663E70"/>
    <w:rsid w:val="00663ECB"/>
    <w:rsid w:val="00664E76"/>
    <w:rsid w:val="00665373"/>
    <w:rsid w:val="006657EC"/>
    <w:rsid w:val="00665BA8"/>
    <w:rsid w:val="00665C5B"/>
    <w:rsid w:val="00665CE8"/>
    <w:rsid w:val="00666109"/>
    <w:rsid w:val="006662A7"/>
    <w:rsid w:val="006663E9"/>
    <w:rsid w:val="006667C5"/>
    <w:rsid w:val="0066707A"/>
    <w:rsid w:val="006670A4"/>
    <w:rsid w:val="006677BC"/>
    <w:rsid w:val="006678F6"/>
    <w:rsid w:val="00667BB6"/>
    <w:rsid w:val="00667F66"/>
    <w:rsid w:val="006700CD"/>
    <w:rsid w:val="00670367"/>
    <w:rsid w:val="006709B2"/>
    <w:rsid w:val="00670BE9"/>
    <w:rsid w:val="00670DC4"/>
    <w:rsid w:val="00670ECD"/>
    <w:rsid w:val="006710E4"/>
    <w:rsid w:val="00671200"/>
    <w:rsid w:val="006712FE"/>
    <w:rsid w:val="00671616"/>
    <w:rsid w:val="006718A4"/>
    <w:rsid w:val="00671CF7"/>
    <w:rsid w:val="00672002"/>
    <w:rsid w:val="00672160"/>
    <w:rsid w:val="00672C5C"/>
    <w:rsid w:val="00672CAA"/>
    <w:rsid w:val="00672D53"/>
    <w:rsid w:val="00672F82"/>
    <w:rsid w:val="006733EB"/>
    <w:rsid w:val="0067373A"/>
    <w:rsid w:val="00673800"/>
    <w:rsid w:val="00673CEE"/>
    <w:rsid w:val="00673E42"/>
    <w:rsid w:val="00673F3E"/>
    <w:rsid w:val="006740BD"/>
    <w:rsid w:val="00674474"/>
    <w:rsid w:val="00674497"/>
    <w:rsid w:val="00674674"/>
    <w:rsid w:val="0067470B"/>
    <w:rsid w:val="00674734"/>
    <w:rsid w:val="00674740"/>
    <w:rsid w:val="006748B8"/>
    <w:rsid w:val="006748F4"/>
    <w:rsid w:val="00674E39"/>
    <w:rsid w:val="00675033"/>
    <w:rsid w:val="00675144"/>
    <w:rsid w:val="00675406"/>
    <w:rsid w:val="00675619"/>
    <w:rsid w:val="0067573D"/>
    <w:rsid w:val="006757D0"/>
    <w:rsid w:val="00675B82"/>
    <w:rsid w:val="00675F5C"/>
    <w:rsid w:val="006760AF"/>
    <w:rsid w:val="0067618E"/>
    <w:rsid w:val="0067645B"/>
    <w:rsid w:val="006766C5"/>
    <w:rsid w:val="006768AB"/>
    <w:rsid w:val="00676AF3"/>
    <w:rsid w:val="00676C82"/>
    <w:rsid w:val="00677071"/>
    <w:rsid w:val="006772E2"/>
    <w:rsid w:val="006776BC"/>
    <w:rsid w:val="0067783E"/>
    <w:rsid w:val="00677AE3"/>
    <w:rsid w:val="00677D13"/>
    <w:rsid w:val="006800BC"/>
    <w:rsid w:val="006800DA"/>
    <w:rsid w:val="00680193"/>
    <w:rsid w:val="0068021C"/>
    <w:rsid w:val="006802D0"/>
    <w:rsid w:val="0068046D"/>
    <w:rsid w:val="00680BE2"/>
    <w:rsid w:val="00680E81"/>
    <w:rsid w:val="00680FA2"/>
    <w:rsid w:val="00681554"/>
    <w:rsid w:val="006815FB"/>
    <w:rsid w:val="00681673"/>
    <w:rsid w:val="00681DA5"/>
    <w:rsid w:val="00681F37"/>
    <w:rsid w:val="00681FC9"/>
    <w:rsid w:val="00682449"/>
    <w:rsid w:val="0068246C"/>
    <w:rsid w:val="006829E5"/>
    <w:rsid w:val="00682BEE"/>
    <w:rsid w:val="00683326"/>
    <w:rsid w:val="00683735"/>
    <w:rsid w:val="006843CB"/>
    <w:rsid w:val="0068445C"/>
    <w:rsid w:val="0068447E"/>
    <w:rsid w:val="006846BA"/>
    <w:rsid w:val="00684CB6"/>
    <w:rsid w:val="00684FF2"/>
    <w:rsid w:val="006850FF"/>
    <w:rsid w:val="00685277"/>
    <w:rsid w:val="006853F6"/>
    <w:rsid w:val="0068569A"/>
    <w:rsid w:val="00685A3A"/>
    <w:rsid w:val="00685F03"/>
    <w:rsid w:val="00686248"/>
    <w:rsid w:val="006863FA"/>
    <w:rsid w:val="006874CB"/>
    <w:rsid w:val="00687697"/>
    <w:rsid w:val="00687BDD"/>
    <w:rsid w:val="00687FB7"/>
    <w:rsid w:val="00690783"/>
    <w:rsid w:val="00690B25"/>
    <w:rsid w:val="00691189"/>
    <w:rsid w:val="00691198"/>
    <w:rsid w:val="006911DF"/>
    <w:rsid w:val="00691346"/>
    <w:rsid w:val="0069175A"/>
    <w:rsid w:val="006917FC"/>
    <w:rsid w:val="00691B5F"/>
    <w:rsid w:val="00691F43"/>
    <w:rsid w:val="00692346"/>
    <w:rsid w:val="00692403"/>
    <w:rsid w:val="0069270A"/>
    <w:rsid w:val="006927A8"/>
    <w:rsid w:val="00692B8F"/>
    <w:rsid w:val="0069329F"/>
    <w:rsid w:val="006934F5"/>
    <w:rsid w:val="00693687"/>
    <w:rsid w:val="00693940"/>
    <w:rsid w:val="00693F1D"/>
    <w:rsid w:val="00694190"/>
    <w:rsid w:val="006942BC"/>
    <w:rsid w:val="006943BF"/>
    <w:rsid w:val="00694618"/>
    <w:rsid w:val="00694BCB"/>
    <w:rsid w:val="00694CBA"/>
    <w:rsid w:val="00694D91"/>
    <w:rsid w:val="00695639"/>
    <w:rsid w:val="00695703"/>
    <w:rsid w:val="0069570E"/>
    <w:rsid w:val="00695757"/>
    <w:rsid w:val="00695D76"/>
    <w:rsid w:val="00695EEC"/>
    <w:rsid w:val="006961EA"/>
    <w:rsid w:val="00696580"/>
    <w:rsid w:val="00696728"/>
    <w:rsid w:val="0069682F"/>
    <w:rsid w:val="00696A4F"/>
    <w:rsid w:val="00696A51"/>
    <w:rsid w:val="00696B11"/>
    <w:rsid w:val="006974EC"/>
    <w:rsid w:val="00697F42"/>
    <w:rsid w:val="006A0091"/>
    <w:rsid w:val="006A01B4"/>
    <w:rsid w:val="006A028E"/>
    <w:rsid w:val="006A02E7"/>
    <w:rsid w:val="006A0304"/>
    <w:rsid w:val="006A0547"/>
    <w:rsid w:val="006A05DF"/>
    <w:rsid w:val="006A060E"/>
    <w:rsid w:val="006A0682"/>
    <w:rsid w:val="006A08E0"/>
    <w:rsid w:val="006A0D35"/>
    <w:rsid w:val="006A0DF3"/>
    <w:rsid w:val="006A1079"/>
    <w:rsid w:val="006A11DE"/>
    <w:rsid w:val="006A1364"/>
    <w:rsid w:val="006A188A"/>
    <w:rsid w:val="006A19C1"/>
    <w:rsid w:val="006A1A6B"/>
    <w:rsid w:val="006A1E08"/>
    <w:rsid w:val="006A1F11"/>
    <w:rsid w:val="006A1F7A"/>
    <w:rsid w:val="006A1FB6"/>
    <w:rsid w:val="006A2603"/>
    <w:rsid w:val="006A2604"/>
    <w:rsid w:val="006A2697"/>
    <w:rsid w:val="006A27F8"/>
    <w:rsid w:val="006A2DA5"/>
    <w:rsid w:val="006A3382"/>
    <w:rsid w:val="006A37B7"/>
    <w:rsid w:val="006A3A67"/>
    <w:rsid w:val="006A3B4F"/>
    <w:rsid w:val="006A3C11"/>
    <w:rsid w:val="006A3D5C"/>
    <w:rsid w:val="006A3FCF"/>
    <w:rsid w:val="006A4237"/>
    <w:rsid w:val="006A4252"/>
    <w:rsid w:val="006A42CD"/>
    <w:rsid w:val="006A4849"/>
    <w:rsid w:val="006A4904"/>
    <w:rsid w:val="006A4B52"/>
    <w:rsid w:val="006A4BCC"/>
    <w:rsid w:val="006A4F80"/>
    <w:rsid w:val="006A5182"/>
    <w:rsid w:val="006A51C5"/>
    <w:rsid w:val="006A5428"/>
    <w:rsid w:val="006A5796"/>
    <w:rsid w:val="006A5A7D"/>
    <w:rsid w:val="006A5C72"/>
    <w:rsid w:val="006A5E5E"/>
    <w:rsid w:val="006A61EC"/>
    <w:rsid w:val="006A6479"/>
    <w:rsid w:val="006A66A2"/>
    <w:rsid w:val="006A670F"/>
    <w:rsid w:val="006A6987"/>
    <w:rsid w:val="006A6A1D"/>
    <w:rsid w:val="006A6C9B"/>
    <w:rsid w:val="006A728B"/>
    <w:rsid w:val="006A743C"/>
    <w:rsid w:val="006A74DD"/>
    <w:rsid w:val="006A774E"/>
    <w:rsid w:val="006A7908"/>
    <w:rsid w:val="006A7BE2"/>
    <w:rsid w:val="006A7CB5"/>
    <w:rsid w:val="006B0548"/>
    <w:rsid w:val="006B0596"/>
    <w:rsid w:val="006B08AB"/>
    <w:rsid w:val="006B08EC"/>
    <w:rsid w:val="006B12AA"/>
    <w:rsid w:val="006B1301"/>
    <w:rsid w:val="006B14AE"/>
    <w:rsid w:val="006B14CD"/>
    <w:rsid w:val="006B1700"/>
    <w:rsid w:val="006B178F"/>
    <w:rsid w:val="006B1DC7"/>
    <w:rsid w:val="006B1E61"/>
    <w:rsid w:val="006B1F2D"/>
    <w:rsid w:val="006B2354"/>
    <w:rsid w:val="006B27AC"/>
    <w:rsid w:val="006B2B0E"/>
    <w:rsid w:val="006B2C67"/>
    <w:rsid w:val="006B2E12"/>
    <w:rsid w:val="006B3015"/>
    <w:rsid w:val="006B3276"/>
    <w:rsid w:val="006B35B3"/>
    <w:rsid w:val="006B4273"/>
    <w:rsid w:val="006B47B7"/>
    <w:rsid w:val="006B4C6B"/>
    <w:rsid w:val="006B4CC8"/>
    <w:rsid w:val="006B508F"/>
    <w:rsid w:val="006B525C"/>
    <w:rsid w:val="006B5325"/>
    <w:rsid w:val="006B581B"/>
    <w:rsid w:val="006B58B9"/>
    <w:rsid w:val="006B5F36"/>
    <w:rsid w:val="006B6025"/>
    <w:rsid w:val="006B66D5"/>
    <w:rsid w:val="006B67C3"/>
    <w:rsid w:val="006B696D"/>
    <w:rsid w:val="006B6974"/>
    <w:rsid w:val="006B6A02"/>
    <w:rsid w:val="006B6B05"/>
    <w:rsid w:val="006B6D85"/>
    <w:rsid w:val="006B7374"/>
    <w:rsid w:val="006B7517"/>
    <w:rsid w:val="006B7805"/>
    <w:rsid w:val="006B7CC5"/>
    <w:rsid w:val="006C059E"/>
    <w:rsid w:val="006C05E6"/>
    <w:rsid w:val="006C0EC9"/>
    <w:rsid w:val="006C0F60"/>
    <w:rsid w:val="006C11C1"/>
    <w:rsid w:val="006C1261"/>
    <w:rsid w:val="006C14BF"/>
    <w:rsid w:val="006C14C5"/>
    <w:rsid w:val="006C1502"/>
    <w:rsid w:val="006C17BF"/>
    <w:rsid w:val="006C1FC8"/>
    <w:rsid w:val="006C2292"/>
    <w:rsid w:val="006C2317"/>
    <w:rsid w:val="006C25BF"/>
    <w:rsid w:val="006C27AD"/>
    <w:rsid w:val="006C27D6"/>
    <w:rsid w:val="006C2960"/>
    <w:rsid w:val="006C2968"/>
    <w:rsid w:val="006C2ED2"/>
    <w:rsid w:val="006C2EFF"/>
    <w:rsid w:val="006C2F76"/>
    <w:rsid w:val="006C2FDC"/>
    <w:rsid w:val="006C30C4"/>
    <w:rsid w:val="006C32A0"/>
    <w:rsid w:val="006C3453"/>
    <w:rsid w:val="006C35FB"/>
    <w:rsid w:val="006C363E"/>
    <w:rsid w:val="006C39B0"/>
    <w:rsid w:val="006C3C1B"/>
    <w:rsid w:val="006C3E73"/>
    <w:rsid w:val="006C4695"/>
    <w:rsid w:val="006C4697"/>
    <w:rsid w:val="006C48FD"/>
    <w:rsid w:val="006C493D"/>
    <w:rsid w:val="006C4B73"/>
    <w:rsid w:val="006C4CB3"/>
    <w:rsid w:val="006C52FF"/>
    <w:rsid w:val="006C5444"/>
    <w:rsid w:val="006C5504"/>
    <w:rsid w:val="006C5AE4"/>
    <w:rsid w:val="006C5AF3"/>
    <w:rsid w:val="006C5F49"/>
    <w:rsid w:val="006C61DC"/>
    <w:rsid w:val="006C63C6"/>
    <w:rsid w:val="006C63D1"/>
    <w:rsid w:val="006C6691"/>
    <w:rsid w:val="006C698B"/>
    <w:rsid w:val="006C6A5E"/>
    <w:rsid w:val="006C7139"/>
    <w:rsid w:val="006C7823"/>
    <w:rsid w:val="006C78FA"/>
    <w:rsid w:val="006C7B16"/>
    <w:rsid w:val="006C7F02"/>
    <w:rsid w:val="006D02D0"/>
    <w:rsid w:val="006D03EA"/>
    <w:rsid w:val="006D05E6"/>
    <w:rsid w:val="006D06C1"/>
    <w:rsid w:val="006D0A1E"/>
    <w:rsid w:val="006D0B48"/>
    <w:rsid w:val="006D0E75"/>
    <w:rsid w:val="006D0E9F"/>
    <w:rsid w:val="006D1096"/>
    <w:rsid w:val="006D13E5"/>
    <w:rsid w:val="006D14F6"/>
    <w:rsid w:val="006D1542"/>
    <w:rsid w:val="006D17C2"/>
    <w:rsid w:val="006D188B"/>
    <w:rsid w:val="006D18EB"/>
    <w:rsid w:val="006D1BE2"/>
    <w:rsid w:val="006D2034"/>
    <w:rsid w:val="006D2114"/>
    <w:rsid w:val="006D21F9"/>
    <w:rsid w:val="006D28A9"/>
    <w:rsid w:val="006D301F"/>
    <w:rsid w:val="006D32E0"/>
    <w:rsid w:val="006D3689"/>
    <w:rsid w:val="006D3713"/>
    <w:rsid w:val="006D3C07"/>
    <w:rsid w:val="006D3C11"/>
    <w:rsid w:val="006D3C6B"/>
    <w:rsid w:val="006D3F1D"/>
    <w:rsid w:val="006D4357"/>
    <w:rsid w:val="006D45AC"/>
    <w:rsid w:val="006D46A7"/>
    <w:rsid w:val="006D48E3"/>
    <w:rsid w:val="006D4A26"/>
    <w:rsid w:val="006D4C77"/>
    <w:rsid w:val="006D51A3"/>
    <w:rsid w:val="006D553B"/>
    <w:rsid w:val="006D5B03"/>
    <w:rsid w:val="006D5F78"/>
    <w:rsid w:val="006D608D"/>
    <w:rsid w:val="006D64EF"/>
    <w:rsid w:val="006D65C4"/>
    <w:rsid w:val="006D6623"/>
    <w:rsid w:val="006D6A52"/>
    <w:rsid w:val="006D6D0C"/>
    <w:rsid w:val="006D6DB5"/>
    <w:rsid w:val="006D7433"/>
    <w:rsid w:val="006D7750"/>
    <w:rsid w:val="006D779C"/>
    <w:rsid w:val="006D7B17"/>
    <w:rsid w:val="006D7F14"/>
    <w:rsid w:val="006D7F3D"/>
    <w:rsid w:val="006E0531"/>
    <w:rsid w:val="006E0A0A"/>
    <w:rsid w:val="006E0C16"/>
    <w:rsid w:val="006E0F77"/>
    <w:rsid w:val="006E1B9F"/>
    <w:rsid w:val="006E1D59"/>
    <w:rsid w:val="006E20B1"/>
    <w:rsid w:val="006E2837"/>
    <w:rsid w:val="006E29A4"/>
    <w:rsid w:val="006E2A3A"/>
    <w:rsid w:val="006E2B79"/>
    <w:rsid w:val="006E2ED4"/>
    <w:rsid w:val="006E2F96"/>
    <w:rsid w:val="006E31A4"/>
    <w:rsid w:val="006E31F3"/>
    <w:rsid w:val="006E3280"/>
    <w:rsid w:val="006E3562"/>
    <w:rsid w:val="006E3878"/>
    <w:rsid w:val="006E3BAA"/>
    <w:rsid w:val="006E40A7"/>
    <w:rsid w:val="006E4620"/>
    <w:rsid w:val="006E4680"/>
    <w:rsid w:val="006E4A12"/>
    <w:rsid w:val="006E4B40"/>
    <w:rsid w:val="006E4D2B"/>
    <w:rsid w:val="006E4EB3"/>
    <w:rsid w:val="006E51E6"/>
    <w:rsid w:val="006E54CF"/>
    <w:rsid w:val="006E5992"/>
    <w:rsid w:val="006E59D8"/>
    <w:rsid w:val="006E5F97"/>
    <w:rsid w:val="006E5FDE"/>
    <w:rsid w:val="006E63BA"/>
    <w:rsid w:val="006E63C6"/>
    <w:rsid w:val="006E64F7"/>
    <w:rsid w:val="006E68E7"/>
    <w:rsid w:val="006E6B05"/>
    <w:rsid w:val="006E6B9D"/>
    <w:rsid w:val="006E6CE9"/>
    <w:rsid w:val="006E7086"/>
    <w:rsid w:val="006E7139"/>
    <w:rsid w:val="006E727D"/>
    <w:rsid w:val="006E74A5"/>
    <w:rsid w:val="006E7ECD"/>
    <w:rsid w:val="006F0852"/>
    <w:rsid w:val="006F0D63"/>
    <w:rsid w:val="006F0E8E"/>
    <w:rsid w:val="006F12BD"/>
    <w:rsid w:val="006F13C7"/>
    <w:rsid w:val="006F1E59"/>
    <w:rsid w:val="006F1E68"/>
    <w:rsid w:val="006F240D"/>
    <w:rsid w:val="006F2558"/>
    <w:rsid w:val="006F2629"/>
    <w:rsid w:val="006F262F"/>
    <w:rsid w:val="006F2A8B"/>
    <w:rsid w:val="006F2AB9"/>
    <w:rsid w:val="006F2BD4"/>
    <w:rsid w:val="006F2D6D"/>
    <w:rsid w:val="006F2E21"/>
    <w:rsid w:val="006F2E43"/>
    <w:rsid w:val="006F30E1"/>
    <w:rsid w:val="006F3134"/>
    <w:rsid w:val="006F3263"/>
    <w:rsid w:val="006F371F"/>
    <w:rsid w:val="006F3929"/>
    <w:rsid w:val="006F3BFD"/>
    <w:rsid w:val="006F3D48"/>
    <w:rsid w:val="006F3F53"/>
    <w:rsid w:val="006F3F9F"/>
    <w:rsid w:val="006F4154"/>
    <w:rsid w:val="006F4328"/>
    <w:rsid w:val="006F4732"/>
    <w:rsid w:val="006F47EF"/>
    <w:rsid w:val="006F490A"/>
    <w:rsid w:val="006F4CCD"/>
    <w:rsid w:val="006F4D41"/>
    <w:rsid w:val="006F4E05"/>
    <w:rsid w:val="006F5465"/>
    <w:rsid w:val="006F5654"/>
    <w:rsid w:val="006F59FF"/>
    <w:rsid w:val="006F5AA0"/>
    <w:rsid w:val="006F5C1B"/>
    <w:rsid w:val="006F5D6C"/>
    <w:rsid w:val="006F65AD"/>
    <w:rsid w:val="006F6AD8"/>
    <w:rsid w:val="006F6B9B"/>
    <w:rsid w:val="006F6C75"/>
    <w:rsid w:val="006F6D27"/>
    <w:rsid w:val="006F6FF3"/>
    <w:rsid w:val="006F71E8"/>
    <w:rsid w:val="006F751D"/>
    <w:rsid w:val="006F79D2"/>
    <w:rsid w:val="006F7DC4"/>
    <w:rsid w:val="006F7E9B"/>
    <w:rsid w:val="00700223"/>
    <w:rsid w:val="007002F8"/>
    <w:rsid w:val="00700572"/>
    <w:rsid w:val="007005B4"/>
    <w:rsid w:val="00700EB6"/>
    <w:rsid w:val="00701319"/>
    <w:rsid w:val="00701320"/>
    <w:rsid w:val="0070159C"/>
    <w:rsid w:val="00701740"/>
    <w:rsid w:val="00701E04"/>
    <w:rsid w:val="00702156"/>
    <w:rsid w:val="0070218F"/>
    <w:rsid w:val="0070298D"/>
    <w:rsid w:val="00702A25"/>
    <w:rsid w:val="00702A86"/>
    <w:rsid w:val="00702E0B"/>
    <w:rsid w:val="00703033"/>
    <w:rsid w:val="00703038"/>
    <w:rsid w:val="00703120"/>
    <w:rsid w:val="00703128"/>
    <w:rsid w:val="007034D7"/>
    <w:rsid w:val="00703725"/>
    <w:rsid w:val="00703D97"/>
    <w:rsid w:val="00703E1F"/>
    <w:rsid w:val="007042E7"/>
    <w:rsid w:val="007048E6"/>
    <w:rsid w:val="00704CFA"/>
    <w:rsid w:val="007054BB"/>
    <w:rsid w:val="00705A57"/>
    <w:rsid w:val="00705BC3"/>
    <w:rsid w:val="00705CF3"/>
    <w:rsid w:val="00706544"/>
    <w:rsid w:val="007067A5"/>
    <w:rsid w:val="00706A78"/>
    <w:rsid w:val="00706B3C"/>
    <w:rsid w:val="007070EA"/>
    <w:rsid w:val="0070710C"/>
    <w:rsid w:val="007071FB"/>
    <w:rsid w:val="0070729A"/>
    <w:rsid w:val="007072B3"/>
    <w:rsid w:val="0070760B"/>
    <w:rsid w:val="00707CF1"/>
    <w:rsid w:val="00707D0D"/>
    <w:rsid w:val="00707E40"/>
    <w:rsid w:val="00707E58"/>
    <w:rsid w:val="00707FCA"/>
    <w:rsid w:val="0071039A"/>
    <w:rsid w:val="0071059F"/>
    <w:rsid w:val="00710ACC"/>
    <w:rsid w:val="00710BEA"/>
    <w:rsid w:val="00710E46"/>
    <w:rsid w:val="00711171"/>
    <w:rsid w:val="007115FE"/>
    <w:rsid w:val="00711859"/>
    <w:rsid w:val="00711D82"/>
    <w:rsid w:val="00711FED"/>
    <w:rsid w:val="007123C0"/>
    <w:rsid w:val="007126A7"/>
    <w:rsid w:val="00712773"/>
    <w:rsid w:val="007127A5"/>
    <w:rsid w:val="00712A2E"/>
    <w:rsid w:val="00713322"/>
    <w:rsid w:val="00713475"/>
    <w:rsid w:val="007134BF"/>
    <w:rsid w:val="007135DE"/>
    <w:rsid w:val="007137B4"/>
    <w:rsid w:val="00713D09"/>
    <w:rsid w:val="00714466"/>
    <w:rsid w:val="00714557"/>
    <w:rsid w:val="007147E7"/>
    <w:rsid w:val="00714945"/>
    <w:rsid w:val="00714DDF"/>
    <w:rsid w:val="00714EF4"/>
    <w:rsid w:val="00714FBA"/>
    <w:rsid w:val="007154CE"/>
    <w:rsid w:val="0071551D"/>
    <w:rsid w:val="00715713"/>
    <w:rsid w:val="0071609B"/>
    <w:rsid w:val="0071625D"/>
    <w:rsid w:val="00716700"/>
    <w:rsid w:val="007167E2"/>
    <w:rsid w:val="00716882"/>
    <w:rsid w:val="00716FB0"/>
    <w:rsid w:val="0071780D"/>
    <w:rsid w:val="00717EED"/>
    <w:rsid w:val="007201B5"/>
    <w:rsid w:val="00720496"/>
    <w:rsid w:val="00720647"/>
    <w:rsid w:val="00720DCF"/>
    <w:rsid w:val="007210F5"/>
    <w:rsid w:val="007211C3"/>
    <w:rsid w:val="007214BA"/>
    <w:rsid w:val="007218E3"/>
    <w:rsid w:val="00721A82"/>
    <w:rsid w:val="00721D82"/>
    <w:rsid w:val="00721EB9"/>
    <w:rsid w:val="00722072"/>
    <w:rsid w:val="007224BA"/>
    <w:rsid w:val="00722603"/>
    <w:rsid w:val="007226AB"/>
    <w:rsid w:val="00722ADC"/>
    <w:rsid w:val="00722C63"/>
    <w:rsid w:val="0072310E"/>
    <w:rsid w:val="00723F1D"/>
    <w:rsid w:val="0072427A"/>
    <w:rsid w:val="007244E5"/>
    <w:rsid w:val="00724661"/>
    <w:rsid w:val="0072471E"/>
    <w:rsid w:val="00724A1E"/>
    <w:rsid w:val="00724B38"/>
    <w:rsid w:val="00724B4F"/>
    <w:rsid w:val="00724CA0"/>
    <w:rsid w:val="00724E3A"/>
    <w:rsid w:val="00725115"/>
    <w:rsid w:val="00725167"/>
    <w:rsid w:val="007252AD"/>
    <w:rsid w:val="00725512"/>
    <w:rsid w:val="0072582C"/>
    <w:rsid w:val="007258C4"/>
    <w:rsid w:val="0072594B"/>
    <w:rsid w:val="00725A6C"/>
    <w:rsid w:val="00725C7E"/>
    <w:rsid w:val="0072607B"/>
    <w:rsid w:val="0072617D"/>
    <w:rsid w:val="0072676D"/>
    <w:rsid w:val="007267AE"/>
    <w:rsid w:val="007267B0"/>
    <w:rsid w:val="00726996"/>
    <w:rsid w:val="00726B68"/>
    <w:rsid w:val="00726B94"/>
    <w:rsid w:val="00726C1B"/>
    <w:rsid w:val="00726E3B"/>
    <w:rsid w:val="0072700A"/>
    <w:rsid w:val="00727260"/>
    <w:rsid w:val="0072734E"/>
    <w:rsid w:val="00727B64"/>
    <w:rsid w:val="00730573"/>
    <w:rsid w:val="0073091D"/>
    <w:rsid w:val="00730D02"/>
    <w:rsid w:val="00730FD8"/>
    <w:rsid w:val="0073126F"/>
    <w:rsid w:val="0073146E"/>
    <w:rsid w:val="007317F8"/>
    <w:rsid w:val="007318B5"/>
    <w:rsid w:val="00731BFF"/>
    <w:rsid w:val="00731F46"/>
    <w:rsid w:val="0073231E"/>
    <w:rsid w:val="0073250A"/>
    <w:rsid w:val="00732768"/>
    <w:rsid w:val="00732866"/>
    <w:rsid w:val="00732B78"/>
    <w:rsid w:val="00732CE1"/>
    <w:rsid w:val="00732D72"/>
    <w:rsid w:val="00732EA8"/>
    <w:rsid w:val="00733576"/>
    <w:rsid w:val="0073383B"/>
    <w:rsid w:val="007339F7"/>
    <w:rsid w:val="00733A6D"/>
    <w:rsid w:val="00733F89"/>
    <w:rsid w:val="0073440B"/>
    <w:rsid w:val="007345B0"/>
    <w:rsid w:val="00734BD1"/>
    <w:rsid w:val="00734C92"/>
    <w:rsid w:val="00734E2E"/>
    <w:rsid w:val="00735414"/>
    <w:rsid w:val="007357F9"/>
    <w:rsid w:val="00735BC8"/>
    <w:rsid w:val="00735EAE"/>
    <w:rsid w:val="00735ED6"/>
    <w:rsid w:val="00736715"/>
    <w:rsid w:val="0073687D"/>
    <w:rsid w:val="00736980"/>
    <w:rsid w:val="00736D6D"/>
    <w:rsid w:val="00737016"/>
    <w:rsid w:val="00737051"/>
    <w:rsid w:val="0073744C"/>
    <w:rsid w:val="00737989"/>
    <w:rsid w:val="00737F60"/>
    <w:rsid w:val="00740671"/>
    <w:rsid w:val="007406A9"/>
    <w:rsid w:val="007407D5"/>
    <w:rsid w:val="00740A87"/>
    <w:rsid w:val="00740C51"/>
    <w:rsid w:val="00740CE3"/>
    <w:rsid w:val="00741474"/>
    <w:rsid w:val="007418BF"/>
    <w:rsid w:val="007419F7"/>
    <w:rsid w:val="007420EF"/>
    <w:rsid w:val="0074261D"/>
    <w:rsid w:val="00742682"/>
    <w:rsid w:val="007426E1"/>
    <w:rsid w:val="00742E37"/>
    <w:rsid w:val="00742E38"/>
    <w:rsid w:val="00743346"/>
    <w:rsid w:val="0074334E"/>
    <w:rsid w:val="00743B44"/>
    <w:rsid w:val="00744044"/>
    <w:rsid w:val="00744B9E"/>
    <w:rsid w:val="00744E13"/>
    <w:rsid w:val="0074509A"/>
    <w:rsid w:val="00745102"/>
    <w:rsid w:val="00745188"/>
    <w:rsid w:val="007451F1"/>
    <w:rsid w:val="007455BD"/>
    <w:rsid w:val="0074582C"/>
    <w:rsid w:val="00745A20"/>
    <w:rsid w:val="00745FD6"/>
    <w:rsid w:val="00746019"/>
    <w:rsid w:val="007465DA"/>
    <w:rsid w:val="007465FD"/>
    <w:rsid w:val="00746E92"/>
    <w:rsid w:val="0074709B"/>
    <w:rsid w:val="007470DB"/>
    <w:rsid w:val="007477F4"/>
    <w:rsid w:val="00747A62"/>
    <w:rsid w:val="0075009E"/>
    <w:rsid w:val="007502E9"/>
    <w:rsid w:val="007503B4"/>
    <w:rsid w:val="007504BE"/>
    <w:rsid w:val="0075051D"/>
    <w:rsid w:val="00750B59"/>
    <w:rsid w:val="00750EB8"/>
    <w:rsid w:val="00750F9F"/>
    <w:rsid w:val="007513D5"/>
    <w:rsid w:val="00751644"/>
    <w:rsid w:val="00751775"/>
    <w:rsid w:val="0075188C"/>
    <w:rsid w:val="007519E9"/>
    <w:rsid w:val="007519ED"/>
    <w:rsid w:val="00751B14"/>
    <w:rsid w:val="00751F58"/>
    <w:rsid w:val="00752143"/>
    <w:rsid w:val="007526A1"/>
    <w:rsid w:val="007527A4"/>
    <w:rsid w:val="007529E3"/>
    <w:rsid w:val="00753343"/>
    <w:rsid w:val="00753660"/>
    <w:rsid w:val="00753739"/>
    <w:rsid w:val="00753836"/>
    <w:rsid w:val="00753C50"/>
    <w:rsid w:val="00753DAB"/>
    <w:rsid w:val="00753E19"/>
    <w:rsid w:val="0075410E"/>
    <w:rsid w:val="007544C9"/>
    <w:rsid w:val="007545F6"/>
    <w:rsid w:val="00754970"/>
    <w:rsid w:val="00754991"/>
    <w:rsid w:val="00754B3A"/>
    <w:rsid w:val="00754D00"/>
    <w:rsid w:val="00754D27"/>
    <w:rsid w:val="00754DBA"/>
    <w:rsid w:val="00754E44"/>
    <w:rsid w:val="007551F4"/>
    <w:rsid w:val="00755430"/>
    <w:rsid w:val="007554DD"/>
    <w:rsid w:val="00755742"/>
    <w:rsid w:val="007557E0"/>
    <w:rsid w:val="00755CF8"/>
    <w:rsid w:val="00755F19"/>
    <w:rsid w:val="0075622D"/>
    <w:rsid w:val="00756513"/>
    <w:rsid w:val="007566E6"/>
    <w:rsid w:val="007568F9"/>
    <w:rsid w:val="007569CD"/>
    <w:rsid w:val="007569E8"/>
    <w:rsid w:val="00756A31"/>
    <w:rsid w:val="00756C55"/>
    <w:rsid w:val="007574E3"/>
    <w:rsid w:val="0075777F"/>
    <w:rsid w:val="00757FC0"/>
    <w:rsid w:val="00760095"/>
    <w:rsid w:val="007604EB"/>
    <w:rsid w:val="0076079C"/>
    <w:rsid w:val="007614C1"/>
    <w:rsid w:val="00761660"/>
    <w:rsid w:val="0076189B"/>
    <w:rsid w:val="007618A5"/>
    <w:rsid w:val="00761A14"/>
    <w:rsid w:val="00761A90"/>
    <w:rsid w:val="00762603"/>
    <w:rsid w:val="00762A46"/>
    <w:rsid w:val="00762AA5"/>
    <w:rsid w:val="00762B45"/>
    <w:rsid w:val="00762CBC"/>
    <w:rsid w:val="00762FB7"/>
    <w:rsid w:val="0076302F"/>
    <w:rsid w:val="007634DA"/>
    <w:rsid w:val="007634E1"/>
    <w:rsid w:val="0076368F"/>
    <w:rsid w:val="007637EF"/>
    <w:rsid w:val="00763B1E"/>
    <w:rsid w:val="00763BE5"/>
    <w:rsid w:val="00763FC4"/>
    <w:rsid w:val="00764099"/>
    <w:rsid w:val="00764210"/>
    <w:rsid w:val="007642DE"/>
    <w:rsid w:val="00764687"/>
    <w:rsid w:val="00764791"/>
    <w:rsid w:val="00764815"/>
    <w:rsid w:val="00764CDD"/>
    <w:rsid w:val="007657D1"/>
    <w:rsid w:val="007658A4"/>
    <w:rsid w:val="00765A75"/>
    <w:rsid w:val="00765B60"/>
    <w:rsid w:val="00765E4F"/>
    <w:rsid w:val="0076625F"/>
    <w:rsid w:val="007662A8"/>
    <w:rsid w:val="00766694"/>
    <w:rsid w:val="007669EE"/>
    <w:rsid w:val="00766F12"/>
    <w:rsid w:val="0076736B"/>
    <w:rsid w:val="0076794F"/>
    <w:rsid w:val="00767952"/>
    <w:rsid w:val="007679B6"/>
    <w:rsid w:val="00767A26"/>
    <w:rsid w:val="00767B6E"/>
    <w:rsid w:val="00767D04"/>
    <w:rsid w:val="00770083"/>
    <w:rsid w:val="007703FD"/>
    <w:rsid w:val="007704CE"/>
    <w:rsid w:val="00770622"/>
    <w:rsid w:val="00770634"/>
    <w:rsid w:val="007706EB"/>
    <w:rsid w:val="00770A9A"/>
    <w:rsid w:val="00770C8B"/>
    <w:rsid w:val="00770ECE"/>
    <w:rsid w:val="0077197B"/>
    <w:rsid w:val="00771B93"/>
    <w:rsid w:val="00771BBD"/>
    <w:rsid w:val="00771DAE"/>
    <w:rsid w:val="00771E32"/>
    <w:rsid w:val="00771F78"/>
    <w:rsid w:val="007721FD"/>
    <w:rsid w:val="007722FC"/>
    <w:rsid w:val="00772820"/>
    <w:rsid w:val="007729F1"/>
    <w:rsid w:val="00772AD9"/>
    <w:rsid w:val="00772B3E"/>
    <w:rsid w:val="00772BFA"/>
    <w:rsid w:val="00772E69"/>
    <w:rsid w:val="00773C1E"/>
    <w:rsid w:val="0077410B"/>
    <w:rsid w:val="00774117"/>
    <w:rsid w:val="007741C5"/>
    <w:rsid w:val="00774CA4"/>
    <w:rsid w:val="00774CE4"/>
    <w:rsid w:val="00774D3D"/>
    <w:rsid w:val="007750E9"/>
    <w:rsid w:val="007754FD"/>
    <w:rsid w:val="00775A7B"/>
    <w:rsid w:val="00775C6E"/>
    <w:rsid w:val="00775D29"/>
    <w:rsid w:val="00775F8D"/>
    <w:rsid w:val="007760DC"/>
    <w:rsid w:val="007762A1"/>
    <w:rsid w:val="007764D0"/>
    <w:rsid w:val="007768AE"/>
    <w:rsid w:val="00776984"/>
    <w:rsid w:val="007769CA"/>
    <w:rsid w:val="00776D50"/>
    <w:rsid w:val="00776DE5"/>
    <w:rsid w:val="00776DEE"/>
    <w:rsid w:val="00776E49"/>
    <w:rsid w:val="0077733A"/>
    <w:rsid w:val="0077794F"/>
    <w:rsid w:val="0078029C"/>
    <w:rsid w:val="00780658"/>
    <w:rsid w:val="007806E4"/>
    <w:rsid w:val="00780976"/>
    <w:rsid w:val="00780AC9"/>
    <w:rsid w:val="00780DC4"/>
    <w:rsid w:val="00781BD3"/>
    <w:rsid w:val="00781D44"/>
    <w:rsid w:val="00781DF3"/>
    <w:rsid w:val="00782200"/>
    <w:rsid w:val="007829F0"/>
    <w:rsid w:val="00782B95"/>
    <w:rsid w:val="00782E44"/>
    <w:rsid w:val="007833E5"/>
    <w:rsid w:val="007833F3"/>
    <w:rsid w:val="007835B1"/>
    <w:rsid w:val="007837AE"/>
    <w:rsid w:val="00783A02"/>
    <w:rsid w:val="00783C4E"/>
    <w:rsid w:val="00783E40"/>
    <w:rsid w:val="007842C5"/>
    <w:rsid w:val="00784370"/>
    <w:rsid w:val="00784973"/>
    <w:rsid w:val="00784A18"/>
    <w:rsid w:val="00784D4F"/>
    <w:rsid w:val="00784E87"/>
    <w:rsid w:val="00784EAA"/>
    <w:rsid w:val="0078588C"/>
    <w:rsid w:val="0078590B"/>
    <w:rsid w:val="00785982"/>
    <w:rsid w:val="00785D08"/>
    <w:rsid w:val="0078710D"/>
    <w:rsid w:val="007875D5"/>
    <w:rsid w:val="007876F1"/>
    <w:rsid w:val="007878B3"/>
    <w:rsid w:val="00787B64"/>
    <w:rsid w:val="00787CCC"/>
    <w:rsid w:val="00787EFE"/>
    <w:rsid w:val="00790122"/>
    <w:rsid w:val="007904D8"/>
    <w:rsid w:val="007908BC"/>
    <w:rsid w:val="00790A12"/>
    <w:rsid w:val="00790A8B"/>
    <w:rsid w:val="00790C66"/>
    <w:rsid w:val="00790D7E"/>
    <w:rsid w:val="007910BE"/>
    <w:rsid w:val="00791242"/>
    <w:rsid w:val="00791699"/>
    <w:rsid w:val="0079170D"/>
    <w:rsid w:val="007918B7"/>
    <w:rsid w:val="00791C03"/>
    <w:rsid w:val="00791CAA"/>
    <w:rsid w:val="00791F6E"/>
    <w:rsid w:val="00792298"/>
    <w:rsid w:val="00792356"/>
    <w:rsid w:val="0079269C"/>
    <w:rsid w:val="0079274A"/>
    <w:rsid w:val="007928F2"/>
    <w:rsid w:val="00792D90"/>
    <w:rsid w:val="00792DC4"/>
    <w:rsid w:val="00792E4F"/>
    <w:rsid w:val="00792F1C"/>
    <w:rsid w:val="00792FE3"/>
    <w:rsid w:val="007933B4"/>
    <w:rsid w:val="007936F0"/>
    <w:rsid w:val="00793C90"/>
    <w:rsid w:val="007948FF"/>
    <w:rsid w:val="00794E87"/>
    <w:rsid w:val="00794F7B"/>
    <w:rsid w:val="007951CD"/>
    <w:rsid w:val="007952F1"/>
    <w:rsid w:val="007953B4"/>
    <w:rsid w:val="0079584F"/>
    <w:rsid w:val="00795A34"/>
    <w:rsid w:val="00795C31"/>
    <w:rsid w:val="00795C4D"/>
    <w:rsid w:val="00795F63"/>
    <w:rsid w:val="007964D4"/>
    <w:rsid w:val="00796538"/>
    <w:rsid w:val="00796D61"/>
    <w:rsid w:val="00796E53"/>
    <w:rsid w:val="00796FC4"/>
    <w:rsid w:val="0079783F"/>
    <w:rsid w:val="007978B1"/>
    <w:rsid w:val="00797E07"/>
    <w:rsid w:val="007A055F"/>
    <w:rsid w:val="007A05E0"/>
    <w:rsid w:val="007A0AA7"/>
    <w:rsid w:val="007A0C7B"/>
    <w:rsid w:val="007A0CD6"/>
    <w:rsid w:val="007A0D64"/>
    <w:rsid w:val="007A0FF0"/>
    <w:rsid w:val="007A1038"/>
    <w:rsid w:val="007A103F"/>
    <w:rsid w:val="007A15EF"/>
    <w:rsid w:val="007A1608"/>
    <w:rsid w:val="007A1C2B"/>
    <w:rsid w:val="007A1DBD"/>
    <w:rsid w:val="007A1F74"/>
    <w:rsid w:val="007A228E"/>
    <w:rsid w:val="007A2318"/>
    <w:rsid w:val="007A2377"/>
    <w:rsid w:val="007A244C"/>
    <w:rsid w:val="007A26F5"/>
    <w:rsid w:val="007A2D64"/>
    <w:rsid w:val="007A31A4"/>
    <w:rsid w:val="007A328F"/>
    <w:rsid w:val="007A34BD"/>
    <w:rsid w:val="007A3653"/>
    <w:rsid w:val="007A38A8"/>
    <w:rsid w:val="007A3961"/>
    <w:rsid w:val="007A39D6"/>
    <w:rsid w:val="007A3A16"/>
    <w:rsid w:val="007A3A26"/>
    <w:rsid w:val="007A3AF7"/>
    <w:rsid w:val="007A3CD8"/>
    <w:rsid w:val="007A3E21"/>
    <w:rsid w:val="007A3EAE"/>
    <w:rsid w:val="007A3FED"/>
    <w:rsid w:val="007A403A"/>
    <w:rsid w:val="007A419A"/>
    <w:rsid w:val="007A4219"/>
    <w:rsid w:val="007A4AA0"/>
    <w:rsid w:val="007A5028"/>
    <w:rsid w:val="007A50B1"/>
    <w:rsid w:val="007A51C6"/>
    <w:rsid w:val="007A55FE"/>
    <w:rsid w:val="007A5970"/>
    <w:rsid w:val="007A59A5"/>
    <w:rsid w:val="007A59B2"/>
    <w:rsid w:val="007A5B66"/>
    <w:rsid w:val="007A63BE"/>
    <w:rsid w:val="007A6413"/>
    <w:rsid w:val="007A652D"/>
    <w:rsid w:val="007A6580"/>
    <w:rsid w:val="007A68DA"/>
    <w:rsid w:val="007A6B6F"/>
    <w:rsid w:val="007A6DEF"/>
    <w:rsid w:val="007A6E10"/>
    <w:rsid w:val="007A6E6B"/>
    <w:rsid w:val="007A75A2"/>
    <w:rsid w:val="007A78BB"/>
    <w:rsid w:val="007A7949"/>
    <w:rsid w:val="007B04CF"/>
    <w:rsid w:val="007B0AB6"/>
    <w:rsid w:val="007B0F6D"/>
    <w:rsid w:val="007B131C"/>
    <w:rsid w:val="007B1429"/>
    <w:rsid w:val="007B15B9"/>
    <w:rsid w:val="007B18CF"/>
    <w:rsid w:val="007B1D15"/>
    <w:rsid w:val="007B1EA7"/>
    <w:rsid w:val="007B2022"/>
    <w:rsid w:val="007B25E5"/>
    <w:rsid w:val="007B26A7"/>
    <w:rsid w:val="007B2779"/>
    <w:rsid w:val="007B27D5"/>
    <w:rsid w:val="007B2B15"/>
    <w:rsid w:val="007B2B69"/>
    <w:rsid w:val="007B2B6D"/>
    <w:rsid w:val="007B2CDF"/>
    <w:rsid w:val="007B2EEE"/>
    <w:rsid w:val="007B3025"/>
    <w:rsid w:val="007B3171"/>
    <w:rsid w:val="007B3208"/>
    <w:rsid w:val="007B36AA"/>
    <w:rsid w:val="007B38CA"/>
    <w:rsid w:val="007B3B00"/>
    <w:rsid w:val="007B4175"/>
    <w:rsid w:val="007B4246"/>
    <w:rsid w:val="007B42A4"/>
    <w:rsid w:val="007B477E"/>
    <w:rsid w:val="007B4C52"/>
    <w:rsid w:val="007B4F52"/>
    <w:rsid w:val="007B563C"/>
    <w:rsid w:val="007B5857"/>
    <w:rsid w:val="007B5D2D"/>
    <w:rsid w:val="007B5D41"/>
    <w:rsid w:val="007B64EB"/>
    <w:rsid w:val="007B660D"/>
    <w:rsid w:val="007B6B8E"/>
    <w:rsid w:val="007B7005"/>
    <w:rsid w:val="007B73AA"/>
    <w:rsid w:val="007B77A6"/>
    <w:rsid w:val="007B7ADA"/>
    <w:rsid w:val="007B7B26"/>
    <w:rsid w:val="007B7BDB"/>
    <w:rsid w:val="007B7C25"/>
    <w:rsid w:val="007B7E5F"/>
    <w:rsid w:val="007B7F0F"/>
    <w:rsid w:val="007B7FA4"/>
    <w:rsid w:val="007B7FD3"/>
    <w:rsid w:val="007C0107"/>
    <w:rsid w:val="007C0151"/>
    <w:rsid w:val="007C035C"/>
    <w:rsid w:val="007C03FD"/>
    <w:rsid w:val="007C0436"/>
    <w:rsid w:val="007C0679"/>
    <w:rsid w:val="007C07D0"/>
    <w:rsid w:val="007C092E"/>
    <w:rsid w:val="007C0D05"/>
    <w:rsid w:val="007C0F54"/>
    <w:rsid w:val="007C14F5"/>
    <w:rsid w:val="007C15A4"/>
    <w:rsid w:val="007C16C0"/>
    <w:rsid w:val="007C1A76"/>
    <w:rsid w:val="007C207E"/>
    <w:rsid w:val="007C2675"/>
    <w:rsid w:val="007C2703"/>
    <w:rsid w:val="007C275C"/>
    <w:rsid w:val="007C2B6C"/>
    <w:rsid w:val="007C3103"/>
    <w:rsid w:val="007C32A8"/>
    <w:rsid w:val="007C34FA"/>
    <w:rsid w:val="007C3597"/>
    <w:rsid w:val="007C3775"/>
    <w:rsid w:val="007C3A51"/>
    <w:rsid w:val="007C3CD6"/>
    <w:rsid w:val="007C42B3"/>
    <w:rsid w:val="007C4498"/>
    <w:rsid w:val="007C45C7"/>
    <w:rsid w:val="007C4A26"/>
    <w:rsid w:val="007C4B82"/>
    <w:rsid w:val="007C50B2"/>
    <w:rsid w:val="007C52DB"/>
    <w:rsid w:val="007C565F"/>
    <w:rsid w:val="007C59B5"/>
    <w:rsid w:val="007C6029"/>
    <w:rsid w:val="007C652E"/>
    <w:rsid w:val="007C679E"/>
    <w:rsid w:val="007C6894"/>
    <w:rsid w:val="007C6B34"/>
    <w:rsid w:val="007C6E41"/>
    <w:rsid w:val="007C7019"/>
    <w:rsid w:val="007C728D"/>
    <w:rsid w:val="007C79C1"/>
    <w:rsid w:val="007C7A5C"/>
    <w:rsid w:val="007C7F69"/>
    <w:rsid w:val="007C7FFC"/>
    <w:rsid w:val="007D02CB"/>
    <w:rsid w:val="007D038E"/>
    <w:rsid w:val="007D0416"/>
    <w:rsid w:val="007D0D17"/>
    <w:rsid w:val="007D111E"/>
    <w:rsid w:val="007D11CC"/>
    <w:rsid w:val="007D14C2"/>
    <w:rsid w:val="007D1CA2"/>
    <w:rsid w:val="007D1DED"/>
    <w:rsid w:val="007D2201"/>
    <w:rsid w:val="007D23A8"/>
    <w:rsid w:val="007D2555"/>
    <w:rsid w:val="007D2804"/>
    <w:rsid w:val="007D28C3"/>
    <w:rsid w:val="007D2A37"/>
    <w:rsid w:val="007D2AE7"/>
    <w:rsid w:val="007D2DDF"/>
    <w:rsid w:val="007D2F53"/>
    <w:rsid w:val="007D2F55"/>
    <w:rsid w:val="007D340F"/>
    <w:rsid w:val="007D368C"/>
    <w:rsid w:val="007D3697"/>
    <w:rsid w:val="007D36EC"/>
    <w:rsid w:val="007D39C5"/>
    <w:rsid w:val="007D3FAC"/>
    <w:rsid w:val="007D40B2"/>
    <w:rsid w:val="007D40B9"/>
    <w:rsid w:val="007D44AE"/>
    <w:rsid w:val="007D45DF"/>
    <w:rsid w:val="007D4704"/>
    <w:rsid w:val="007D4B32"/>
    <w:rsid w:val="007D52F2"/>
    <w:rsid w:val="007D5307"/>
    <w:rsid w:val="007D53BE"/>
    <w:rsid w:val="007D58E3"/>
    <w:rsid w:val="007D5A4C"/>
    <w:rsid w:val="007D5CE5"/>
    <w:rsid w:val="007D5ED8"/>
    <w:rsid w:val="007D66F3"/>
    <w:rsid w:val="007D6763"/>
    <w:rsid w:val="007D699E"/>
    <w:rsid w:val="007D6D62"/>
    <w:rsid w:val="007D7160"/>
    <w:rsid w:val="007D7C4C"/>
    <w:rsid w:val="007E017A"/>
    <w:rsid w:val="007E063F"/>
    <w:rsid w:val="007E095D"/>
    <w:rsid w:val="007E0AD5"/>
    <w:rsid w:val="007E0CDF"/>
    <w:rsid w:val="007E0CF4"/>
    <w:rsid w:val="007E0DB4"/>
    <w:rsid w:val="007E0F26"/>
    <w:rsid w:val="007E0FBB"/>
    <w:rsid w:val="007E16C8"/>
    <w:rsid w:val="007E1817"/>
    <w:rsid w:val="007E1836"/>
    <w:rsid w:val="007E18F1"/>
    <w:rsid w:val="007E1B05"/>
    <w:rsid w:val="007E1D0A"/>
    <w:rsid w:val="007E1E71"/>
    <w:rsid w:val="007E1F75"/>
    <w:rsid w:val="007E2260"/>
    <w:rsid w:val="007E239C"/>
    <w:rsid w:val="007E24C9"/>
    <w:rsid w:val="007E25EF"/>
    <w:rsid w:val="007E261B"/>
    <w:rsid w:val="007E2A9B"/>
    <w:rsid w:val="007E2FF4"/>
    <w:rsid w:val="007E3170"/>
    <w:rsid w:val="007E3252"/>
    <w:rsid w:val="007E33AC"/>
    <w:rsid w:val="007E35A2"/>
    <w:rsid w:val="007E36F9"/>
    <w:rsid w:val="007E387F"/>
    <w:rsid w:val="007E3A1D"/>
    <w:rsid w:val="007E3A95"/>
    <w:rsid w:val="007E3E28"/>
    <w:rsid w:val="007E3ED2"/>
    <w:rsid w:val="007E47FB"/>
    <w:rsid w:val="007E49C8"/>
    <w:rsid w:val="007E4A95"/>
    <w:rsid w:val="007E4B81"/>
    <w:rsid w:val="007E4C75"/>
    <w:rsid w:val="007E552A"/>
    <w:rsid w:val="007E55E2"/>
    <w:rsid w:val="007E5A6B"/>
    <w:rsid w:val="007E5B35"/>
    <w:rsid w:val="007E5D52"/>
    <w:rsid w:val="007E600C"/>
    <w:rsid w:val="007E6010"/>
    <w:rsid w:val="007E6127"/>
    <w:rsid w:val="007E6220"/>
    <w:rsid w:val="007E6597"/>
    <w:rsid w:val="007E68C7"/>
    <w:rsid w:val="007E7043"/>
    <w:rsid w:val="007E7210"/>
    <w:rsid w:val="007E765A"/>
    <w:rsid w:val="007E77F3"/>
    <w:rsid w:val="007E780B"/>
    <w:rsid w:val="007E7B18"/>
    <w:rsid w:val="007E7C64"/>
    <w:rsid w:val="007E7CA4"/>
    <w:rsid w:val="007E7ED1"/>
    <w:rsid w:val="007F00BD"/>
    <w:rsid w:val="007F0115"/>
    <w:rsid w:val="007F03B4"/>
    <w:rsid w:val="007F0529"/>
    <w:rsid w:val="007F0665"/>
    <w:rsid w:val="007F0CE0"/>
    <w:rsid w:val="007F135F"/>
    <w:rsid w:val="007F155A"/>
    <w:rsid w:val="007F168A"/>
    <w:rsid w:val="007F17A7"/>
    <w:rsid w:val="007F17B0"/>
    <w:rsid w:val="007F17F9"/>
    <w:rsid w:val="007F180D"/>
    <w:rsid w:val="007F1F3E"/>
    <w:rsid w:val="007F26CB"/>
    <w:rsid w:val="007F2943"/>
    <w:rsid w:val="007F2D1E"/>
    <w:rsid w:val="007F2E24"/>
    <w:rsid w:val="007F339D"/>
    <w:rsid w:val="007F343B"/>
    <w:rsid w:val="007F3612"/>
    <w:rsid w:val="007F3735"/>
    <w:rsid w:val="007F3957"/>
    <w:rsid w:val="007F3C59"/>
    <w:rsid w:val="007F3D94"/>
    <w:rsid w:val="007F3DA4"/>
    <w:rsid w:val="007F3E4B"/>
    <w:rsid w:val="007F3E73"/>
    <w:rsid w:val="007F3F75"/>
    <w:rsid w:val="007F3FC2"/>
    <w:rsid w:val="007F48A2"/>
    <w:rsid w:val="007F4AED"/>
    <w:rsid w:val="007F4C1A"/>
    <w:rsid w:val="007F50AE"/>
    <w:rsid w:val="007F54D9"/>
    <w:rsid w:val="007F5714"/>
    <w:rsid w:val="007F5A85"/>
    <w:rsid w:val="007F5D85"/>
    <w:rsid w:val="007F5ED3"/>
    <w:rsid w:val="007F5F06"/>
    <w:rsid w:val="007F65E4"/>
    <w:rsid w:val="007F68AD"/>
    <w:rsid w:val="007F6AE0"/>
    <w:rsid w:val="007F6BC9"/>
    <w:rsid w:val="007F7417"/>
    <w:rsid w:val="007F7467"/>
    <w:rsid w:val="007F7694"/>
    <w:rsid w:val="007F797B"/>
    <w:rsid w:val="007F7F3E"/>
    <w:rsid w:val="007F7FC2"/>
    <w:rsid w:val="008003EB"/>
    <w:rsid w:val="00800CAB"/>
    <w:rsid w:val="00800E32"/>
    <w:rsid w:val="008018A1"/>
    <w:rsid w:val="00801921"/>
    <w:rsid w:val="00801B05"/>
    <w:rsid w:val="00801BB5"/>
    <w:rsid w:val="00801CAD"/>
    <w:rsid w:val="00801CD8"/>
    <w:rsid w:val="00801EE0"/>
    <w:rsid w:val="008021FD"/>
    <w:rsid w:val="008023D0"/>
    <w:rsid w:val="008028EB"/>
    <w:rsid w:val="00802B49"/>
    <w:rsid w:val="00802CD6"/>
    <w:rsid w:val="00802DB6"/>
    <w:rsid w:val="00802F6E"/>
    <w:rsid w:val="008032E6"/>
    <w:rsid w:val="00803824"/>
    <w:rsid w:val="008040C9"/>
    <w:rsid w:val="008041B2"/>
    <w:rsid w:val="008041E0"/>
    <w:rsid w:val="00804218"/>
    <w:rsid w:val="00804411"/>
    <w:rsid w:val="008045C7"/>
    <w:rsid w:val="00804661"/>
    <w:rsid w:val="00804978"/>
    <w:rsid w:val="00804996"/>
    <w:rsid w:val="008049D9"/>
    <w:rsid w:val="00805037"/>
    <w:rsid w:val="0080511B"/>
    <w:rsid w:val="0080515D"/>
    <w:rsid w:val="00805239"/>
    <w:rsid w:val="008052B1"/>
    <w:rsid w:val="00805587"/>
    <w:rsid w:val="00805DB8"/>
    <w:rsid w:val="00805DBC"/>
    <w:rsid w:val="00806D53"/>
    <w:rsid w:val="00806F4D"/>
    <w:rsid w:val="0080702E"/>
    <w:rsid w:val="00807459"/>
    <w:rsid w:val="0080745B"/>
    <w:rsid w:val="00807780"/>
    <w:rsid w:val="00807CB5"/>
    <w:rsid w:val="00807D82"/>
    <w:rsid w:val="00807DB1"/>
    <w:rsid w:val="00807E78"/>
    <w:rsid w:val="0081035B"/>
    <w:rsid w:val="008107DA"/>
    <w:rsid w:val="00810A9C"/>
    <w:rsid w:val="00810FAC"/>
    <w:rsid w:val="00811225"/>
    <w:rsid w:val="00811467"/>
    <w:rsid w:val="0081153B"/>
    <w:rsid w:val="0081184C"/>
    <w:rsid w:val="008118F7"/>
    <w:rsid w:val="00811A35"/>
    <w:rsid w:val="00811FC2"/>
    <w:rsid w:val="00812063"/>
    <w:rsid w:val="008126CF"/>
    <w:rsid w:val="00812B80"/>
    <w:rsid w:val="00812EDF"/>
    <w:rsid w:val="00812FF2"/>
    <w:rsid w:val="00813270"/>
    <w:rsid w:val="008137E0"/>
    <w:rsid w:val="008138FC"/>
    <w:rsid w:val="00813E5E"/>
    <w:rsid w:val="00813ED0"/>
    <w:rsid w:val="0081452D"/>
    <w:rsid w:val="00814979"/>
    <w:rsid w:val="008149F7"/>
    <w:rsid w:val="00814A07"/>
    <w:rsid w:val="00814F4C"/>
    <w:rsid w:val="0081500C"/>
    <w:rsid w:val="00815043"/>
    <w:rsid w:val="00815102"/>
    <w:rsid w:val="00815117"/>
    <w:rsid w:val="00815340"/>
    <w:rsid w:val="008158C5"/>
    <w:rsid w:val="008159E6"/>
    <w:rsid w:val="00815A8B"/>
    <w:rsid w:val="00815AB0"/>
    <w:rsid w:val="00815AB4"/>
    <w:rsid w:val="00815ADB"/>
    <w:rsid w:val="00816508"/>
    <w:rsid w:val="00816708"/>
    <w:rsid w:val="008167BB"/>
    <w:rsid w:val="00816878"/>
    <w:rsid w:val="0081694C"/>
    <w:rsid w:val="00816E4F"/>
    <w:rsid w:val="00816EE2"/>
    <w:rsid w:val="008170DA"/>
    <w:rsid w:val="0081718D"/>
    <w:rsid w:val="008171B6"/>
    <w:rsid w:val="00817483"/>
    <w:rsid w:val="00817510"/>
    <w:rsid w:val="008176F9"/>
    <w:rsid w:val="00817C2D"/>
    <w:rsid w:val="00817D2B"/>
    <w:rsid w:val="00817DA1"/>
    <w:rsid w:val="008202C1"/>
    <w:rsid w:val="0082050D"/>
    <w:rsid w:val="008207F4"/>
    <w:rsid w:val="00820927"/>
    <w:rsid w:val="0082094D"/>
    <w:rsid w:val="008209C7"/>
    <w:rsid w:val="00820A41"/>
    <w:rsid w:val="00820A5D"/>
    <w:rsid w:val="00820B0A"/>
    <w:rsid w:val="00820FF0"/>
    <w:rsid w:val="0082148A"/>
    <w:rsid w:val="008214A8"/>
    <w:rsid w:val="008218AD"/>
    <w:rsid w:val="00821A42"/>
    <w:rsid w:val="00821F00"/>
    <w:rsid w:val="00821FF7"/>
    <w:rsid w:val="008220F7"/>
    <w:rsid w:val="0082213B"/>
    <w:rsid w:val="008221E5"/>
    <w:rsid w:val="00822317"/>
    <w:rsid w:val="008229F9"/>
    <w:rsid w:val="00822B07"/>
    <w:rsid w:val="00822E61"/>
    <w:rsid w:val="0082304B"/>
    <w:rsid w:val="00823489"/>
    <w:rsid w:val="00823652"/>
    <w:rsid w:val="00823835"/>
    <w:rsid w:val="008238DB"/>
    <w:rsid w:val="00823C3D"/>
    <w:rsid w:val="00823EFF"/>
    <w:rsid w:val="0082414F"/>
    <w:rsid w:val="00824270"/>
    <w:rsid w:val="008244E4"/>
    <w:rsid w:val="00824627"/>
    <w:rsid w:val="0082470D"/>
    <w:rsid w:val="0082479B"/>
    <w:rsid w:val="00824B1A"/>
    <w:rsid w:val="00824E10"/>
    <w:rsid w:val="00824FA6"/>
    <w:rsid w:val="00824FD0"/>
    <w:rsid w:val="008251ED"/>
    <w:rsid w:val="0082530B"/>
    <w:rsid w:val="0082535B"/>
    <w:rsid w:val="008256E8"/>
    <w:rsid w:val="00825CA5"/>
    <w:rsid w:val="00825D47"/>
    <w:rsid w:val="00825FC1"/>
    <w:rsid w:val="00827572"/>
    <w:rsid w:val="00827716"/>
    <w:rsid w:val="00830063"/>
    <w:rsid w:val="00831241"/>
    <w:rsid w:val="008313F8"/>
    <w:rsid w:val="00831659"/>
    <w:rsid w:val="00831856"/>
    <w:rsid w:val="008318C5"/>
    <w:rsid w:val="00831FBD"/>
    <w:rsid w:val="00832063"/>
    <w:rsid w:val="0083273B"/>
    <w:rsid w:val="00832C46"/>
    <w:rsid w:val="00832CDB"/>
    <w:rsid w:val="00832F04"/>
    <w:rsid w:val="00832F5A"/>
    <w:rsid w:val="008331A2"/>
    <w:rsid w:val="008333B4"/>
    <w:rsid w:val="00833687"/>
    <w:rsid w:val="008336B7"/>
    <w:rsid w:val="00833805"/>
    <w:rsid w:val="0083396D"/>
    <w:rsid w:val="00833AB1"/>
    <w:rsid w:val="00833C6E"/>
    <w:rsid w:val="00833CA1"/>
    <w:rsid w:val="00833E7B"/>
    <w:rsid w:val="00833FBD"/>
    <w:rsid w:val="00834455"/>
    <w:rsid w:val="008344B1"/>
    <w:rsid w:val="00834648"/>
    <w:rsid w:val="008346E7"/>
    <w:rsid w:val="008349FA"/>
    <w:rsid w:val="00834C1F"/>
    <w:rsid w:val="00834D11"/>
    <w:rsid w:val="00834E96"/>
    <w:rsid w:val="00835336"/>
    <w:rsid w:val="008353A0"/>
    <w:rsid w:val="0083541F"/>
    <w:rsid w:val="008358DD"/>
    <w:rsid w:val="00835A96"/>
    <w:rsid w:val="00835AAE"/>
    <w:rsid w:val="00836116"/>
    <w:rsid w:val="008361C4"/>
    <w:rsid w:val="00836254"/>
    <w:rsid w:val="008368C5"/>
    <w:rsid w:val="00836D87"/>
    <w:rsid w:val="00836DE1"/>
    <w:rsid w:val="008370D4"/>
    <w:rsid w:val="0083724F"/>
    <w:rsid w:val="00837562"/>
    <w:rsid w:val="008377C1"/>
    <w:rsid w:val="008377CE"/>
    <w:rsid w:val="00837AED"/>
    <w:rsid w:val="00840677"/>
    <w:rsid w:val="0084098F"/>
    <w:rsid w:val="00840AB3"/>
    <w:rsid w:val="00840E63"/>
    <w:rsid w:val="0084102E"/>
    <w:rsid w:val="0084111C"/>
    <w:rsid w:val="008411AE"/>
    <w:rsid w:val="00841379"/>
    <w:rsid w:val="008418AF"/>
    <w:rsid w:val="008419A5"/>
    <w:rsid w:val="00841E19"/>
    <w:rsid w:val="00841EA4"/>
    <w:rsid w:val="00841F09"/>
    <w:rsid w:val="00841FE5"/>
    <w:rsid w:val="008421DC"/>
    <w:rsid w:val="00842320"/>
    <w:rsid w:val="00842B07"/>
    <w:rsid w:val="00842E15"/>
    <w:rsid w:val="0084304F"/>
    <w:rsid w:val="008431B4"/>
    <w:rsid w:val="008435CA"/>
    <w:rsid w:val="00843D0D"/>
    <w:rsid w:val="00843E47"/>
    <w:rsid w:val="00844251"/>
    <w:rsid w:val="008446F4"/>
    <w:rsid w:val="00844833"/>
    <w:rsid w:val="00844B63"/>
    <w:rsid w:val="00844DC1"/>
    <w:rsid w:val="00844E9A"/>
    <w:rsid w:val="00845340"/>
    <w:rsid w:val="008454AC"/>
    <w:rsid w:val="00845530"/>
    <w:rsid w:val="00845656"/>
    <w:rsid w:val="00845791"/>
    <w:rsid w:val="008457FE"/>
    <w:rsid w:val="0084592D"/>
    <w:rsid w:val="00845BB3"/>
    <w:rsid w:val="00845C9A"/>
    <w:rsid w:val="00845D94"/>
    <w:rsid w:val="00845EBC"/>
    <w:rsid w:val="00846127"/>
    <w:rsid w:val="00846159"/>
    <w:rsid w:val="00846601"/>
    <w:rsid w:val="00846707"/>
    <w:rsid w:val="00846940"/>
    <w:rsid w:val="00846A92"/>
    <w:rsid w:val="00846F8A"/>
    <w:rsid w:val="008473AD"/>
    <w:rsid w:val="00847606"/>
    <w:rsid w:val="00847E6D"/>
    <w:rsid w:val="00847EFC"/>
    <w:rsid w:val="008502DA"/>
    <w:rsid w:val="00850AA9"/>
    <w:rsid w:val="00850B92"/>
    <w:rsid w:val="00850C5D"/>
    <w:rsid w:val="00850F64"/>
    <w:rsid w:val="00850F65"/>
    <w:rsid w:val="008511C7"/>
    <w:rsid w:val="008511CD"/>
    <w:rsid w:val="00851222"/>
    <w:rsid w:val="008513E2"/>
    <w:rsid w:val="008515A0"/>
    <w:rsid w:val="008519BF"/>
    <w:rsid w:val="00851EE2"/>
    <w:rsid w:val="008521C1"/>
    <w:rsid w:val="00852349"/>
    <w:rsid w:val="00852456"/>
    <w:rsid w:val="008524D0"/>
    <w:rsid w:val="00852602"/>
    <w:rsid w:val="00852771"/>
    <w:rsid w:val="008527DB"/>
    <w:rsid w:val="008529B0"/>
    <w:rsid w:val="00852B5A"/>
    <w:rsid w:val="00852F1F"/>
    <w:rsid w:val="008531D4"/>
    <w:rsid w:val="008536E3"/>
    <w:rsid w:val="00853905"/>
    <w:rsid w:val="0085401A"/>
    <w:rsid w:val="00854056"/>
    <w:rsid w:val="0085430F"/>
    <w:rsid w:val="00854629"/>
    <w:rsid w:val="0085491B"/>
    <w:rsid w:val="00854C5B"/>
    <w:rsid w:val="008550D4"/>
    <w:rsid w:val="00855196"/>
    <w:rsid w:val="0085535F"/>
    <w:rsid w:val="0085586D"/>
    <w:rsid w:val="008558F1"/>
    <w:rsid w:val="00855AB9"/>
    <w:rsid w:val="00855AD2"/>
    <w:rsid w:val="00855AE2"/>
    <w:rsid w:val="0085620D"/>
    <w:rsid w:val="00856D61"/>
    <w:rsid w:val="00856F1B"/>
    <w:rsid w:val="00856F93"/>
    <w:rsid w:val="00857219"/>
    <w:rsid w:val="00857337"/>
    <w:rsid w:val="0085764C"/>
    <w:rsid w:val="008577A1"/>
    <w:rsid w:val="00857800"/>
    <w:rsid w:val="008603DA"/>
    <w:rsid w:val="008605FD"/>
    <w:rsid w:val="00860C95"/>
    <w:rsid w:val="00860F5E"/>
    <w:rsid w:val="008611CD"/>
    <w:rsid w:val="0086167B"/>
    <w:rsid w:val="008616E9"/>
    <w:rsid w:val="008618D7"/>
    <w:rsid w:val="00861BD5"/>
    <w:rsid w:val="00862535"/>
    <w:rsid w:val="00862EBD"/>
    <w:rsid w:val="00862F30"/>
    <w:rsid w:val="0086311E"/>
    <w:rsid w:val="00863307"/>
    <w:rsid w:val="00863670"/>
    <w:rsid w:val="00863C58"/>
    <w:rsid w:val="00863ED6"/>
    <w:rsid w:val="00864359"/>
    <w:rsid w:val="008643DC"/>
    <w:rsid w:val="008644FB"/>
    <w:rsid w:val="008647CF"/>
    <w:rsid w:val="0086485D"/>
    <w:rsid w:val="00864944"/>
    <w:rsid w:val="008649F2"/>
    <w:rsid w:val="00864C08"/>
    <w:rsid w:val="00864C6B"/>
    <w:rsid w:val="00864DD8"/>
    <w:rsid w:val="00864F49"/>
    <w:rsid w:val="008653C3"/>
    <w:rsid w:val="0086545A"/>
    <w:rsid w:val="008658B4"/>
    <w:rsid w:val="00865D64"/>
    <w:rsid w:val="00865E31"/>
    <w:rsid w:val="00866011"/>
    <w:rsid w:val="00866041"/>
    <w:rsid w:val="008663C2"/>
    <w:rsid w:val="00866411"/>
    <w:rsid w:val="0086666B"/>
    <w:rsid w:val="00866A0B"/>
    <w:rsid w:val="00866A3F"/>
    <w:rsid w:val="00866B2A"/>
    <w:rsid w:val="00866D45"/>
    <w:rsid w:val="00867453"/>
    <w:rsid w:val="0086758B"/>
    <w:rsid w:val="00867738"/>
    <w:rsid w:val="0086798E"/>
    <w:rsid w:val="00867DE2"/>
    <w:rsid w:val="00870450"/>
    <w:rsid w:val="00870957"/>
    <w:rsid w:val="00870B54"/>
    <w:rsid w:val="00870EA8"/>
    <w:rsid w:val="00870FDC"/>
    <w:rsid w:val="008715D7"/>
    <w:rsid w:val="00871D87"/>
    <w:rsid w:val="00872557"/>
    <w:rsid w:val="0087271A"/>
    <w:rsid w:val="00872ACC"/>
    <w:rsid w:val="0087303D"/>
    <w:rsid w:val="0087355C"/>
    <w:rsid w:val="008738E2"/>
    <w:rsid w:val="0087393B"/>
    <w:rsid w:val="00873C53"/>
    <w:rsid w:val="00874003"/>
    <w:rsid w:val="00874239"/>
    <w:rsid w:val="00874440"/>
    <w:rsid w:val="00874686"/>
    <w:rsid w:val="00874A06"/>
    <w:rsid w:val="00874C00"/>
    <w:rsid w:val="00874D6E"/>
    <w:rsid w:val="00874DA7"/>
    <w:rsid w:val="00874FF1"/>
    <w:rsid w:val="0087511E"/>
    <w:rsid w:val="0087524A"/>
    <w:rsid w:val="008752D7"/>
    <w:rsid w:val="00875823"/>
    <w:rsid w:val="008758C4"/>
    <w:rsid w:val="008759A5"/>
    <w:rsid w:val="00875A5A"/>
    <w:rsid w:val="00875AD1"/>
    <w:rsid w:val="00875AFD"/>
    <w:rsid w:val="00875B09"/>
    <w:rsid w:val="00875B64"/>
    <w:rsid w:val="00875E19"/>
    <w:rsid w:val="00875E35"/>
    <w:rsid w:val="00876429"/>
    <w:rsid w:val="00876590"/>
    <w:rsid w:val="008765FD"/>
    <w:rsid w:val="008768A9"/>
    <w:rsid w:val="008768B9"/>
    <w:rsid w:val="008769AC"/>
    <w:rsid w:val="00876A95"/>
    <w:rsid w:val="00876B1E"/>
    <w:rsid w:val="00876C9A"/>
    <w:rsid w:val="00876E72"/>
    <w:rsid w:val="0087712D"/>
    <w:rsid w:val="0087752E"/>
    <w:rsid w:val="0087761C"/>
    <w:rsid w:val="00877A01"/>
    <w:rsid w:val="00877BD3"/>
    <w:rsid w:val="00877BED"/>
    <w:rsid w:val="00877C94"/>
    <w:rsid w:val="00880344"/>
    <w:rsid w:val="008806FB"/>
    <w:rsid w:val="00880A3E"/>
    <w:rsid w:val="00880B00"/>
    <w:rsid w:val="0088137E"/>
    <w:rsid w:val="0088154E"/>
    <w:rsid w:val="008815DC"/>
    <w:rsid w:val="0088161B"/>
    <w:rsid w:val="00881776"/>
    <w:rsid w:val="0088184A"/>
    <w:rsid w:val="0088198E"/>
    <w:rsid w:val="00881B23"/>
    <w:rsid w:val="0088204A"/>
    <w:rsid w:val="008821D8"/>
    <w:rsid w:val="00882370"/>
    <w:rsid w:val="0088260D"/>
    <w:rsid w:val="00882660"/>
    <w:rsid w:val="008826F3"/>
    <w:rsid w:val="00882891"/>
    <w:rsid w:val="00882E99"/>
    <w:rsid w:val="00882F6F"/>
    <w:rsid w:val="00882FAB"/>
    <w:rsid w:val="0088331B"/>
    <w:rsid w:val="00883640"/>
    <w:rsid w:val="008838C2"/>
    <w:rsid w:val="00883C1F"/>
    <w:rsid w:val="0088471E"/>
    <w:rsid w:val="008848C1"/>
    <w:rsid w:val="008849B3"/>
    <w:rsid w:val="00884E80"/>
    <w:rsid w:val="00885122"/>
    <w:rsid w:val="00885291"/>
    <w:rsid w:val="008854A6"/>
    <w:rsid w:val="0088552D"/>
    <w:rsid w:val="008855F4"/>
    <w:rsid w:val="008856F0"/>
    <w:rsid w:val="008858DF"/>
    <w:rsid w:val="00886BA0"/>
    <w:rsid w:val="00886CBB"/>
    <w:rsid w:val="008877DA"/>
    <w:rsid w:val="00887CFE"/>
    <w:rsid w:val="00890267"/>
    <w:rsid w:val="008903FE"/>
    <w:rsid w:val="008905D9"/>
    <w:rsid w:val="00890774"/>
    <w:rsid w:val="00890850"/>
    <w:rsid w:val="008908B4"/>
    <w:rsid w:val="00890998"/>
    <w:rsid w:val="00890E17"/>
    <w:rsid w:val="00890E34"/>
    <w:rsid w:val="00891192"/>
    <w:rsid w:val="0089140C"/>
    <w:rsid w:val="00891486"/>
    <w:rsid w:val="00891487"/>
    <w:rsid w:val="008916E4"/>
    <w:rsid w:val="00891961"/>
    <w:rsid w:val="008919A1"/>
    <w:rsid w:val="00891B3D"/>
    <w:rsid w:val="00891C25"/>
    <w:rsid w:val="00891E9B"/>
    <w:rsid w:val="00892535"/>
    <w:rsid w:val="0089299D"/>
    <w:rsid w:val="00892BF8"/>
    <w:rsid w:val="00893144"/>
    <w:rsid w:val="008932E2"/>
    <w:rsid w:val="00893933"/>
    <w:rsid w:val="00893B7F"/>
    <w:rsid w:val="00893D7A"/>
    <w:rsid w:val="00893EB4"/>
    <w:rsid w:val="00894068"/>
    <w:rsid w:val="0089511D"/>
    <w:rsid w:val="00895196"/>
    <w:rsid w:val="008951C9"/>
    <w:rsid w:val="008952F8"/>
    <w:rsid w:val="008954A8"/>
    <w:rsid w:val="008954FF"/>
    <w:rsid w:val="00895539"/>
    <w:rsid w:val="00895663"/>
    <w:rsid w:val="008958C4"/>
    <w:rsid w:val="00895949"/>
    <w:rsid w:val="00895952"/>
    <w:rsid w:val="00895B8E"/>
    <w:rsid w:val="00895D21"/>
    <w:rsid w:val="00895ED9"/>
    <w:rsid w:val="00896267"/>
    <w:rsid w:val="008963E8"/>
    <w:rsid w:val="00897020"/>
    <w:rsid w:val="0089708D"/>
    <w:rsid w:val="008974C9"/>
    <w:rsid w:val="00897952"/>
    <w:rsid w:val="00897E7B"/>
    <w:rsid w:val="00897ED8"/>
    <w:rsid w:val="008A00AA"/>
    <w:rsid w:val="008A03E0"/>
    <w:rsid w:val="008A06A0"/>
    <w:rsid w:val="008A0763"/>
    <w:rsid w:val="008A0EC5"/>
    <w:rsid w:val="008A0FCA"/>
    <w:rsid w:val="008A11F2"/>
    <w:rsid w:val="008A1335"/>
    <w:rsid w:val="008A145E"/>
    <w:rsid w:val="008A1E6B"/>
    <w:rsid w:val="008A1F87"/>
    <w:rsid w:val="008A2182"/>
    <w:rsid w:val="008A2471"/>
    <w:rsid w:val="008A25AD"/>
    <w:rsid w:val="008A2E75"/>
    <w:rsid w:val="008A32A2"/>
    <w:rsid w:val="008A3393"/>
    <w:rsid w:val="008A3EF9"/>
    <w:rsid w:val="008A3F16"/>
    <w:rsid w:val="008A3FD7"/>
    <w:rsid w:val="008A4364"/>
    <w:rsid w:val="008A472D"/>
    <w:rsid w:val="008A5016"/>
    <w:rsid w:val="008A50A9"/>
    <w:rsid w:val="008A51E2"/>
    <w:rsid w:val="008A51FB"/>
    <w:rsid w:val="008A57F0"/>
    <w:rsid w:val="008A59AD"/>
    <w:rsid w:val="008A5C0A"/>
    <w:rsid w:val="008A5CB0"/>
    <w:rsid w:val="008A60B9"/>
    <w:rsid w:val="008A6572"/>
    <w:rsid w:val="008A6FB6"/>
    <w:rsid w:val="008A71CB"/>
    <w:rsid w:val="008A736A"/>
    <w:rsid w:val="008A738E"/>
    <w:rsid w:val="008A7B93"/>
    <w:rsid w:val="008A7C00"/>
    <w:rsid w:val="008A7C86"/>
    <w:rsid w:val="008A7DDE"/>
    <w:rsid w:val="008B0154"/>
    <w:rsid w:val="008B0885"/>
    <w:rsid w:val="008B0AF6"/>
    <w:rsid w:val="008B1572"/>
    <w:rsid w:val="008B18ED"/>
    <w:rsid w:val="008B1A26"/>
    <w:rsid w:val="008B1C5A"/>
    <w:rsid w:val="008B1D25"/>
    <w:rsid w:val="008B21EA"/>
    <w:rsid w:val="008B23A4"/>
    <w:rsid w:val="008B2583"/>
    <w:rsid w:val="008B25C7"/>
    <w:rsid w:val="008B285D"/>
    <w:rsid w:val="008B2E8D"/>
    <w:rsid w:val="008B3142"/>
    <w:rsid w:val="008B3145"/>
    <w:rsid w:val="008B33FF"/>
    <w:rsid w:val="008B35EE"/>
    <w:rsid w:val="008B3895"/>
    <w:rsid w:val="008B3C15"/>
    <w:rsid w:val="008B3E9E"/>
    <w:rsid w:val="008B4098"/>
    <w:rsid w:val="008B4099"/>
    <w:rsid w:val="008B467D"/>
    <w:rsid w:val="008B47BB"/>
    <w:rsid w:val="008B4A11"/>
    <w:rsid w:val="008B54A9"/>
    <w:rsid w:val="008B58AB"/>
    <w:rsid w:val="008B5976"/>
    <w:rsid w:val="008B5989"/>
    <w:rsid w:val="008B5ABD"/>
    <w:rsid w:val="008B5F89"/>
    <w:rsid w:val="008B5F9E"/>
    <w:rsid w:val="008B623C"/>
    <w:rsid w:val="008B659F"/>
    <w:rsid w:val="008B684A"/>
    <w:rsid w:val="008B699F"/>
    <w:rsid w:val="008B6CB0"/>
    <w:rsid w:val="008B6CD8"/>
    <w:rsid w:val="008B6D71"/>
    <w:rsid w:val="008B7024"/>
    <w:rsid w:val="008B70CB"/>
    <w:rsid w:val="008B73E1"/>
    <w:rsid w:val="008B7405"/>
    <w:rsid w:val="008B788E"/>
    <w:rsid w:val="008B78FC"/>
    <w:rsid w:val="008C0130"/>
    <w:rsid w:val="008C01B5"/>
    <w:rsid w:val="008C02D8"/>
    <w:rsid w:val="008C03CC"/>
    <w:rsid w:val="008C03CF"/>
    <w:rsid w:val="008C0DD4"/>
    <w:rsid w:val="008C0E53"/>
    <w:rsid w:val="008C0E6F"/>
    <w:rsid w:val="008C0F9D"/>
    <w:rsid w:val="008C1565"/>
    <w:rsid w:val="008C1B4C"/>
    <w:rsid w:val="008C1CAE"/>
    <w:rsid w:val="008C1E62"/>
    <w:rsid w:val="008C27C7"/>
    <w:rsid w:val="008C281F"/>
    <w:rsid w:val="008C2A08"/>
    <w:rsid w:val="008C2CCF"/>
    <w:rsid w:val="008C30B4"/>
    <w:rsid w:val="008C316F"/>
    <w:rsid w:val="008C3A69"/>
    <w:rsid w:val="008C3ADA"/>
    <w:rsid w:val="008C3F5C"/>
    <w:rsid w:val="008C4188"/>
    <w:rsid w:val="008C45FF"/>
    <w:rsid w:val="008C4609"/>
    <w:rsid w:val="008C46E3"/>
    <w:rsid w:val="008C4B4D"/>
    <w:rsid w:val="008C4DCD"/>
    <w:rsid w:val="008C5323"/>
    <w:rsid w:val="008C5361"/>
    <w:rsid w:val="008C53BE"/>
    <w:rsid w:val="008C53FF"/>
    <w:rsid w:val="008C54C8"/>
    <w:rsid w:val="008C5A47"/>
    <w:rsid w:val="008C5A7E"/>
    <w:rsid w:val="008C62DC"/>
    <w:rsid w:val="008C64EB"/>
    <w:rsid w:val="008C6805"/>
    <w:rsid w:val="008C6A18"/>
    <w:rsid w:val="008C6A90"/>
    <w:rsid w:val="008C719B"/>
    <w:rsid w:val="008C75C2"/>
    <w:rsid w:val="008C761F"/>
    <w:rsid w:val="008C773F"/>
    <w:rsid w:val="008C7CD5"/>
    <w:rsid w:val="008C7D15"/>
    <w:rsid w:val="008C7DA9"/>
    <w:rsid w:val="008C7EC4"/>
    <w:rsid w:val="008C7F4D"/>
    <w:rsid w:val="008D02D2"/>
    <w:rsid w:val="008D0327"/>
    <w:rsid w:val="008D0356"/>
    <w:rsid w:val="008D0AD7"/>
    <w:rsid w:val="008D0D85"/>
    <w:rsid w:val="008D0EFC"/>
    <w:rsid w:val="008D0FAF"/>
    <w:rsid w:val="008D11AD"/>
    <w:rsid w:val="008D1233"/>
    <w:rsid w:val="008D13C5"/>
    <w:rsid w:val="008D1416"/>
    <w:rsid w:val="008D1514"/>
    <w:rsid w:val="008D15AE"/>
    <w:rsid w:val="008D1843"/>
    <w:rsid w:val="008D1AF0"/>
    <w:rsid w:val="008D1EF7"/>
    <w:rsid w:val="008D1F31"/>
    <w:rsid w:val="008D2447"/>
    <w:rsid w:val="008D25EF"/>
    <w:rsid w:val="008D2CC4"/>
    <w:rsid w:val="008D2D59"/>
    <w:rsid w:val="008D2EED"/>
    <w:rsid w:val="008D32A1"/>
    <w:rsid w:val="008D377E"/>
    <w:rsid w:val="008D3966"/>
    <w:rsid w:val="008D3A9D"/>
    <w:rsid w:val="008D3F99"/>
    <w:rsid w:val="008D422E"/>
    <w:rsid w:val="008D4393"/>
    <w:rsid w:val="008D45A5"/>
    <w:rsid w:val="008D47E2"/>
    <w:rsid w:val="008D4884"/>
    <w:rsid w:val="008D4C50"/>
    <w:rsid w:val="008D4E5E"/>
    <w:rsid w:val="008D4F31"/>
    <w:rsid w:val="008D5058"/>
    <w:rsid w:val="008D51B1"/>
    <w:rsid w:val="008D51CD"/>
    <w:rsid w:val="008D5234"/>
    <w:rsid w:val="008D53EC"/>
    <w:rsid w:val="008D555B"/>
    <w:rsid w:val="008D5CFE"/>
    <w:rsid w:val="008D5FD1"/>
    <w:rsid w:val="008D6421"/>
    <w:rsid w:val="008D66D3"/>
    <w:rsid w:val="008D6BF8"/>
    <w:rsid w:val="008D6E0D"/>
    <w:rsid w:val="008D6F31"/>
    <w:rsid w:val="008D70CB"/>
    <w:rsid w:val="008D74AB"/>
    <w:rsid w:val="008D74D6"/>
    <w:rsid w:val="008D7666"/>
    <w:rsid w:val="008D7996"/>
    <w:rsid w:val="008D7CC9"/>
    <w:rsid w:val="008E0406"/>
    <w:rsid w:val="008E06E7"/>
    <w:rsid w:val="008E074A"/>
    <w:rsid w:val="008E07E6"/>
    <w:rsid w:val="008E0A4C"/>
    <w:rsid w:val="008E0BAE"/>
    <w:rsid w:val="008E0FA7"/>
    <w:rsid w:val="008E1033"/>
    <w:rsid w:val="008E124C"/>
    <w:rsid w:val="008E12FF"/>
    <w:rsid w:val="008E14EA"/>
    <w:rsid w:val="008E19CA"/>
    <w:rsid w:val="008E1BA0"/>
    <w:rsid w:val="008E1E8D"/>
    <w:rsid w:val="008E1F00"/>
    <w:rsid w:val="008E20D3"/>
    <w:rsid w:val="008E2162"/>
    <w:rsid w:val="008E23B6"/>
    <w:rsid w:val="008E257D"/>
    <w:rsid w:val="008E2615"/>
    <w:rsid w:val="008E2749"/>
    <w:rsid w:val="008E282C"/>
    <w:rsid w:val="008E31B8"/>
    <w:rsid w:val="008E3299"/>
    <w:rsid w:val="008E3444"/>
    <w:rsid w:val="008E35BB"/>
    <w:rsid w:val="008E38E8"/>
    <w:rsid w:val="008E38EE"/>
    <w:rsid w:val="008E398A"/>
    <w:rsid w:val="008E3C57"/>
    <w:rsid w:val="008E438F"/>
    <w:rsid w:val="008E45A2"/>
    <w:rsid w:val="008E475F"/>
    <w:rsid w:val="008E497D"/>
    <w:rsid w:val="008E4D31"/>
    <w:rsid w:val="008E4EC9"/>
    <w:rsid w:val="008E50C6"/>
    <w:rsid w:val="008E545C"/>
    <w:rsid w:val="008E57EC"/>
    <w:rsid w:val="008E5E10"/>
    <w:rsid w:val="008E6376"/>
    <w:rsid w:val="008E660E"/>
    <w:rsid w:val="008E67F6"/>
    <w:rsid w:val="008E6A9B"/>
    <w:rsid w:val="008E6E26"/>
    <w:rsid w:val="008E6EBD"/>
    <w:rsid w:val="008E711D"/>
    <w:rsid w:val="008E72CF"/>
    <w:rsid w:val="008E7575"/>
    <w:rsid w:val="008E7ECF"/>
    <w:rsid w:val="008F0052"/>
    <w:rsid w:val="008F03A9"/>
    <w:rsid w:val="008F068D"/>
    <w:rsid w:val="008F0917"/>
    <w:rsid w:val="008F0AAE"/>
    <w:rsid w:val="008F0B57"/>
    <w:rsid w:val="008F0C47"/>
    <w:rsid w:val="008F0F5B"/>
    <w:rsid w:val="008F1712"/>
    <w:rsid w:val="008F1B00"/>
    <w:rsid w:val="008F1C1A"/>
    <w:rsid w:val="008F1C36"/>
    <w:rsid w:val="008F1CDF"/>
    <w:rsid w:val="008F1F46"/>
    <w:rsid w:val="008F2337"/>
    <w:rsid w:val="008F27BE"/>
    <w:rsid w:val="008F28BA"/>
    <w:rsid w:val="008F2BDF"/>
    <w:rsid w:val="008F3126"/>
    <w:rsid w:val="008F3251"/>
    <w:rsid w:val="008F3284"/>
    <w:rsid w:val="008F3327"/>
    <w:rsid w:val="008F3396"/>
    <w:rsid w:val="008F3536"/>
    <w:rsid w:val="008F35AB"/>
    <w:rsid w:val="008F371E"/>
    <w:rsid w:val="008F3841"/>
    <w:rsid w:val="008F39FB"/>
    <w:rsid w:val="008F3A2A"/>
    <w:rsid w:val="008F3BB2"/>
    <w:rsid w:val="008F3D2E"/>
    <w:rsid w:val="008F3D89"/>
    <w:rsid w:val="008F40D3"/>
    <w:rsid w:val="008F475E"/>
    <w:rsid w:val="008F4B16"/>
    <w:rsid w:val="008F4CC8"/>
    <w:rsid w:val="008F4DFC"/>
    <w:rsid w:val="008F527F"/>
    <w:rsid w:val="008F52F3"/>
    <w:rsid w:val="008F554F"/>
    <w:rsid w:val="008F5ABB"/>
    <w:rsid w:val="008F5DDF"/>
    <w:rsid w:val="008F603C"/>
    <w:rsid w:val="008F6202"/>
    <w:rsid w:val="008F664A"/>
    <w:rsid w:val="008F6683"/>
    <w:rsid w:val="008F705A"/>
    <w:rsid w:val="008F7197"/>
    <w:rsid w:val="008F76B3"/>
    <w:rsid w:val="008F7F29"/>
    <w:rsid w:val="00900176"/>
    <w:rsid w:val="009005A2"/>
    <w:rsid w:val="00900B09"/>
    <w:rsid w:val="00900CA5"/>
    <w:rsid w:val="009011F8"/>
    <w:rsid w:val="00901527"/>
    <w:rsid w:val="0090195C"/>
    <w:rsid w:val="0090196B"/>
    <w:rsid w:val="009019BB"/>
    <w:rsid w:val="00901AE5"/>
    <w:rsid w:val="00902295"/>
    <w:rsid w:val="009024C3"/>
    <w:rsid w:val="00902809"/>
    <w:rsid w:val="00902889"/>
    <w:rsid w:val="00902FEC"/>
    <w:rsid w:val="00903146"/>
    <w:rsid w:val="009034C0"/>
    <w:rsid w:val="00903B4B"/>
    <w:rsid w:val="00903DF2"/>
    <w:rsid w:val="00903FFE"/>
    <w:rsid w:val="00905354"/>
    <w:rsid w:val="00905BFB"/>
    <w:rsid w:val="00905FEB"/>
    <w:rsid w:val="00906021"/>
    <w:rsid w:val="009060DE"/>
    <w:rsid w:val="00906535"/>
    <w:rsid w:val="00906B3F"/>
    <w:rsid w:val="00906D27"/>
    <w:rsid w:val="00906DAD"/>
    <w:rsid w:val="00907178"/>
    <w:rsid w:val="00907187"/>
    <w:rsid w:val="009071A0"/>
    <w:rsid w:val="00907208"/>
    <w:rsid w:val="009077A8"/>
    <w:rsid w:val="00907AA0"/>
    <w:rsid w:val="00910568"/>
    <w:rsid w:val="00910824"/>
    <w:rsid w:val="00910B16"/>
    <w:rsid w:val="00910B7A"/>
    <w:rsid w:val="0091111C"/>
    <w:rsid w:val="00911211"/>
    <w:rsid w:val="0091139B"/>
    <w:rsid w:val="009113F3"/>
    <w:rsid w:val="00911670"/>
    <w:rsid w:val="009116F0"/>
    <w:rsid w:val="009118BC"/>
    <w:rsid w:val="00911D82"/>
    <w:rsid w:val="00911F1D"/>
    <w:rsid w:val="00912058"/>
    <w:rsid w:val="0091267D"/>
    <w:rsid w:val="009128EB"/>
    <w:rsid w:val="009130C2"/>
    <w:rsid w:val="00913302"/>
    <w:rsid w:val="009136CD"/>
    <w:rsid w:val="009136F4"/>
    <w:rsid w:val="00913C03"/>
    <w:rsid w:val="00913F76"/>
    <w:rsid w:val="009140B5"/>
    <w:rsid w:val="009141AC"/>
    <w:rsid w:val="009141CB"/>
    <w:rsid w:val="00914825"/>
    <w:rsid w:val="00914908"/>
    <w:rsid w:val="009149A3"/>
    <w:rsid w:val="00914A2A"/>
    <w:rsid w:val="00914D0C"/>
    <w:rsid w:val="00914D73"/>
    <w:rsid w:val="00914FEC"/>
    <w:rsid w:val="00915075"/>
    <w:rsid w:val="00915361"/>
    <w:rsid w:val="0091573B"/>
    <w:rsid w:val="009157B5"/>
    <w:rsid w:val="00915866"/>
    <w:rsid w:val="00915B7C"/>
    <w:rsid w:val="00915B95"/>
    <w:rsid w:val="00915C71"/>
    <w:rsid w:val="00916126"/>
    <w:rsid w:val="009161DE"/>
    <w:rsid w:val="009164DC"/>
    <w:rsid w:val="009164E4"/>
    <w:rsid w:val="0091672D"/>
    <w:rsid w:val="009168BE"/>
    <w:rsid w:val="0091693F"/>
    <w:rsid w:val="009169C5"/>
    <w:rsid w:val="00916B99"/>
    <w:rsid w:val="00916E0C"/>
    <w:rsid w:val="00917228"/>
    <w:rsid w:val="00917362"/>
    <w:rsid w:val="009175AF"/>
    <w:rsid w:val="00917692"/>
    <w:rsid w:val="0091783A"/>
    <w:rsid w:val="00917985"/>
    <w:rsid w:val="00920161"/>
    <w:rsid w:val="00920641"/>
    <w:rsid w:val="0092069B"/>
    <w:rsid w:val="009206B4"/>
    <w:rsid w:val="00920792"/>
    <w:rsid w:val="0092090B"/>
    <w:rsid w:val="00920D17"/>
    <w:rsid w:val="00920D3E"/>
    <w:rsid w:val="0092112F"/>
    <w:rsid w:val="00921219"/>
    <w:rsid w:val="0092135D"/>
    <w:rsid w:val="00921404"/>
    <w:rsid w:val="009217A6"/>
    <w:rsid w:val="00921930"/>
    <w:rsid w:val="00921AC0"/>
    <w:rsid w:val="0092206B"/>
    <w:rsid w:val="00922918"/>
    <w:rsid w:val="0092295D"/>
    <w:rsid w:val="00922B3A"/>
    <w:rsid w:val="0092330E"/>
    <w:rsid w:val="0092362D"/>
    <w:rsid w:val="00923A27"/>
    <w:rsid w:val="00923C10"/>
    <w:rsid w:val="00923EBB"/>
    <w:rsid w:val="00923FE6"/>
    <w:rsid w:val="00924000"/>
    <w:rsid w:val="0092403B"/>
    <w:rsid w:val="009240A9"/>
    <w:rsid w:val="00924278"/>
    <w:rsid w:val="00924613"/>
    <w:rsid w:val="0092465B"/>
    <w:rsid w:val="00924740"/>
    <w:rsid w:val="00924BD2"/>
    <w:rsid w:val="00924CD9"/>
    <w:rsid w:val="00924D6E"/>
    <w:rsid w:val="00924E41"/>
    <w:rsid w:val="00925220"/>
    <w:rsid w:val="009252F3"/>
    <w:rsid w:val="00925800"/>
    <w:rsid w:val="00925894"/>
    <w:rsid w:val="009258A9"/>
    <w:rsid w:val="00925A57"/>
    <w:rsid w:val="00925D27"/>
    <w:rsid w:val="00925D8A"/>
    <w:rsid w:val="00925E15"/>
    <w:rsid w:val="00925E27"/>
    <w:rsid w:val="009266FF"/>
    <w:rsid w:val="009269D5"/>
    <w:rsid w:val="00926AB3"/>
    <w:rsid w:val="00926D60"/>
    <w:rsid w:val="00926DEE"/>
    <w:rsid w:val="009273FA"/>
    <w:rsid w:val="009275B9"/>
    <w:rsid w:val="0092771D"/>
    <w:rsid w:val="00927A3B"/>
    <w:rsid w:val="00927E11"/>
    <w:rsid w:val="00930228"/>
    <w:rsid w:val="0093076A"/>
    <w:rsid w:val="00930787"/>
    <w:rsid w:val="00930C93"/>
    <w:rsid w:val="00931449"/>
    <w:rsid w:val="009316C7"/>
    <w:rsid w:val="009318FE"/>
    <w:rsid w:val="00931AFD"/>
    <w:rsid w:val="009320D7"/>
    <w:rsid w:val="00932220"/>
    <w:rsid w:val="0093256D"/>
    <w:rsid w:val="009327C1"/>
    <w:rsid w:val="00932A90"/>
    <w:rsid w:val="00932AC5"/>
    <w:rsid w:val="00932E67"/>
    <w:rsid w:val="00932F57"/>
    <w:rsid w:val="00932FB2"/>
    <w:rsid w:val="00933650"/>
    <w:rsid w:val="00933D73"/>
    <w:rsid w:val="00933EAA"/>
    <w:rsid w:val="00933FD7"/>
    <w:rsid w:val="009349FB"/>
    <w:rsid w:val="00934B51"/>
    <w:rsid w:val="00934FF4"/>
    <w:rsid w:val="00935923"/>
    <w:rsid w:val="00935B8E"/>
    <w:rsid w:val="00935F35"/>
    <w:rsid w:val="009360D1"/>
    <w:rsid w:val="009361F9"/>
    <w:rsid w:val="00936A7C"/>
    <w:rsid w:val="00936D87"/>
    <w:rsid w:val="00936E2E"/>
    <w:rsid w:val="00936FB9"/>
    <w:rsid w:val="0093700C"/>
    <w:rsid w:val="00937017"/>
    <w:rsid w:val="0093712B"/>
    <w:rsid w:val="009377E7"/>
    <w:rsid w:val="009378D1"/>
    <w:rsid w:val="009379C4"/>
    <w:rsid w:val="00937E11"/>
    <w:rsid w:val="0094003A"/>
    <w:rsid w:val="009405A7"/>
    <w:rsid w:val="009407FF"/>
    <w:rsid w:val="00940D1A"/>
    <w:rsid w:val="00941391"/>
    <w:rsid w:val="00941608"/>
    <w:rsid w:val="00941696"/>
    <w:rsid w:val="0094199A"/>
    <w:rsid w:val="00941A4C"/>
    <w:rsid w:val="00942498"/>
    <w:rsid w:val="009425FE"/>
    <w:rsid w:val="00942707"/>
    <w:rsid w:val="0094279B"/>
    <w:rsid w:val="009427A5"/>
    <w:rsid w:val="00942A33"/>
    <w:rsid w:val="00942B1D"/>
    <w:rsid w:val="00942C6C"/>
    <w:rsid w:val="009433AC"/>
    <w:rsid w:val="009438EF"/>
    <w:rsid w:val="00943B00"/>
    <w:rsid w:val="00943C2D"/>
    <w:rsid w:val="00943CAC"/>
    <w:rsid w:val="00943F31"/>
    <w:rsid w:val="00943F68"/>
    <w:rsid w:val="009440C0"/>
    <w:rsid w:val="0094438A"/>
    <w:rsid w:val="00944D26"/>
    <w:rsid w:val="0094511A"/>
    <w:rsid w:val="009456E6"/>
    <w:rsid w:val="009456FE"/>
    <w:rsid w:val="009458BB"/>
    <w:rsid w:val="009458E5"/>
    <w:rsid w:val="00945A4D"/>
    <w:rsid w:val="00945AC4"/>
    <w:rsid w:val="00945C42"/>
    <w:rsid w:val="00945E79"/>
    <w:rsid w:val="0094611C"/>
    <w:rsid w:val="009463AB"/>
    <w:rsid w:val="009465CB"/>
    <w:rsid w:val="009466BA"/>
    <w:rsid w:val="00946E88"/>
    <w:rsid w:val="00947192"/>
    <w:rsid w:val="0094728E"/>
    <w:rsid w:val="0094729A"/>
    <w:rsid w:val="009473F6"/>
    <w:rsid w:val="00947B37"/>
    <w:rsid w:val="0095033E"/>
    <w:rsid w:val="009505DB"/>
    <w:rsid w:val="0095065F"/>
    <w:rsid w:val="00950834"/>
    <w:rsid w:val="0095087C"/>
    <w:rsid w:val="00950CCB"/>
    <w:rsid w:val="00950D3C"/>
    <w:rsid w:val="00950FC8"/>
    <w:rsid w:val="00951125"/>
    <w:rsid w:val="00951440"/>
    <w:rsid w:val="00951515"/>
    <w:rsid w:val="00951733"/>
    <w:rsid w:val="00951BD5"/>
    <w:rsid w:val="00951DA5"/>
    <w:rsid w:val="009527BD"/>
    <w:rsid w:val="00952B63"/>
    <w:rsid w:val="00952C0C"/>
    <w:rsid w:val="00952C9A"/>
    <w:rsid w:val="00952DD3"/>
    <w:rsid w:val="00952E12"/>
    <w:rsid w:val="00953163"/>
    <w:rsid w:val="0095324C"/>
    <w:rsid w:val="00953298"/>
    <w:rsid w:val="009532C3"/>
    <w:rsid w:val="009533CD"/>
    <w:rsid w:val="009535B5"/>
    <w:rsid w:val="009535E4"/>
    <w:rsid w:val="00953878"/>
    <w:rsid w:val="009539B0"/>
    <w:rsid w:val="00953AFF"/>
    <w:rsid w:val="00953B37"/>
    <w:rsid w:val="00953D32"/>
    <w:rsid w:val="00954052"/>
    <w:rsid w:val="00954296"/>
    <w:rsid w:val="00954404"/>
    <w:rsid w:val="00954801"/>
    <w:rsid w:val="00954917"/>
    <w:rsid w:val="00954C35"/>
    <w:rsid w:val="00954F41"/>
    <w:rsid w:val="009557C2"/>
    <w:rsid w:val="00955800"/>
    <w:rsid w:val="00955A71"/>
    <w:rsid w:val="00955BE3"/>
    <w:rsid w:val="00956116"/>
    <w:rsid w:val="00956B2C"/>
    <w:rsid w:val="00956F84"/>
    <w:rsid w:val="0095764C"/>
    <w:rsid w:val="00957742"/>
    <w:rsid w:val="0095775F"/>
    <w:rsid w:val="00957932"/>
    <w:rsid w:val="00957ACA"/>
    <w:rsid w:val="00957E11"/>
    <w:rsid w:val="00957FFC"/>
    <w:rsid w:val="00960252"/>
    <w:rsid w:val="00960433"/>
    <w:rsid w:val="009604C0"/>
    <w:rsid w:val="0096086D"/>
    <w:rsid w:val="00960C9E"/>
    <w:rsid w:val="00960D96"/>
    <w:rsid w:val="00961142"/>
    <w:rsid w:val="009612C2"/>
    <w:rsid w:val="009616B7"/>
    <w:rsid w:val="009616FA"/>
    <w:rsid w:val="009617D9"/>
    <w:rsid w:val="00962509"/>
    <w:rsid w:val="00962530"/>
    <w:rsid w:val="0096259E"/>
    <w:rsid w:val="0096274A"/>
    <w:rsid w:val="009627C0"/>
    <w:rsid w:val="0096290F"/>
    <w:rsid w:val="00962A95"/>
    <w:rsid w:val="00962BF1"/>
    <w:rsid w:val="00962E34"/>
    <w:rsid w:val="00963190"/>
    <w:rsid w:val="00963470"/>
    <w:rsid w:val="009635BE"/>
    <w:rsid w:val="00963714"/>
    <w:rsid w:val="00963982"/>
    <w:rsid w:val="009639D2"/>
    <w:rsid w:val="00963CE5"/>
    <w:rsid w:val="00963F66"/>
    <w:rsid w:val="00964215"/>
    <w:rsid w:val="0096460B"/>
    <w:rsid w:val="00964767"/>
    <w:rsid w:val="009652DD"/>
    <w:rsid w:val="009656DC"/>
    <w:rsid w:val="00965902"/>
    <w:rsid w:val="00965CCF"/>
    <w:rsid w:val="00965D1B"/>
    <w:rsid w:val="009660CC"/>
    <w:rsid w:val="0096648A"/>
    <w:rsid w:val="0096690E"/>
    <w:rsid w:val="0096693B"/>
    <w:rsid w:val="00966A7E"/>
    <w:rsid w:val="00966DDA"/>
    <w:rsid w:val="0096725D"/>
    <w:rsid w:val="00967539"/>
    <w:rsid w:val="009678DA"/>
    <w:rsid w:val="00967A3F"/>
    <w:rsid w:val="00970883"/>
    <w:rsid w:val="00970B6C"/>
    <w:rsid w:val="00970FD9"/>
    <w:rsid w:val="00970FEC"/>
    <w:rsid w:val="0097101A"/>
    <w:rsid w:val="00971414"/>
    <w:rsid w:val="009714B9"/>
    <w:rsid w:val="00971751"/>
    <w:rsid w:val="00971888"/>
    <w:rsid w:val="00971E59"/>
    <w:rsid w:val="00971F1E"/>
    <w:rsid w:val="009727E8"/>
    <w:rsid w:val="00972C65"/>
    <w:rsid w:val="00972D05"/>
    <w:rsid w:val="00972E81"/>
    <w:rsid w:val="00972E82"/>
    <w:rsid w:val="00972F0E"/>
    <w:rsid w:val="0097307D"/>
    <w:rsid w:val="009730A3"/>
    <w:rsid w:val="009733FD"/>
    <w:rsid w:val="00973BD3"/>
    <w:rsid w:val="009741C3"/>
    <w:rsid w:val="009742EB"/>
    <w:rsid w:val="009744CC"/>
    <w:rsid w:val="009745B1"/>
    <w:rsid w:val="00974B3D"/>
    <w:rsid w:val="00974BA7"/>
    <w:rsid w:val="00974C33"/>
    <w:rsid w:val="00974D83"/>
    <w:rsid w:val="00974DE2"/>
    <w:rsid w:val="00974F38"/>
    <w:rsid w:val="009756A5"/>
    <w:rsid w:val="00975AD9"/>
    <w:rsid w:val="00975DAA"/>
    <w:rsid w:val="00975FD3"/>
    <w:rsid w:val="0097605B"/>
    <w:rsid w:val="00976088"/>
    <w:rsid w:val="009762F3"/>
    <w:rsid w:val="0097662B"/>
    <w:rsid w:val="009766ED"/>
    <w:rsid w:val="00976757"/>
    <w:rsid w:val="0097697D"/>
    <w:rsid w:val="00976B19"/>
    <w:rsid w:val="00976BD8"/>
    <w:rsid w:val="00976E3B"/>
    <w:rsid w:val="009773F4"/>
    <w:rsid w:val="00977EA3"/>
    <w:rsid w:val="00980812"/>
    <w:rsid w:val="0098109F"/>
    <w:rsid w:val="009813FE"/>
    <w:rsid w:val="00981698"/>
    <w:rsid w:val="009817B4"/>
    <w:rsid w:val="00981AA0"/>
    <w:rsid w:val="00981C66"/>
    <w:rsid w:val="00981E62"/>
    <w:rsid w:val="00981FCA"/>
    <w:rsid w:val="009820EF"/>
    <w:rsid w:val="0098226E"/>
    <w:rsid w:val="00982B69"/>
    <w:rsid w:val="00982CA4"/>
    <w:rsid w:val="00982F7A"/>
    <w:rsid w:val="00983010"/>
    <w:rsid w:val="009832FF"/>
    <w:rsid w:val="0098346C"/>
    <w:rsid w:val="0098347A"/>
    <w:rsid w:val="0098357D"/>
    <w:rsid w:val="00983655"/>
    <w:rsid w:val="00983E78"/>
    <w:rsid w:val="00983EE3"/>
    <w:rsid w:val="00984142"/>
    <w:rsid w:val="00984155"/>
    <w:rsid w:val="0098432B"/>
    <w:rsid w:val="00984A13"/>
    <w:rsid w:val="00984A87"/>
    <w:rsid w:val="00984DA1"/>
    <w:rsid w:val="00984F62"/>
    <w:rsid w:val="00984FA9"/>
    <w:rsid w:val="00985361"/>
    <w:rsid w:val="0098557A"/>
    <w:rsid w:val="0098565C"/>
    <w:rsid w:val="009858FF"/>
    <w:rsid w:val="00985C02"/>
    <w:rsid w:val="00985CAA"/>
    <w:rsid w:val="00985DAB"/>
    <w:rsid w:val="0098615C"/>
    <w:rsid w:val="009864F9"/>
    <w:rsid w:val="0098655C"/>
    <w:rsid w:val="00986896"/>
    <w:rsid w:val="00986CE3"/>
    <w:rsid w:val="00987410"/>
    <w:rsid w:val="00987637"/>
    <w:rsid w:val="009876C0"/>
    <w:rsid w:val="00987759"/>
    <w:rsid w:val="0098788C"/>
    <w:rsid w:val="0098793E"/>
    <w:rsid w:val="00987D15"/>
    <w:rsid w:val="00987E54"/>
    <w:rsid w:val="00990018"/>
    <w:rsid w:val="009900D5"/>
    <w:rsid w:val="0099017D"/>
    <w:rsid w:val="0099018F"/>
    <w:rsid w:val="0099072A"/>
    <w:rsid w:val="00990759"/>
    <w:rsid w:val="009907CD"/>
    <w:rsid w:val="009907EB"/>
    <w:rsid w:val="00990A1F"/>
    <w:rsid w:val="00990C9B"/>
    <w:rsid w:val="00990CAE"/>
    <w:rsid w:val="00991233"/>
    <w:rsid w:val="0099137C"/>
    <w:rsid w:val="00991F99"/>
    <w:rsid w:val="00991F9D"/>
    <w:rsid w:val="00992093"/>
    <w:rsid w:val="009921BD"/>
    <w:rsid w:val="009926AE"/>
    <w:rsid w:val="00992C2E"/>
    <w:rsid w:val="0099307B"/>
    <w:rsid w:val="009933F1"/>
    <w:rsid w:val="009935DC"/>
    <w:rsid w:val="009939BD"/>
    <w:rsid w:val="009939E6"/>
    <w:rsid w:val="00993A0F"/>
    <w:rsid w:val="00993AE8"/>
    <w:rsid w:val="00993C13"/>
    <w:rsid w:val="0099414C"/>
    <w:rsid w:val="0099426B"/>
    <w:rsid w:val="0099428E"/>
    <w:rsid w:val="009943F6"/>
    <w:rsid w:val="009943FA"/>
    <w:rsid w:val="00994455"/>
    <w:rsid w:val="0099467A"/>
    <w:rsid w:val="0099496F"/>
    <w:rsid w:val="009950B5"/>
    <w:rsid w:val="0099511D"/>
    <w:rsid w:val="0099515A"/>
    <w:rsid w:val="009953AB"/>
    <w:rsid w:val="00995676"/>
    <w:rsid w:val="0099585D"/>
    <w:rsid w:val="00995A57"/>
    <w:rsid w:val="00995B2F"/>
    <w:rsid w:val="00995EA6"/>
    <w:rsid w:val="009963EC"/>
    <w:rsid w:val="009970A2"/>
    <w:rsid w:val="0099725B"/>
    <w:rsid w:val="009A005B"/>
    <w:rsid w:val="009A0411"/>
    <w:rsid w:val="009A0462"/>
    <w:rsid w:val="009A0521"/>
    <w:rsid w:val="009A06C4"/>
    <w:rsid w:val="009A0974"/>
    <w:rsid w:val="009A09D9"/>
    <w:rsid w:val="009A1265"/>
    <w:rsid w:val="009A1336"/>
    <w:rsid w:val="009A1923"/>
    <w:rsid w:val="009A19B3"/>
    <w:rsid w:val="009A227E"/>
    <w:rsid w:val="009A2735"/>
    <w:rsid w:val="009A27A2"/>
    <w:rsid w:val="009A2938"/>
    <w:rsid w:val="009A3016"/>
    <w:rsid w:val="009A30E1"/>
    <w:rsid w:val="009A3162"/>
    <w:rsid w:val="009A32DB"/>
    <w:rsid w:val="009A38D8"/>
    <w:rsid w:val="009A39B4"/>
    <w:rsid w:val="009A3D24"/>
    <w:rsid w:val="009A4112"/>
    <w:rsid w:val="009A469B"/>
    <w:rsid w:val="009A46D1"/>
    <w:rsid w:val="009A4967"/>
    <w:rsid w:val="009A4A8B"/>
    <w:rsid w:val="009A4F7F"/>
    <w:rsid w:val="009A5069"/>
    <w:rsid w:val="009A50B9"/>
    <w:rsid w:val="009A5556"/>
    <w:rsid w:val="009A56E1"/>
    <w:rsid w:val="009A57B9"/>
    <w:rsid w:val="009A5A66"/>
    <w:rsid w:val="009A5B08"/>
    <w:rsid w:val="009A5B64"/>
    <w:rsid w:val="009A5E4E"/>
    <w:rsid w:val="009A6553"/>
    <w:rsid w:val="009A66DE"/>
    <w:rsid w:val="009A67E3"/>
    <w:rsid w:val="009A69E7"/>
    <w:rsid w:val="009A6FF1"/>
    <w:rsid w:val="009A70DE"/>
    <w:rsid w:val="009A72B6"/>
    <w:rsid w:val="009A7954"/>
    <w:rsid w:val="009A7B45"/>
    <w:rsid w:val="009A7C81"/>
    <w:rsid w:val="009B0250"/>
    <w:rsid w:val="009B03D1"/>
    <w:rsid w:val="009B05F3"/>
    <w:rsid w:val="009B0628"/>
    <w:rsid w:val="009B0961"/>
    <w:rsid w:val="009B0A38"/>
    <w:rsid w:val="009B0B7D"/>
    <w:rsid w:val="009B0B86"/>
    <w:rsid w:val="009B1023"/>
    <w:rsid w:val="009B16DF"/>
    <w:rsid w:val="009B1867"/>
    <w:rsid w:val="009B2461"/>
    <w:rsid w:val="009B288D"/>
    <w:rsid w:val="009B29A5"/>
    <w:rsid w:val="009B2EC2"/>
    <w:rsid w:val="009B3250"/>
    <w:rsid w:val="009B3415"/>
    <w:rsid w:val="009B3426"/>
    <w:rsid w:val="009B34A6"/>
    <w:rsid w:val="009B3690"/>
    <w:rsid w:val="009B4017"/>
    <w:rsid w:val="009B4158"/>
    <w:rsid w:val="009B4303"/>
    <w:rsid w:val="009B4703"/>
    <w:rsid w:val="009B4A9A"/>
    <w:rsid w:val="009B4C48"/>
    <w:rsid w:val="009B4EF2"/>
    <w:rsid w:val="009B4F76"/>
    <w:rsid w:val="009B51D0"/>
    <w:rsid w:val="009B588B"/>
    <w:rsid w:val="009B58AC"/>
    <w:rsid w:val="009B5B5F"/>
    <w:rsid w:val="009B5C34"/>
    <w:rsid w:val="009B6176"/>
    <w:rsid w:val="009B6201"/>
    <w:rsid w:val="009B63BF"/>
    <w:rsid w:val="009B64FF"/>
    <w:rsid w:val="009B6865"/>
    <w:rsid w:val="009B6F7C"/>
    <w:rsid w:val="009B7459"/>
    <w:rsid w:val="009B7804"/>
    <w:rsid w:val="009B7ACA"/>
    <w:rsid w:val="009C06AC"/>
    <w:rsid w:val="009C06FF"/>
    <w:rsid w:val="009C08E7"/>
    <w:rsid w:val="009C0B7D"/>
    <w:rsid w:val="009C0BC8"/>
    <w:rsid w:val="009C0D0C"/>
    <w:rsid w:val="009C11DB"/>
    <w:rsid w:val="009C15B3"/>
    <w:rsid w:val="009C1A4B"/>
    <w:rsid w:val="009C1B5E"/>
    <w:rsid w:val="009C1C33"/>
    <w:rsid w:val="009C1D85"/>
    <w:rsid w:val="009C1E6A"/>
    <w:rsid w:val="009C1FE1"/>
    <w:rsid w:val="009C2188"/>
    <w:rsid w:val="009C22A4"/>
    <w:rsid w:val="009C2344"/>
    <w:rsid w:val="009C2537"/>
    <w:rsid w:val="009C2623"/>
    <w:rsid w:val="009C2695"/>
    <w:rsid w:val="009C281A"/>
    <w:rsid w:val="009C2CDA"/>
    <w:rsid w:val="009C39C6"/>
    <w:rsid w:val="009C3BEB"/>
    <w:rsid w:val="009C3C7A"/>
    <w:rsid w:val="009C3D89"/>
    <w:rsid w:val="009C3D8C"/>
    <w:rsid w:val="009C449E"/>
    <w:rsid w:val="009C4579"/>
    <w:rsid w:val="009C47CA"/>
    <w:rsid w:val="009C4B50"/>
    <w:rsid w:val="009C4B86"/>
    <w:rsid w:val="009C4C6D"/>
    <w:rsid w:val="009C4D42"/>
    <w:rsid w:val="009C4F27"/>
    <w:rsid w:val="009C5193"/>
    <w:rsid w:val="009C5258"/>
    <w:rsid w:val="009C5266"/>
    <w:rsid w:val="009C54C3"/>
    <w:rsid w:val="009C5779"/>
    <w:rsid w:val="009C57CC"/>
    <w:rsid w:val="009C58F4"/>
    <w:rsid w:val="009C5944"/>
    <w:rsid w:val="009C59B5"/>
    <w:rsid w:val="009C5FC7"/>
    <w:rsid w:val="009C6275"/>
    <w:rsid w:val="009C62E8"/>
    <w:rsid w:val="009C649F"/>
    <w:rsid w:val="009C6784"/>
    <w:rsid w:val="009C6857"/>
    <w:rsid w:val="009C6960"/>
    <w:rsid w:val="009C6B65"/>
    <w:rsid w:val="009C6E45"/>
    <w:rsid w:val="009C70D6"/>
    <w:rsid w:val="009C7169"/>
    <w:rsid w:val="009C731C"/>
    <w:rsid w:val="009C7528"/>
    <w:rsid w:val="009C7B4B"/>
    <w:rsid w:val="009C7BF1"/>
    <w:rsid w:val="009C7DF3"/>
    <w:rsid w:val="009D0552"/>
    <w:rsid w:val="009D08C0"/>
    <w:rsid w:val="009D1C06"/>
    <w:rsid w:val="009D2027"/>
    <w:rsid w:val="009D20B6"/>
    <w:rsid w:val="009D2269"/>
    <w:rsid w:val="009D2576"/>
    <w:rsid w:val="009D2623"/>
    <w:rsid w:val="009D27E0"/>
    <w:rsid w:val="009D294C"/>
    <w:rsid w:val="009D2CE6"/>
    <w:rsid w:val="009D2F37"/>
    <w:rsid w:val="009D32D1"/>
    <w:rsid w:val="009D349A"/>
    <w:rsid w:val="009D3794"/>
    <w:rsid w:val="009D3815"/>
    <w:rsid w:val="009D39DC"/>
    <w:rsid w:val="009D3DFE"/>
    <w:rsid w:val="009D41A2"/>
    <w:rsid w:val="009D45EC"/>
    <w:rsid w:val="009D4632"/>
    <w:rsid w:val="009D4653"/>
    <w:rsid w:val="009D4670"/>
    <w:rsid w:val="009D4B6B"/>
    <w:rsid w:val="009D4C7B"/>
    <w:rsid w:val="009D4C81"/>
    <w:rsid w:val="009D4D48"/>
    <w:rsid w:val="009D4E4F"/>
    <w:rsid w:val="009D4E86"/>
    <w:rsid w:val="009D538C"/>
    <w:rsid w:val="009D53D5"/>
    <w:rsid w:val="009D6030"/>
    <w:rsid w:val="009D62F9"/>
    <w:rsid w:val="009D6338"/>
    <w:rsid w:val="009D6C8C"/>
    <w:rsid w:val="009D6D86"/>
    <w:rsid w:val="009D72F5"/>
    <w:rsid w:val="009D7303"/>
    <w:rsid w:val="009D7A54"/>
    <w:rsid w:val="009D7DA9"/>
    <w:rsid w:val="009D7E20"/>
    <w:rsid w:val="009D7FF0"/>
    <w:rsid w:val="009E001E"/>
    <w:rsid w:val="009E00AA"/>
    <w:rsid w:val="009E01A3"/>
    <w:rsid w:val="009E0452"/>
    <w:rsid w:val="009E0483"/>
    <w:rsid w:val="009E0614"/>
    <w:rsid w:val="009E084D"/>
    <w:rsid w:val="009E0B2D"/>
    <w:rsid w:val="009E0D3B"/>
    <w:rsid w:val="009E10EB"/>
    <w:rsid w:val="009E15C0"/>
    <w:rsid w:val="009E1637"/>
    <w:rsid w:val="009E1915"/>
    <w:rsid w:val="009E1B54"/>
    <w:rsid w:val="009E1D4A"/>
    <w:rsid w:val="009E1DF3"/>
    <w:rsid w:val="009E21AF"/>
    <w:rsid w:val="009E27F8"/>
    <w:rsid w:val="009E28F6"/>
    <w:rsid w:val="009E2C97"/>
    <w:rsid w:val="009E33EB"/>
    <w:rsid w:val="009E38F4"/>
    <w:rsid w:val="009E3993"/>
    <w:rsid w:val="009E3999"/>
    <w:rsid w:val="009E3C3C"/>
    <w:rsid w:val="009E414B"/>
    <w:rsid w:val="009E41E5"/>
    <w:rsid w:val="009E447B"/>
    <w:rsid w:val="009E4823"/>
    <w:rsid w:val="009E494E"/>
    <w:rsid w:val="009E49F4"/>
    <w:rsid w:val="009E531F"/>
    <w:rsid w:val="009E535A"/>
    <w:rsid w:val="009E5375"/>
    <w:rsid w:val="009E54F6"/>
    <w:rsid w:val="009E5C98"/>
    <w:rsid w:val="009E5CC0"/>
    <w:rsid w:val="009E5F3B"/>
    <w:rsid w:val="009E5FB5"/>
    <w:rsid w:val="009E64A0"/>
    <w:rsid w:val="009E6D90"/>
    <w:rsid w:val="009E6E7D"/>
    <w:rsid w:val="009E73EE"/>
    <w:rsid w:val="009E74D6"/>
    <w:rsid w:val="009E75C1"/>
    <w:rsid w:val="009E7760"/>
    <w:rsid w:val="009E78D4"/>
    <w:rsid w:val="009E7A71"/>
    <w:rsid w:val="009E7BC8"/>
    <w:rsid w:val="009E7E14"/>
    <w:rsid w:val="009F001C"/>
    <w:rsid w:val="009F0C6A"/>
    <w:rsid w:val="009F1080"/>
    <w:rsid w:val="009F1842"/>
    <w:rsid w:val="009F2415"/>
    <w:rsid w:val="009F2949"/>
    <w:rsid w:val="009F2F04"/>
    <w:rsid w:val="009F2F08"/>
    <w:rsid w:val="009F2F2A"/>
    <w:rsid w:val="009F339C"/>
    <w:rsid w:val="009F397F"/>
    <w:rsid w:val="009F39C7"/>
    <w:rsid w:val="009F3A2D"/>
    <w:rsid w:val="009F3B5D"/>
    <w:rsid w:val="009F3C03"/>
    <w:rsid w:val="009F3D2E"/>
    <w:rsid w:val="009F3DD2"/>
    <w:rsid w:val="009F3E54"/>
    <w:rsid w:val="009F3ED0"/>
    <w:rsid w:val="009F3F10"/>
    <w:rsid w:val="009F41DA"/>
    <w:rsid w:val="009F45EF"/>
    <w:rsid w:val="009F4C57"/>
    <w:rsid w:val="009F4E1F"/>
    <w:rsid w:val="009F4FB8"/>
    <w:rsid w:val="009F5004"/>
    <w:rsid w:val="009F55C1"/>
    <w:rsid w:val="009F5688"/>
    <w:rsid w:val="009F574D"/>
    <w:rsid w:val="009F5872"/>
    <w:rsid w:val="009F5A68"/>
    <w:rsid w:val="009F5C7C"/>
    <w:rsid w:val="009F5F5E"/>
    <w:rsid w:val="009F6134"/>
    <w:rsid w:val="009F662C"/>
    <w:rsid w:val="009F6681"/>
    <w:rsid w:val="009F67D4"/>
    <w:rsid w:val="009F701C"/>
    <w:rsid w:val="009F73F5"/>
    <w:rsid w:val="009F7521"/>
    <w:rsid w:val="009F773F"/>
    <w:rsid w:val="009F7B7D"/>
    <w:rsid w:val="009F7C42"/>
    <w:rsid w:val="009F7CA6"/>
    <w:rsid w:val="009F7F57"/>
    <w:rsid w:val="00A000C2"/>
    <w:rsid w:val="00A00220"/>
    <w:rsid w:val="00A0053D"/>
    <w:rsid w:val="00A0069D"/>
    <w:rsid w:val="00A00E34"/>
    <w:rsid w:val="00A0110C"/>
    <w:rsid w:val="00A012D4"/>
    <w:rsid w:val="00A013C2"/>
    <w:rsid w:val="00A015BF"/>
    <w:rsid w:val="00A01622"/>
    <w:rsid w:val="00A0165B"/>
    <w:rsid w:val="00A01707"/>
    <w:rsid w:val="00A01940"/>
    <w:rsid w:val="00A01A3D"/>
    <w:rsid w:val="00A01AAE"/>
    <w:rsid w:val="00A01BA6"/>
    <w:rsid w:val="00A01D81"/>
    <w:rsid w:val="00A02657"/>
    <w:rsid w:val="00A026B8"/>
    <w:rsid w:val="00A027A6"/>
    <w:rsid w:val="00A02BFE"/>
    <w:rsid w:val="00A02ED7"/>
    <w:rsid w:val="00A031BE"/>
    <w:rsid w:val="00A03301"/>
    <w:rsid w:val="00A03652"/>
    <w:rsid w:val="00A0374A"/>
    <w:rsid w:val="00A03BA6"/>
    <w:rsid w:val="00A03D1F"/>
    <w:rsid w:val="00A03DD9"/>
    <w:rsid w:val="00A03FDC"/>
    <w:rsid w:val="00A0407E"/>
    <w:rsid w:val="00A04391"/>
    <w:rsid w:val="00A0445F"/>
    <w:rsid w:val="00A045F9"/>
    <w:rsid w:val="00A04F72"/>
    <w:rsid w:val="00A05079"/>
    <w:rsid w:val="00A0548B"/>
    <w:rsid w:val="00A05653"/>
    <w:rsid w:val="00A0580C"/>
    <w:rsid w:val="00A05BDB"/>
    <w:rsid w:val="00A06036"/>
    <w:rsid w:val="00A064EF"/>
    <w:rsid w:val="00A065D4"/>
    <w:rsid w:val="00A07076"/>
    <w:rsid w:val="00A07B5C"/>
    <w:rsid w:val="00A100CF"/>
    <w:rsid w:val="00A101FF"/>
    <w:rsid w:val="00A10332"/>
    <w:rsid w:val="00A103F7"/>
    <w:rsid w:val="00A10758"/>
    <w:rsid w:val="00A108E9"/>
    <w:rsid w:val="00A10A8D"/>
    <w:rsid w:val="00A10CB3"/>
    <w:rsid w:val="00A10D22"/>
    <w:rsid w:val="00A110C5"/>
    <w:rsid w:val="00A110FD"/>
    <w:rsid w:val="00A1115D"/>
    <w:rsid w:val="00A111A9"/>
    <w:rsid w:val="00A11405"/>
    <w:rsid w:val="00A122EA"/>
    <w:rsid w:val="00A122F4"/>
    <w:rsid w:val="00A12512"/>
    <w:rsid w:val="00A125DF"/>
    <w:rsid w:val="00A125F7"/>
    <w:rsid w:val="00A12746"/>
    <w:rsid w:val="00A12A1E"/>
    <w:rsid w:val="00A12F51"/>
    <w:rsid w:val="00A1383B"/>
    <w:rsid w:val="00A13871"/>
    <w:rsid w:val="00A13988"/>
    <w:rsid w:val="00A13BC5"/>
    <w:rsid w:val="00A13BD0"/>
    <w:rsid w:val="00A13C5E"/>
    <w:rsid w:val="00A13E0B"/>
    <w:rsid w:val="00A13E17"/>
    <w:rsid w:val="00A148AE"/>
    <w:rsid w:val="00A14D6C"/>
    <w:rsid w:val="00A14FA0"/>
    <w:rsid w:val="00A15942"/>
    <w:rsid w:val="00A15AE6"/>
    <w:rsid w:val="00A16B55"/>
    <w:rsid w:val="00A16D20"/>
    <w:rsid w:val="00A16E22"/>
    <w:rsid w:val="00A16E4F"/>
    <w:rsid w:val="00A17046"/>
    <w:rsid w:val="00A17151"/>
    <w:rsid w:val="00A17558"/>
    <w:rsid w:val="00A179DA"/>
    <w:rsid w:val="00A17B86"/>
    <w:rsid w:val="00A17C80"/>
    <w:rsid w:val="00A17D49"/>
    <w:rsid w:val="00A203DC"/>
    <w:rsid w:val="00A20413"/>
    <w:rsid w:val="00A20630"/>
    <w:rsid w:val="00A206C2"/>
    <w:rsid w:val="00A20970"/>
    <w:rsid w:val="00A20A3C"/>
    <w:rsid w:val="00A20C33"/>
    <w:rsid w:val="00A20D74"/>
    <w:rsid w:val="00A2102C"/>
    <w:rsid w:val="00A21486"/>
    <w:rsid w:val="00A228CD"/>
    <w:rsid w:val="00A22C0A"/>
    <w:rsid w:val="00A22C21"/>
    <w:rsid w:val="00A22FBA"/>
    <w:rsid w:val="00A23AD1"/>
    <w:rsid w:val="00A23FFD"/>
    <w:rsid w:val="00A24017"/>
    <w:rsid w:val="00A2430D"/>
    <w:rsid w:val="00A24484"/>
    <w:rsid w:val="00A24488"/>
    <w:rsid w:val="00A24A4B"/>
    <w:rsid w:val="00A24C5F"/>
    <w:rsid w:val="00A25281"/>
    <w:rsid w:val="00A259FF"/>
    <w:rsid w:val="00A25B25"/>
    <w:rsid w:val="00A25F6F"/>
    <w:rsid w:val="00A2600E"/>
    <w:rsid w:val="00A26076"/>
    <w:rsid w:val="00A2615C"/>
    <w:rsid w:val="00A26434"/>
    <w:rsid w:val="00A2648D"/>
    <w:rsid w:val="00A26704"/>
    <w:rsid w:val="00A267E4"/>
    <w:rsid w:val="00A26E5C"/>
    <w:rsid w:val="00A26FE3"/>
    <w:rsid w:val="00A273EF"/>
    <w:rsid w:val="00A27961"/>
    <w:rsid w:val="00A27AAF"/>
    <w:rsid w:val="00A27C86"/>
    <w:rsid w:val="00A27EAA"/>
    <w:rsid w:val="00A27FCB"/>
    <w:rsid w:val="00A301E6"/>
    <w:rsid w:val="00A303ED"/>
    <w:rsid w:val="00A3052F"/>
    <w:rsid w:val="00A306A6"/>
    <w:rsid w:val="00A30B9F"/>
    <w:rsid w:val="00A30CDA"/>
    <w:rsid w:val="00A30EC0"/>
    <w:rsid w:val="00A31372"/>
    <w:rsid w:val="00A31376"/>
    <w:rsid w:val="00A314FC"/>
    <w:rsid w:val="00A31F21"/>
    <w:rsid w:val="00A320A9"/>
    <w:rsid w:val="00A321E8"/>
    <w:rsid w:val="00A322C5"/>
    <w:rsid w:val="00A322E9"/>
    <w:rsid w:val="00A32676"/>
    <w:rsid w:val="00A328E8"/>
    <w:rsid w:val="00A32A74"/>
    <w:rsid w:val="00A32AE5"/>
    <w:rsid w:val="00A32B33"/>
    <w:rsid w:val="00A331B3"/>
    <w:rsid w:val="00A331CB"/>
    <w:rsid w:val="00A33218"/>
    <w:rsid w:val="00A33775"/>
    <w:rsid w:val="00A33892"/>
    <w:rsid w:val="00A33918"/>
    <w:rsid w:val="00A33E25"/>
    <w:rsid w:val="00A34205"/>
    <w:rsid w:val="00A348B8"/>
    <w:rsid w:val="00A34AF4"/>
    <w:rsid w:val="00A34C95"/>
    <w:rsid w:val="00A353F1"/>
    <w:rsid w:val="00A355A1"/>
    <w:rsid w:val="00A356A8"/>
    <w:rsid w:val="00A35F4D"/>
    <w:rsid w:val="00A3619C"/>
    <w:rsid w:val="00A369CB"/>
    <w:rsid w:val="00A369D2"/>
    <w:rsid w:val="00A36A64"/>
    <w:rsid w:val="00A36E53"/>
    <w:rsid w:val="00A36F76"/>
    <w:rsid w:val="00A3730B"/>
    <w:rsid w:val="00A374A3"/>
    <w:rsid w:val="00A37718"/>
    <w:rsid w:val="00A37957"/>
    <w:rsid w:val="00A37A0B"/>
    <w:rsid w:val="00A37A2F"/>
    <w:rsid w:val="00A37BEF"/>
    <w:rsid w:val="00A37E3B"/>
    <w:rsid w:val="00A37E8D"/>
    <w:rsid w:val="00A40129"/>
    <w:rsid w:val="00A403F4"/>
    <w:rsid w:val="00A407C3"/>
    <w:rsid w:val="00A40C0A"/>
    <w:rsid w:val="00A40C69"/>
    <w:rsid w:val="00A40EC4"/>
    <w:rsid w:val="00A41283"/>
    <w:rsid w:val="00A413B9"/>
    <w:rsid w:val="00A4145E"/>
    <w:rsid w:val="00A415D6"/>
    <w:rsid w:val="00A4161C"/>
    <w:rsid w:val="00A419B7"/>
    <w:rsid w:val="00A419BA"/>
    <w:rsid w:val="00A41CF1"/>
    <w:rsid w:val="00A41DC5"/>
    <w:rsid w:val="00A422E9"/>
    <w:rsid w:val="00A42B28"/>
    <w:rsid w:val="00A42D80"/>
    <w:rsid w:val="00A43043"/>
    <w:rsid w:val="00A430E8"/>
    <w:rsid w:val="00A4333F"/>
    <w:rsid w:val="00A433E0"/>
    <w:rsid w:val="00A43466"/>
    <w:rsid w:val="00A4365D"/>
    <w:rsid w:val="00A436E7"/>
    <w:rsid w:val="00A43858"/>
    <w:rsid w:val="00A43AD1"/>
    <w:rsid w:val="00A43ADD"/>
    <w:rsid w:val="00A43B0F"/>
    <w:rsid w:val="00A43D95"/>
    <w:rsid w:val="00A43E05"/>
    <w:rsid w:val="00A43E31"/>
    <w:rsid w:val="00A43FE3"/>
    <w:rsid w:val="00A44173"/>
    <w:rsid w:val="00A4421F"/>
    <w:rsid w:val="00A444B8"/>
    <w:rsid w:val="00A44557"/>
    <w:rsid w:val="00A445C2"/>
    <w:rsid w:val="00A4463F"/>
    <w:rsid w:val="00A44F07"/>
    <w:rsid w:val="00A45143"/>
    <w:rsid w:val="00A45217"/>
    <w:rsid w:val="00A459E9"/>
    <w:rsid w:val="00A45B8D"/>
    <w:rsid w:val="00A45E85"/>
    <w:rsid w:val="00A46439"/>
    <w:rsid w:val="00A465F1"/>
    <w:rsid w:val="00A46EA1"/>
    <w:rsid w:val="00A46F1D"/>
    <w:rsid w:val="00A471E6"/>
    <w:rsid w:val="00A4744B"/>
    <w:rsid w:val="00A47511"/>
    <w:rsid w:val="00A47744"/>
    <w:rsid w:val="00A4783F"/>
    <w:rsid w:val="00A4796D"/>
    <w:rsid w:val="00A47E96"/>
    <w:rsid w:val="00A47F9B"/>
    <w:rsid w:val="00A5034D"/>
    <w:rsid w:val="00A50428"/>
    <w:rsid w:val="00A50511"/>
    <w:rsid w:val="00A5058C"/>
    <w:rsid w:val="00A508BB"/>
    <w:rsid w:val="00A5094E"/>
    <w:rsid w:val="00A50E85"/>
    <w:rsid w:val="00A51616"/>
    <w:rsid w:val="00A5175B"/>
    <w:rsid w:val="00A519EE"/>
    <w:rsid w:val="00A51BC7"/>
    <w:rsid w:val="00A51D74"/>
    <w:rsid w:val="00A52474"/>
    <w:rsid w:val="00A527B1"/>
    <w:rsid w:val="00A52D50"/>
    <w:rsid w:val="00A533D1"/>
    <w:rsid w:val="00A534F0"/>
    <w:rsid w:val="00A538A3"/>
    <w:rsid w:val="00A53A90"/>
    <w:rsid w:val="00A53DCD"/>
    <w:rsid w:val="00A53EE5"/>
    <w:rsid w:val="00A53F70"/>
    <w:rsid w:val="00A54213"/>
    <w:rsid w:val="00A54ADF"/>
    <w:rsid w:val="00A54C48"/>
    <w:rsid w:val="00A54E09"/>
    <w:rsid w:val="00A55109"/>
    <w:rsid w:val="00A552FD"/>
    <w:rsid w:val="00A55754"/>
    <w:rsid w:val="00A55CCD"/>
    <w:rsid w:val="00A55F6D"/>
    <w:rsid w:val="00A56224"/>
    <w:rsid w:val="00A565BC"/>
    <w:rsid w:val="00A56739"/>
    <w:rsid w:val="00A5684A"/>
    <w:rsid w:val="00A56ADF"/>
    <w:rsid w:val="00A56CD5"/>
    <w:rsid w:val="00A56E3C"/>
    <w:rsid w:val="00A5724E"/>
    <w:rsid w:val="00A57683"/>
    <w:rsid w:val="00A602F3"/>
    <w:rsid w:val="00A60303"/>
    <w:rsid w:val="00A6039E"/>
    <w:rsid w:val="00A60443"/>
    <w:rsid w:val="00A6080C"/>
    <w:rsid w:val="00A60C0F"/>
    <w:rsid w:val="00A612AE"/>
    <w:rsid w:val="00A613B3"/>
    <w:rsid w:val="00A616BD"/>
    <w:rsid w:val="00A616F2"/>
    <w:rsid w:val="00A61C5F"/>
    <w:rsid w:val="00A61F63"/>
    <w:rsid w:val="00A61F6C"/>
    <w:rsid w:val="00A62137"/>
    <w:rsid w:val="00A6221F"/>
    <w:rsid w:val="00A623D3"/>
    <w:rsid w:val="00A62720"/>
    <w:rsid w:val="00A628FD"/>
    <w:rsid w:val="00A63269"/>
    <w:rsid w:val="00A63334"/>
    <w:rsid w:val="00A63A94"/>
    <w:rsid w:val="00A63E17"/>
    <w:rsid w:val="00A642FB"/>
    <w:rsid w:val="00A643A1"/>
    <w:rsid w:val="00A64472"/>
    <w:rsid w:val="00A645CE"/>
    <w:rsid w:val="00A6476B"/>
    <w:rsid w:val="00A64A1B"/>
    <w:rsid w:val="00A64E21"/>
    <w:rsid w:val="00A64F27"/>
    <w:rsid w:val="00A65073"/>
    <w:rsid w:val="00A65344"/>
    <w:rsid w:val="00A655B3"/>
    <w:rsid w:val="00A6564F"/>
    <w:rsid w:val="00A65D82"/>
    <w:rsid w:val="00A65FE8"/>
    <w:rsid w:val="00A6619C"/>
    <w:rsid w:val="00A666D7"/>
    <w:rsid w:val="00A668D9"/>
    <w:rsid w:val="00A66C70"/>
    <w:rsid w:val="00A66DC7"/>
    <w:rsid w:val="00A66E02"/>
    <w:rsid w:val="00A66F9A"/>
    <w:rsid w:val="00A67244"/>
    <w:rsid w:val="00A67298"/>
    <w:rsid w:val="00A70311"/>
    <w:rsid w:val="00A7036A"/>
    <w:rsid w:val="00A705DF"/>
    <w:rsid w:val="00A70A80"/>
    <w:rsid w:val="00A7117A"/>
    <w:rsid w:val="00A71499"/>
    <w:rsid w:val="00A71627"/>
    <w:rsid w:val="00A71642"/>
    <w:rsid w:val="00A7172F"/>
    <w:rsid w:val="00A71B0E"/>
    <w:rsid w:val="00A71C0E"/>
    <w:rsid w:val="00A7241A"/>
    <w:rsid w:val="00A727F5"/>
    <w:rsid w:val="00A72A22"/>
    <w:rsid w:val="00A72D90"/>
    <w:rsid w:val="00A72E22"/>
    <w:rsid w:val="00A72FE7"/>
    <w:rsid w:val="00A7338D"/>
    <w:rsid w:val="00A73400"/>
    <w:rsid w:val="00A7341D"/>
    <w:rsid w:val="00A73D16"/>
    <w:rsid w:val="00A73D54"/>
    <w:rsid w:val="00A73E94"/>
    <w:rsid w:val="00A742B4"/>
    <w:rsid w:val="00A746A7"/>
    <w:rsid w:val="00A7479B"/>
    <w:rsid w:val="00A747CB"/>
    <w:rsid w:val="00A74C38"/>
    <w:rsid w:val="00A74D3B"/>
    <w:rsid w:val="00A74F9D"/>
    <w:rsid w:val="00A753A7"/>
    <w:rsid w:val="00A75BBA"/>
    <w:rsid w:val="00A75F1E"/>
    <w:rsid w:val="00A76566"/>
    <w:rsid w:val="00A767BF"/>
    <w:rsid w:val="00A76915"/>
    <w:rsid w:val="00A7693F"/>
    <w:rsid w:val="00A76DDA"/>
    <w:rsid w:val="00A76F47"/>
    <w:rsid w:val="00A77066"/>
    <w:rsid w:val="00A772CD"/>
    <w:rsid w:val="00A774C1"/>
    <w:rsid w:val="00A7753C"/>
    <w:rsid w:val="00A775D2"/>
    <w:rsid w:val="00A77690"/>
    <w:rsid w:val="00A77CB3"/>
    <w:rsid w:val="00A80276"/>
    <w:rsid w:val="00A80740"/>
    <w:rsid w:val="00A8078B"/>
    <w:rsid w:val="00A80790"/>
    <w:rsid w:val="00A80F29"/>
    <w:rsid w:val="00A80F34"/>
    <w:rsid w:val="00A81BF2"/>
    <w:rsid w:val="00A8293F"/>
    <w:rsid w:val="00A82B75"/>
    <w:rsid w:val="00A82BEB"/>
    <w:rsid w:val="00A82CCC"/>
    <w:rsid w:val="00A83267"/>
    <w:rsid w:val="00A83457"/>
    <w:rsid w:val="00A83543"/>
    <w:rsid w:val="00A8360B"/>
    <w:rsid w:val="00A839D5"/>
    <w:rsid w:val="00A83A4B"/>
    <w:rsid w:val="00A84143"/>
    <w:rsid w:val="00A84502"/>
    <w:rsid w:val="00A845BB"/>
    <w:rsid w:val="00A8467E"/>
    <w:rsid w:val="00A84808"/>
    <w:rsid w:val="00A848C6"/>
    <w:rsid w:val="00A84DCA"/>
    <w:rsid w:val="00A84E3D"/>
    <w:rsid w:val="00A8522F"/>
    <w:rsid w:val="00A853BC"/>
    <w:rsid w:val="00A8598A"/>
    <w:rsid w:val="00A85BCC"/>
    <w:rsid w:val="00A85C7B"/>
    <w:rsid w:val="00A85E8C"/>
    <w:rsid w:val="00A85EB1"/>
    <w:rsid w:val="00A8602F"/>
    <w:rsid w:val="00A86291"/>
    <w:rsid w:val="00A86E8D"/>
    <w:rsid w:val="00A875D2"/>
    <w:rsid w:val="00A879C7"/>
    <w:rsid w:val="00A87CFF"/>
    <w:rsid w:val="00A87EBB"/>
    <w:rsid w:val="00A902A9"/>
    <w:rsid w:val="00A903BB"/>
    <w:rsid w:val="00A903FD"/>
    <w:rsid w:val="00A905FD"/>
    <w:rsid w:val="00A9067D"/>
    <w:rsid w:val="00A908D3"/>
    <w:rsid w:val="00A914AA"/>
    <w:rsid w:val="00A918DC"/>
    <w:rsid w:val="00A91DEB"/>
    <w:rsid w:val="00A925D0"/>
    <w:rsid w:val="00A926DD"/>
    <w:rsid w:val="00A928BD"/>
    <w:rsid w:val="00A92D37"/>
    <w:rsid w:val="00A92EFB"/>
    <w:rsid w:val="00A93151"/>
    <w:rsid w:val="00A931D4"/>
    <w:rsid w:val="00A9332C"/>
    <w:rsid w:val="00A93856"/>
    <w:rsid w:val="00A939EE"/>
    <w:rsid w:val="00A93BB4"/>
    <w:rsid w:val="00A93C6F"/>
    <w:rsid w:val="00A93D18"/>
    <w:rsid w:val="00A94567"/>
    <w:rsid w:val="00A94CBD"/>
    <w:rsid w:val="00A94CC3"/>
    <w:rsid w:val="00A951CB"/>
    <w:rsid w:val="00A9534F"/>
    <w:rsid w:val="00A95CA1"/>
    <w:rsid w:val="00A95F4E"/>
    <w:rsid w:val="00A95FE5"/>
    <w:rsid w:val="00A9616F"/>
    <w:rsid w:val="00A962BF"/>
    <w:rsid w:val="00A96309"/>
    <w:rsid w:val="00A9695E"/>
    <w:rsid w:val="00A96998"/>
    <w:rsid w:val="00A96C59"/>
    <w:rsid w:val="00A96CD1"/>
    <w:rsid w:val="00A96EC6"/>
    <w:rsid w:val="00A9721B"/>
    <w:rsid w:val="00A9731A"/>
    <w:rsid w:val="00A973C6"/>
    <w:rsid w:val="00A975ED"/>
    <w:rsid w:val="00A9766D"/>
    <w:rsid w:val="00A97B0F"/>
    <w:rsid w:val="00A97DB8"/>
    <w:rsid w:val="00A97EB7"/>
    <w:rsid w:val="00AA0553"/>
    <w:rsid w:val="00AA0DC5"/>
    <w:rsid w:val="00AA1251"/>
    <w:rsid w:val="00AA125B"/>
    <w:rsid w:val="00AA16EF"/>
    <w:rsid w:val="00AA17C9"/>
    <w:rsid w:val="00AA1D2A"/>
    <w:rsid w:val="00AA1D71"/>
    <w:rsid w:val="00AA1EEB"/>
    <w:rsid w:val="00AA2527"/>
    <w:rsid w:val="00AA2701"/>
    <w:rsid w:val="00AA27A3"/>
    <w:rsid w:val="00AA2EA4"/>
    <w:rsid w:val="00AA3073"/>
    <w:rsid w:val="00AA3386"/>
    <w:rsid w:val="00AA351A"/>
    <w:rsid w:val="00AA38A2"/>
    <w:rsid w:val="00AA3BB8"/>
    <w:rsid w:val="00AA4132"/>
    <w:rsid w:val="00AA4139"/>
    <w:rsid w:val="00AA41A2"/>
    <w:rsid w:val="00AA442D"/>
    <w:rsid w:val="00AA45C7"/>
    <w:rsid w:val="00AA4E3D"/>
    <w:rsid w:val="00AA50BE"/>
    <w:rsid w:val="00AA54B6"/>
    <w:rsid w:val="00AA551B"/>
    <w:rsid w:val="00AA5661"/>
    <w:rsid w:val="00AA599A"/>
    <w:rsid w:val="00AA5C13"/>
    <w:rsid w:val="00AA5C52"/>
    <w:rsid w:val="00AA6150"/>
    <w:rsid w:val="00AA6200"/>
    <w:rsid w:val="00AA6333"/>
    <w:rsid w:val="00AA6503"/>
    <w:rsid w:val="00AA6748"/>
    <w:rsid w:val="00AA688C"/>
    <w:rsid w:val="00AA6DC7"/>
    <w:rsid w:val="00AA712F"/>
    <w:rsid w:val="00AA72A2"/>
    <w:rsid w:val="00AA7314"/>
    <w:rsid w:val="00AA752C"/>
    <w:rsid w:val="00AA75FD"/>
    <w:rsid w:val="00AA76D8"/>
    <w:rsid w:val="00AA77B3"/>
    <w:rsid w:val="00AB0638"/>
    <w:rsid w:val="00AB06C3"/>
    <w:rsid w:val="00AB0B65"/>
    <w:rsid w:val="00AB116D"/>
    <w:rsid w:val="00AB1194"/>
    <w:rsid w:val="00AB1196"/>
    <w:rsid w:val="00AB13D2"/>
    <w:rsid w:val="00AB19F3"/>
    <w:rsid w:val="00AB1B1C"/>
    <w:rsid w:val="00AB1C58"/>
    <w:rsid w:val="00AB23CA"/>
    <w:rsid w:val="00AB28B9"/>
    <w:rsid w:val="00AB28D1"/>
    <w:rsid w:val="00AB2946"/>
    <w:rsid w:val="00AB2D1A"/>
    <w:rsid w:val="00AB2E3F"/>
    <w:rsid w:val="00AB309B"/>
    <w:rsid w:val="00AB3282"/>
    <w:rsid w:val="00AB360B"/>
    <w:rsid w:val="00AB3A91"/>
    <w:rsid w:val="00AB3B07"/>
    <w:rsid w:val="00AB3DB5"/>
    <w:rsid w:val="00AB44AA"/>
    <w:rsid w:val="00AB45BF"/>
    <w:rsid w:val="00AB46E2"/>
    <w:rsid w:val="00AB4706"/>
    <w:rsid w:val="00AB4716"/>
    <w:rsid w:val="00AB4966"/>
    <w:rsid w:val="00AB496E"/>
    <w:rsid w:val="00AB4C44"/>
    <w:rsid w:val="00AB5056"/>
    <w:rsid w:val="00AB546C"/>
    <w:rsid w:val="00AB54AC"/>
    <w:rsid w:val="00AB5826"/>
    <w:rsid w:val="00AB5847"/>
    <w:rsid w:val="00AB5931"/>
    <w:rsid w:val="00AB59C4"/>
    <w:rsid w:val="00AB5DD3"/>
    <w:rsid w:val="00AB5FC6"/>
    <w:rsid w:val="00AB65D6"/>
    <w:rsid w:val="00AB67ED"/>
    <w:rsid w:val="00AB7091"/>
    <w:rsid w:val="00AB73C8"/>
    <w:rsid w:val="00AB73EB"/>
    <w:rsid w:val="00AB79AA"/>
    <w:rsid w:val="00AB7E03"/>
    <w:rsid w:val="00AB7F19"/>
    <w:rsid w:val="00AC023F"/>
    <w:rsid w:val="00AC04D8"/>
    <w:rsid w:val="00AC08FE"/>
    <w:rsid w:val="00AC10F4"/>
    <w:rsid w:val="00AC11AC"/>
    <w:rsid w:val="00AC1374"/>
    <w:rsid w:val="00AC15D6"/>
    <w:rsid w:val="00AC160E"/>
    <w:rsid w:val="00AC1777"/>
    <w:rsid w:val="00AC18CF"/>
    <w:rsid w:val="00AC1E29"/>
    <w:rsid w:val="00AC238C"/>
    <w:rsid w:val="00AC2428"/>
    <w:rsid w:val="00AC2C16"/>
    <w:rsid w:val="00AC2D34"/>
    <w:rsid w:val="00AC3596"/>
    <w:rsid w:val="00AC3664"/>
    <w:rsid w:val="00AC3928"/>
    <w:rsid w:val="00AC3C9F"/>
    <w:rsid w:val="00AC3E0B"/>
    <w:rsid w:val="00AC427A"/>
    <w:rsid w:val="00AC4572"/>
    <w:rsid w:val="00AC462C"/>
    <w:rsid w:val="00AC46F6"/>
    <w:rsid w:val="00AC48FD"/>
    <w:rsid w:val="00AC4AA9"/>
    <w:rsid w:val="00AC4D0E"/>
    <w:rsid w:val="00AC59AC"/>
    <w:rsid w:val="00AC5C3A"/>
    <w:rsid w:val="00AC60F3"/>
    <w:rsid w:val="00AC6BD9"/>
    <w:rsid w:val="00AC6D13"/>
    <w:rsid w:val="00AC6DAD"/>
    <w:rsid w:val="00AC6EA1"/>
    <w:rsid w:val="00AC6EEE"/>
    <w:rsid w:val="00AC70CC"/>
    <w:rsid w:val="00AC7125"/>
    <w:rsid w:val="00AC7342"/>
    <w:rsid w:val="00AC738D"/>
    <w:rsid w:val="00AC7566"/>
    <w:rsid w:val="00AC79C4"/>
    <w:rsid w:val="00AC7AEB"/>
    <w:rsid w:val="00AD005F"/>
    <w:rsid w:val="00AD06AC"/>
    <w:rsid w:val="00AD06F2"/>
    <w:rsid w:val="00AD0B39"/>
    <w:rsid w:val="00AD0F94"/>
    <w:rsid w:val="00AD114A"/>
    <w:rsid w:val="00AD1486"/>
    <w:rsid w:val="00AD1894"/>
    <w:rsid w:val="00AD19DB"/>
    <w:rsid w:val="00AD1C0B"/>
    <w:rsid w:val="00AD1DE2"/>
    <w:rsid w:val="00AD2143"/>
    <w:rsid w:val="00AD22B8"/>
    <w:rsid w:val="00AD22E8"/>
    <w:rsid w:val="00AD24D7"/>
    <w:rsid w:val="00AD255B"/>
    <w:rsid w:val="00AD25C5"/>
    <w:rsid w:val="00AD25FA"/>
    <w:rsid w:val="00AD2777"/>
    <w:rsid w:val="00AD27DF"/>
    <w:rsid w:val="00AD28B4"/>
    <w:rsid w:val="00AD2D0D"/>
    <w:rsid w:val="00AD31F2"/>
    <w:rsid w:val="00AD34D5"/>
    <w:rsid w:val="00AD363C"/>
    <w:rsid w:val="00AD3B86"/>
    <w:rsid w:val="00AD3F78"/>
    <w:rsid w:val="00AD43C0"/>
    <w:rsid w:val="00AD462D"/>
    <w:rsid w:val="00AD476E"/>
    <w:rsid w:val="00AD4BDA"/>
    <w:rsid w:val="00AD4C02"/>
    <w:rsid w:val="00AD4CD0"/>
    <w:rsid w:val="00AD4EDB"/>
    <w:rsid w:val="00AD501B"/>
    <w:rsid w:val="00AD510B"/>
    <w:rsid w:val="00AD514B"/>
    <w:rsid w:val="00AD5210"/>
    <w:rsid w:val="00AD54AF"/>
    <w:rsid w:val="00AD5A23"/>
    <w:rsid w:val="00AD5D3A"/>
    <w:rsid w:val="00AD6336"/>
    <w:rsid w:val="00AD6366"/>
    <w:rsid w:val="00AD6444"/>
    <w:rsid w:val="00AD67DE"/>
    <w:rsid w:val="00AD6A3F"/>
    <w:rsid w:val="00AD6B49"/>
    <w:rsid w:val="00AD6C43"/>
    <w:rsid w:val="00AD6DEC"/>
    <w:rsid w:val="00AD6DFF"/>
    <w:rsid w:val="00AD6F54"/>
    <w:rsid w:val="00AD7808"/>
    <w:rsid w:val="00AE0042"/>
    <w:rsid w:val="00AE0109"/>
    <w:rsid w:val="00AE07E8"/>
    <w:rsid w:val="00AE08F8"/>
    <w:rsid w:val="00AE0A5B"/>
    <w:rsid w:val="00AE110A"/>
    <w:rsid w:val="00AE1335"/>
    <w:rsid w:val="00AE13A9"/>
    <w:rsid w:val="00AE1722"/>
    <w:rsid w:val="00AE178C"/>
    <w:rsid w:val="00AE179F"/>
    <w:rsid w:val="00AE188B"/>
    <w:rsid w:val="00AE18CF"/>
    <w:rsid w:val="00AE1B82"/>
    <w:rsid w:val="00AE1B8E"/>
    <w:rsid w:val="00AE1E18"/>
    <w:rsid w:val="00AE1E84"/>
    <w:rsid w:val="00AE1F33"/>
    <w:rsid w:val="00AE20BB"/>
    <w:rsid w:val="00AE2568"/>
    <w:rsid w:val="00AE275E"/>
    <w:rsid w:val="00AE2A08"/>
    <w:rsid w:val="00AE2E62"/>
    <w:rsid w:val="00AE2FA5"/>
    <w:rsid w:val="00AE318B"/>
    <w:rsid w:val="00AE347F"/>
    <w:rsid w:val="00AE34D8"/>
    <w:rsid w:val="00AE35B0"/>
    <w:rsid w:val="00AE3667"/>
    <w:rsid w:val="00AE3911"/>
    <w:rsid w:val="00AE39C8"/>
    <w:rsid w:val="00AE3D91"/>
    <w:rsid w:val="00AE3E84"/>
    <w:rsid w:val="00AE4400"/>
    <w:rsid w:val="00AE4CDC"/>
    <w:rsid w:val="00AE578B"/>
    <w:rsid w:val="00AE5811"/>
    <w:rsid w:val="00AE5CF1"/>
    <w:rsid w:val="00AE5E6D"/>
    <w:rsid w:val="00AE61D7"/>
    <w:rsid w:val="00AE64ED"/>
    <w:rsid w:val="00AE6C4A"/>
    <w:rsid w:val="00AE6C77"/>
    <w:rsid w:val="00AE6FA5"/>
    <w:rsid w:val="00AE70E1"/>
    <w:rsid w:val="00AE784A"/>
    <w:rsid w:val="00AF01E4"/>
    <w:rsid w:val="00AF030E"/>
    <w:rsid w:val="00AF03BA"/>
    <w:rsid w:val="00AF0413"/>
    <w:rsid w:val="00AF0480"/>
    <w:rsid w:val="00AF0548"/>
    <w:rsid w:val="00AF066F"/>
    <w:rsid w:val="00AF07FB"/>
    <w:rsid w:val="00AF088F"/>
    <w:rsid w:val="00AF08CC"/>
    <w:rsid w:val="00AF09A1"/>
    <w:rsid w:val="00AF0B5D"/>
    <w:rsid w:val="00AF0C87"/>
    <w:rsid w:val="00AF0D62"/>
    <w:rsid w:val="00AF10B7"/>
    <w:rsid w:val="00AF1221"/>
    <w:rsid w:val="00AF123F"/>
    <w:rsid w:val="00AF152B"/>
    <w:rsid w:val="00AF17F2"/>
    <w:rsid w:val="00AF198E"/>
    <w:rsid w:val="00AF19F2"/>
    <w:rsid w:val="00AF1B08"/>
    <w:rsid w:val="00AF1B81"/>
    <w:rsid w:val="00AF1CC1"/>
    <w:rsid w:val="00AF1DF6"/>
    <w:rsid w:val="00AF20A4"/>
    <w:rsid w:val="00AF2CDF"/>
    <w:rsid w:val="00AF2D38"/>
    <w:rsid w:val="00AF2F4E"/>
    <w:rsid w:val="00AF2FEA"/>
    <w:rsid w:val="00AF3307"/>
    <w:rsid w:val="00AF3713"/>
    <w:rsid w:val="00AF38EC"/>
    <w:rsid w:val="00AF3977"/>
    <w:rsid w:val="00AF4897"/>
    <w:rsid w:val="00AF4A9C"/>
    <w:rsid w:val="00AF4EDD"/>
    <w:rsid w:val="00AF4F2A"/>
    <w:rsid w:val="00AF50BD"/>
    <w:rsid w:val="00AF51D7"/>
    <w:rsid w:val="00AF5395"/>
    <w:rsid w:val="00AF563E"/>
    <w:rsid w:val="00AF5BE7"/>
    <w:rsid w:val="00AF64D4"/>
    <w:rsid w:val="00AF65AA"/>
    <w:rsid w:val="00AF6664"/>
    <w:rsid w:val="00AF66B2"/>
    <w:rsid w:val="00AF6F91"/>
    <w:rsid w:val="00AF7028"/>
    <w:rsid w:val="00AF7227"/>
    <w:rsid w:val="00AF72E0"/>
    <w:rsid w:val="00AF75F0"/>
    <w:rsid w:val="00AF764A"/>
    <w:rsid w:val="00AF7F2C"/>
    <w:rsid w:val="00AF7F50"/>
    <w:rsid w:val="00B00630"/>
    <w:rsid w:val="00B0068E"/>
    <w:rsid w:val="00B00B21"/>
    <w:rsid w:val="00B00C04"/>
    <w:rsid w:val="00B00DE0"/>
    <w:rsid w:val="00B018BE"/>
    <w:rsid w:val="00B01F92"/>
    <w:rsid w:val="00B021EE"/>
    <w:rsid w:val="00B022FC"/>
    <w:rsid w:val="00B02DF9"/>
    <w:rsid w:val="00B0319D"/>
    <w:rsid w:val="00B03217"/>
    <w:rsid w:val="00B03454"/>
    <w:rsid w:val="00B035DD"/>
    <w:rsid w:val="00B0362B"/>
    <w:rsid w:val="00B03683"/>
    <w:rsid w:val="00B03695"/>
    <w:rsid w:val="00B037B0"/>
    <w:rsid w:val="00B03B5A"/>
    <w:rsid w:val="00B03DC3"/>
    <w:rsid w:val="00B04368"/>
    <w:rsid w:val="00B048E0"/>
    <w:rsid w:val="00B04E82"/>
    <w:rsid w:val="00B05038"/>
    <w:rsid w:val="00B051EF"/>
    <w:rsid w:val="00B05478"/>
    <w:rsid w:val="00B05988"/>
    <w:rsid w:val="00B05B07"/>
    <w:rsid w:val="00B05B65"/>
    <w:rsid w:val="00B05C2F"/>
    <w:rsid w:val="00B05C5E"/>
    <w:rsid w:val="00B05CEB"/>
    <w:rsid w:val="00B0603C"/>
    <w:rsid w:val="00B06312"/>
    <w:rsid w:val="00B06F55"/>
    <w:rsid w:val="00B072CD"/>
    <w:rsid w:val="00B079ED"/>
    <w:rsid w:val="00B07E52"/>
    <w:rsid w:val="00B100B5"/>
    <w:rsid w:val="00B100BB"/>
    <w:rsid w:val="00B102D3"/>
    <w:rsid w:val="00B105AF"/>
    <w:rsid w:val="00B10919"/>
    <w:rsid w:val="00B10AEB"/>
    <w:rsid w:val="00B10C77"/>
    <w:rsid w:val="00B10E20"/>
    <w:rsid w:val="00B11177"/>
    <w:rsid w:val="00B1130F"/>
    <w:rsid w:val="00B113DD"/>
    <w:rsid w:val="00B11796"/>
    <w:rsid w:val="00B11A30"/>
    <w:rsid w:val="00B12342"/>
    <w:rsid w:val="00B12438"/>
    <w:rsid w:val="00B130F0"/>
    <w:rsid w:val="00B13513"/>
    <w:rsid w:val="00B135D2"/>
    <w:rsid w:val="00B136F7"/>
    <w:rsid w:val="00B1372E"/>
    <w:rsid w:val="00B137B1"/>
    <w:rsid w:val="00B138BC"/>
    <w:rsid w:val="00B13AF3"/>
    <w:rsid w:val="00B13C01"/>
    <w:rsid w:val="00B13D6F"/>
    <w:rsid w:val="00B1427D"/>
    <w:rsid w:val="00B14310"/>
    <w:rsid w:val="00B144C5"/>
    <w:rsid w:val="00B14B9A"/>
    <w:rsid w:val="00B14D8F"/>
    <w:rsid w:val="00B14EDF"/>
    <w:rsid w:val="00B1521D"/>
    <w:rsid w:val="00B152B1"/>
    <w:rsid w:val="00B156F4"/>
    <w:rsid w:val="00B15798"/>
    <w:rsid w:val="00B157D2"/>
    <w:rsid w:val="00B1584B"/>
    <w:rsid w:val="00B158E0"/>
    <w:rsid w:val="00B15B0E"/>
    <w:rsid w:val="00B15ECA"/>
    <w:rsid w:val="00B15F0F"/>
    <w:rsid w:val="00B15F96"/>
    <w:rsid w:val="00B16776"/>
    <w:rsid w:val="00B16798"/>
    <w:rsid w:val="00B168A4"/>
    <w:rsid w:val="00B1757E"/>
    <w:rsid w:val="00B20263"/>
    <w:rsid w:val="00B2048C"/>
    <w:rsid w:val="00B205B6"/>
    <w:rsid w:val="00B2086D"/>
    <w:rsid w:val="00B20B76"/>
    <w:rsid w:val="00B20D32"/>
    <w:rsid w:val="00B20E8C"/>
    <w:rsid w:val="00B2102A"/>
    <w:rsid w:val="00B2112B"/>
    <w:rsid w:val="00B2119D"/>
    <w:rsid w:val="00B2124F"/>
    <w:rsid w:val="00B2165B"/>
    <w:rsid w:val="00B217F6"/>
    <w:rsid w:val="00B220C6"/>
    <w:rsid w:val="00B22304"/>
    <w:rsid w:val="00B2241C"/>
    <w:rsid w:val="00B2247C"/>
    <w:rsid w:val="00B228BC"/>
    <w:rsid w:val="00B229FF"/>
    <w:rsid w:val="00B22B6E"/>
    <w:rsid w:val="00B22BB4"/>
    <w:rsid w:val="00B22EF6"/>
    <w:rsid w:val="00B22F5A"/>
    <w:rsid w:val="00B2363E"/>
    <w:rsid w:val="00B237BA"/>
    <w:rsid w:val="00B239C7"/>
    <w:rsid w:val="00B245C8"/>
    <w:rsid w:val="00B24C22"/>
    <w:rsid w:val="00B24DD0"/>
    <w:rsid w:val="00B24E7A"/>
    <w:rsid w:val="00B257C0"/>
    <w:rsid w:val="00B25AB0"/>
    <w:rsid w:val="00B25C95"/>
    <w:rsid w:val="00B265BE"/>
    <w:rsid w:val="00B26606"/>
    <w:rsid w:val="00B26FB6"/>
    <w:rsid w:val="00B272FC"/>
    <w:rsid w:val="00B27466"/>
    <w:rsid w:val="00B274F3"/>
    <w:rsid w:val="00B27701"/>
    <w:rsid w:val="00B277CE"/>
    <w:rsid w:val="00B27898"/>
    <w:rsid w:val="00B27A94"/>
    <w:rsid w:val="00B27C50"/>
    <w:rsid w:val="00B27C80"/>
    <w:rsid w:val="00B27CCE"/>
    <w:rsid w:val="00B27E38"/>
    <w:rsid w:val="00B303B8"/>
    <w:rsid w:val="00B309CE"/>
    <w:rsid w:val="00B30A09"/>
    <w:rsid w:val="00B30A30"/>
    <w:rsid w:val="00B30B15"/>
    <w:rsid w:val="00B30F43"/>
    <w:rsid w:val="00B31275"/>
    <w:rsid w:val="00B3128C"/>
    <w:rsid w:val="00B31FFF"/>
    <w:rsid w:val="00B32983"/>
    <w:rsid w:val="00B32C96"/>
    <w:rsid w:val="00B331DC"/>
    <w:rsid w:val="00B331EA"/>
    <w:rsid w:val="00B33241"/>
    <w:rsid w:val="00B337F8"/>
    <w:rsid w:val="00B33D63"/>
    <w:rsid w:val="00B341B4"/>
    <w:rsid w:val="00B34419"/>
    <w:rsid w:val="00B348DF"/>
    <w:rsid w:val="00B3497F"/>
    <w:rsid w:val="00B349E5"/>
    <w:rsid w:val="00B34A13"/>
    <w:rsid w:val="00B34C40"/>
    <w:rsid w:val="00B34C49"/>
    <w:rsid w:val="00B35081"/>
    <w:rsid w:val="00B3524F"/>
    <w:rsid w:val="00B35449"/>
    <w:rsid w:val="00B355BD"/>
    <w:rsid w:val="00B35DC6"/>
    <w:rsid w:val="00B35F6F"/>
    <w:rsid w:val="00B36885"/>
    <w:rsid w:val="00B36AEE"/>
    <w:rsid w:val="00B3743E"/>
    <w:rsid w:val="00B402F8"/>
    <w:rsid w:val="00B404D0"/>
    <w:rsid w:val="00B40544"/>
    <w:rsid w:val="00B4062A"/>
    <w:rsid w:val="00B40701"/>
    <w:rsid w:val="00B407D3"/>
    <w:rsid w:val="00B4090E"/>
    <w:rsid w:val="00B40B14"/>
    <w:rsid w:val="00B412AD"/>
    <w:rsid w:val="00B414B0"/>
    <w:rsid w:val="00B41B9F"/>
    <w:rsid w:val="00B41C33"/>
    <w:rsid w:val="00B41CE2"/>
    <w:rsid w:val="00B41D86"/>
    <w:rsid w:val="00B4211B"/>
    <w:rsid w:val="00B4213F"/>
    <w:rsid w:val="00B4227A"/>
    <w:rsid w:val="00B42ABC"/>
    <w:rsid w:val="00B42D17"/>
    <w:rsid w:val="00B43694"/>
    <w:rsid w:val="00B43950"/>
    <w:rsid w:val="00B43ECC"/>
    <w:rsid w:val="00B44146"/>
    <w:rsid w:val="00B44196"/>
    <w:rsid w:val="00B446D4"/>
    <w:rsid w:val="00B448DE"/>
    <w:rsid w:val="00B44929"/>
    <w:rsid w:val="00B44B11"/>
    <w:rsid w:val="00B44FBA"/>
    <w:rsid w:val="00B45294"/>
    <w:rsid w:val="00B4570D"/>
    <w:rsid w:val="00B45B1D"/>
    <w:rsid w:val="00B45D5A"/>
    <w:rsid w:val="00B461D9"/>
    <w:rsid w:val="00B4646D"/>
    <w:rsid w:val="00B46494"/>
    <w:rsid w:val="00B46AA2"/>
    <w:rsid w:val="00B46AFB"/>
    <w:rsid w:val="00B46D64"/>
    <w:rsid w:val="00B46E84"/>
    <w:rsid w:val="00B46F67"/>
    <w:rsid w:val="00B46FC4"/>
    <w:rsid w:val="00B4700E"/>
    <w:rsid w:val="00B4705B"/>
    <w:rsid w:val="00B4709C"/>
    <w:rsid w:val="00B471F5"/>
    <w:rsid w:val="00B4725C"/>
    <w:rsid w:val="00B473F8"/>
    <w:rsid w:val="00B47954"/>
    <w:rsid w:val="00B47A74"/>
    <w:rsid w:val="00B50071"/>
    <w:rsid w:val="00B502D1"/>
    <w:rsid w:val="00B50434"/>
    <w:rsid w:val="00B508D5"/>
    <w:rsid w:val="00B50992"/>
    <w:rsid w:val="00B509FC"/>
    <w:rsid w:val="00B50C2A"/>
    <w:rsid w:val="00B50F34"/>
    <w:rsid w:val="00B5108A"/>
    <w:rsid w:val="00B5111A"/>
    <w:rsid w:val="00B511B3"/>
    <w:rsid w:val="00B513B7"/>
    <w:rsid w:val="00B5187F"/>
    <w:rsid w:val="00B51AE7"/>
    <w:rsid w:val="00B51B91"/>
    <w:rsid w:val="00B51CEF"/>
    <w:rsid w:val="00B51D8F"/>
    <w:rsid w:val="00B52312"/>
    <w:rsid w:val="00B52317"/>
    <w:rsid w:val="00B52582"/>
    <w:rsid w:val="00B5263D"/>
    <w:rsid w:val="00B5269A"/>
    <w:rsid w:val="00B52875"/>
    <w:rsid w:val="00B529E4"/>
    <w:rsid w:val="00B52F23"/>
    <w:rsid w:val="00B537A2"/>
    <w:rsid w:val="00B537F7"/>
    <w:rsid w:val="00B53957"/>
    <w:rsid w:val="00B53B23"/>
    <w:rsid w:val="00B53C33"/>
    <w:rsid w:val="00B53DA3"/>
    <w:rsid w:val="00B53FCC"/>
    <w:rsid w:val="00B54013"/>
    <w:rsid w:val="00B540C8"/>
    <w:rsid w:val="00B5468F"/>
    <w:rsid w:val="00B54E25"/>
    <w:rsid w:val="00B55164"/>
    <w:rsid w:val="00B55776"/>
    <w:rsid w:val="00B55804"/>
    <w:rsid w:val="00B55C87"/>
    <w:rsid w:val="00B55FC9"/>
    <w:rsid w:val="00B55FD6"/>
    <w:rsid w:val="00B56246"/>
    <w:rsid w:val="00B563FF"/>
    <w:rsid w:val="00B56575"/>
    <w:rsid w:val="00B56D39"/>
    <w:rsid w:val="00B574FF"/>
    <w:rsid w:val="00B575A3"/>
    <w:rsid w:val="00B57AC3"/>
    <w:rsid w:val="00B57D40"/>
    <w:rsid w:val="00B60111"/>
    <w:rsid w:val="00B60213"/>
    <w:rsid w:val="00B60673"/>
    <w:rsid w:val="00B6093F"/>
    <w:rsid w:val="00B60A6E"/>
    <w:rsid w:val="00B60F19"/>
    <w:rsid w:val="00B610FC"/>
    <w:rsid w:val="00B61414"/>
    <w:rsid w:val="00B614FB"/>
    <w:rsid w:val="00B616A3"/>
    <w:rsid w:val="00B617B7"/>
    <w:rsid w:val="00B61845"/>
    <w:rsid w:val="00B61851"/>
    <w:rsid w:val="00B61900"/>
    <w:rsid w:val="00B61946"/>
    <w:rsid w:val="00B6196A"/>
    <w:rsid w:val="00B6198E"/>
    <w:rsid w:val="00B61C12"/>
    <w:rsid w:val="00B61E3A"/>
    <w:rsid w:val="00B61EAD"/>
    <w:rsid w:val="00B62297"/>
    <w:rsid w:val="00B625B1"/>
    <w:rsid w:val="00B62661"/>
    <w:rsid w:val="00B62AAA"/>
    <w:rsid w:val="00B63130"/>
    <w:rsid w:val="00B63715"/>
    <w:rsid w:val="00B63773"/>
    <w:rsid w:val="00B63B57"/>
    <w:rsid w:val="00B63B92"/>
    <w:rsid w:val="00B63C27"/>
    <w:rsid w:val="00B63D49"/>
    <w:rsid w:val="00B63E7B"/>
    <w:rsid w:val="00B63E80"/>
    <w:rsid w:val="00B63EA8"/>
    <w:rsid w:val="00B63FE6"/>
    <w:rsid w:val="00B64063"/>
    <w:rsid w:val="00B64857"/>
    <w:rsid w:val="00B64A3D"/>
    <w:rsid w:val="00B64BCA"/>
    <w:rsid w:val="00B656E3"/>
    <w:rsid w:val="00B659C6"/>
    <w:rsid w:val="00B65ADC"/>
    <w:rsid w:val="00B65BA7"/>
    <w:rsid w:val="00B65CC3"/>
    <w:rsid w:val="00B65D88"/>
    <w:rsid w:val="00B65D9B"/>
    <w:rsid w:val="00B65ECF"/>
    <w:rsid w:val="00B661C2"/>
    <w:rsid w:val="00B6636A"/>
    <w:rsid w:val="00B665D0"/>
    <w:rsid w:val="00B66668"/>
    <w:rsid w:val="00B66C27"/>
    <w:rsid w:val="00B66F8E"/>
    <w:rsid w:val="00B670E9"/>
    <w:rsid w:val="00B6727F"/>
    <w:rsid w:val="00B673AC"/>
    <w:rsid w:val="00B675D8"/>
    <w:rsid w:val="00B6761D"/>
    <w:rsid w:val="00B677EB"/>
    <w:rsid w:val="00B67898"/>
    <w:rsid w:val="00B67D1A"/>
    <w:rsid w:val="00B67DA4"/>
    <w:rsid w:val="00B67F07"/>
    <w:rsid w:val="00B67F2B"/>
    <w:rsid w:val="00B705B8"/>
    <w:rsid w:val="00B7065E"/>
    <w:rsid w:val="00B707F8"/>
    <w:rsid w:val="00B70904"/>
    <w:rsid w:val="00B70A55"/>
    <w:rsid w:val="00B70C35"/>
    <w:rsid w:val="00B70D00"/>
    <w:rsid w:val="00B70F78"/>
    <w:rsid w:val="00B7111E"/>
    <w:rsid w:val="00B7112D"/>
    <w:rsid w:val="00B71301"/>
    <w:rsid w:val="00B719BF"/>
    <w:rsid w:val="00B71D01"/>
    <w:rsid w:val="00B72026"/>
    <w:rsid w:val="00B7209D"/>
    <w:rsid w:val="00B72350"/>
    <w:rsid w:val="00B72685"/>
    <w:rsid w:val="00B7279A"/>
    <w:rsid w:val="00B72838"/>
    <w:rsid w:val="00B7284D"/>
    <w:rsid w:val="00B72C82"/>
    <w:rsid w:val="00B72ED8"/>
    <w:rsid w:val="00B730B5"/>
    <w:rsid w:val="00B730FF"/>
    <w:rsid w:val="00B7333B"/>
    <w:rsid w:val="00B73530"/>
    <w:rsid w:val="00B736F6"/>
    <w:rsid w:val="00B7372A"/>
    <w:rsid w:val="00B73BF4"/>
    <w:rsid w:val="00B73F1C"/>
    <w:rsid w:val="00B74249"/>
    <w:rsid w:val="00B74257"/>
    <w:rsid w:val="00B742D0"/>
    <w:rsid w:val="00B74C22"/>
    <w:rsid w:val="00B74F1E"/>
    <w:rsid w:val="00B757AF"/>
    <w:rsid w:val="00B758CC"/>
    <w:rsid w:val="00B75FB5"/>
    <w:rsid w:val="00B762F2"/>
    <w:rsid w:val="00B76462"/>
    <w:rsid w:val="00B7654D"/>
    <w:rsid w:val="00B769D0"/>
    <w:rsid w:val="00B76AC3"/>
    <w:rsid w:val="00B76CE3"/>
    <w:rsid w:val="00B774EB"/>
    <w:rsid w:val="00B77543"/>
    <w:rsid w:val="00B775EF"/>
    <w:rsid w:val="00B77B4D"/>
    <w:rsid w:val="00B77BAF"/>
    <w:rsid w:val="00B77BE1"/>
    <w:rsid w:val="00B77C5A"/>
    <w:rsid w:val="00B80055"/>
    <w:rsid w:val="00B800B1"/>
    <w:rsid w:val="00B80C11"/>
    <w:rsid w:val="00B80CD6"/>
    <w:rsid w:val="00B80E2A"/>
    <w:rsid w:val="00B80FA5"/>
    <w:rsid w:val="00B813BA"/>
    <w:rsid w:val="00B814DC"/>
    <w:rsid w:val="00B81911"/>
    <w:rsid w:val="00B819EC"/>
    <w:rsid w:val="00B81A9C"/>
    <w:rsid w:val="00B81AC2"/>
    <w:rsid w:val="00B81B31"/>
    <w:rsid w:val="00B81D75"/>
    <w:rsid w:val="00B82905"/>
    <w:rsid w:val="00B82BBA"/>
    <w:rsid w:val="00B8330B"/>
    <w:rsid w:val="00B83468"/>
    <w:rsid w:val="00B8351B"/>
    <w:rsid w:val="00B8396F"/>
    <w:rsid w:val="00B83992"/>
    <w:rsid w:val="00B839C1"/>
    <w:rsid w:val="00B83C57"/>
    <w:rsid w:val="00B84022"/>
    <w:rsid w:val="00B846E3"/>
    <w:rsid w:val="00B848F1"/>
    <w:rsid w:val="00B84CD8"/>
    <w:rsid w:val="00B84E77"/>
    <w:rsid w:val="00B85033"/>
    <w:rsid w:val="00B85368"/>
    <w:rsid w:val="00B853BD"/>
    <w:rsid w:val="00B85472"/>
    <w:rsid w:val="00B85781"/>
    <w:rsid w:val="00B85A8E"/>
    <w:rsid w:val="00B85CBA"/>
    <w:rsid w:val="00B86180"/>
    <w:rsid w:val="00B865F3"/>
    <w:rsid w:val="00B8686D"/>
    <w:rsid w:val="00B86A78"/>
    <w:rsid w:val="00B86BA1"/>
    <w:rsid w:val="00B86D11"/>
    <w:rsid w:val="00B86DAD"/>
    <w:rsid w:val="00B86EEF"/>
    <w:rsid w:val="00B86F39"/>
    <w:rsid w:val="00B876D0"/>
    <w:rsid w:val="00B877E4"/>
    <w:rsid w:val="00B878EA"/>
    <w:rsid w:val="00B87BB8"/>
    <w:rsid w:val="00B87F4A"/>
    <w:rsid w:val="00B87FBC"/>
    <w:rsid w:val="00B900AF"/>
    <w:rsid w:val="00B90621"/>
    <w:rsid w:val="00B909D4"/>
    <w:rsid w:val="00B910A0"/>
    <w:rsid w:val="00B91A56"/>
    <w:rsid w:val="00B91A89"/>
    <w:rsid w:val="00B91AF4"/>
    <w:rsid w:val="00B91F83"/>
    <w:rsid w:val="00B92176"/>
    <w:rsid w:val="00B9254A"/>
    <w:rsid w:val="00B92BBC"/>
    <w:rsid w:val="00B92CCB"/>
    <w:rsid w:val="00B92D6A"/>
    <w:rsid w:val="00B92F46"/>
    <w:rsid w:val="00B92F77"/>
    <w:rsid w:val="00B92F9F"/>
    <w:rsid w:val="00B935C1"/>
    <w:rsid w:val="00B93BC4"/>
    <w:rsid w:val="00B93C4D"/>
    <w:rsid w:val="00B93D66"/>
    <w:rsid w:val="00B940F9"/>
    <w:rsid w:val="00B94245"/>
    <w:rsid w:val="00B943F5"/>
    <w:rsid w:val="00B9458B"/>
    <w:rsid w:val="00B949B4"/>
    <w:rsid w:val="00B94C50"/>
    <w:rsid w:val="00B9500D"/>
    <w:rsid w:val="00B951D8"/>
    <w:rsid w:val="00B952A5"/>
    <w:rsid w:val="00B95375"/>
    <w:rsid w:val="00B955A6"/>
    <w:rsid w:val="00B955FA"/>
    <w:rsid w:val="00B9574A"/>
    <w:rsid w:val="00B95AFF"/>
    <w:rsid w:val="00B96186"/>
    <w:rsid w:val="00B96341"/>
    <w:rsid w:val="00B963BA"/>
    <w:rsid w:val="00B969B2"/>
    <w:rsid w:val="00B96E16"/>
    <w:rsid w:val="00B9726E"/>
    <w:rsid w:val="00B974A0"/>
    <w:rsid w:val="00B97EF8"/>
    <w:rsid w:val="00BA0312"/>
    <w:rsid w:val="00BA036B"/>
    <w:rsid w:val="00BA077A"/>
    <w:rsid w:val="00BA0C8C"/>
    <w:rsid w:val="00BA0D6A"/>
    <w:rsid w:val="00BA0E3B"/>
    <w:rsid w:val="00BA1360"/>
    <w:rsid w:val="00BA17F2"/>
    <w:rsid w:val="00BA1844"/>
    <w:rsid w:val="00BA1DA0"/>
    <w:rsid w:val="00BA1DAA"/>
    <w:rsid w:val="00BA219F"/>
    <w:rsid w:val="00BA2606"/>
    <w:rsid w:val="00BA2B2A"/>
    <w:rsid w:val="00BA2D88"/>
    <w:rsid w:val="00BA2E9F"/>
    <w:rsid w:val="00BA2FF1"/>
    <w:rsid w:val="00BA313E"/>
    <w:rsid w:val="00BA35D7"/>
    <w:rsid w:val="00BA363D"/>
    <w:rsid w:val="00BA3753"/>
    <w:rsid w:val="00BA3887"/>
    <w:rsid w:val="00BA3A4C"/>
    <w:rsid w:val="00BA3D6E"/>
    <w:rsid w:val="00BA40D4"/>
    <w:rsid w:val="00BA42F6"/>
    <w:rsid w:val="00BA43A0"/>
    <w:rsid w:val="00BA45D8"/>
    <w:rsid w:val="00BA4871"/>
    <w:rsid w:val="00BA4890"/>
    <w:rsid w:val="00BA4902"/>
    <w:rsid w:val="00BA494C"/>
    <w:rsid w:val="00BA49A9"/>
    <w:rsid w:val="00BA4DF1"/>
    <w:rsid w:val="00BA5195"/>
    <w:rsid w:val="00BA5623"/>
    <w:rsid w:val="00BA57B5"/>
    <w:rsid w:val="00BA5A2D"/>
    <w:rsid w:val="00BA5C08"/>
    <w:rsid w:val="00BA5DCD"/>
    <w:rsid w:val="00BA6090"/>
    <w:rsid w:val="00BA612F"/>
    <w:rsid w:val="00BA62AA"/>
    <w:rsid w:val="00BA630B"/>
    <w:rsid w:val="00BA63F1"/>
    <w:rsid w:val="00BA69A2"/>
    <w:rsid w:val="00BA6BF8"/>
    <w:rsid w:val="00BA7449"/>
    <w:rsid w:val="00BA74E8"/>
    <w:rsid w:val="00BA78A4"/>
    <w:rsid w:val="00BA78CC"/>
    <w:rsid w:val="00BB0162"/>
    <w:rsid w:val="00BB03FA"/>
    <w:rsid w:val="00BB043E"/>
    <w:rsid w:val="00BB081F"/>
    <w:rsid w:val="00BB09A6"/>
    <w:rsid w:val="00BB1535"/>
    <w:rsid w:val="00BB1561"/>
    <w:rsid w:val="00BB15A1"/>
    <w:rsid w:val="00BB15C1"/>
    <w:rsid w:val="00BB1709"/>
    <w:rsid w:val="00BB1AF0"/>
    <w:rsid w:val="00BB1F02"/>
    <w:rsid w:val="00BB2007"/>
    <w:rsid w:val="00BB2372"/>
    <w:rsid w:val="00BB2694"/>
    <w:rsid w:val="00BB2AC6"/>
    <w:rsid w:val="00BB2DB5"/>
    <w:rsid w:val="00BB2F79"/>
    <w:rsid w:val="00BB3028"/>
    <w:rsid w:val="00BB30D5"/>
    <w:rsid w:val="00BB3445"/>
    <w:rsid w:val="00BB344D"/>
    <w:rsid w:val="00BB396B"/>
    <w:rsid w:val="00BB3A8D"/>
    <w:rsid w:val="00BB3B2D"/>
    <w:rsid w:val="00BB3B54"/>
    <w:rsid w:val="00BB3FC1"/>
    <w:rsid w:val="00BB45C9"/>
    <w:rsid w:val="00BB48C8"/>
    <w:rsid w:val="00BB492F"/>
    <w:rsid w:val="00BB4990"/>
    <w:rsid w:val="00BB4C3A"/>
    <w:rsid w:val="00BB514F"/>
    <w:rsid w:val="00BB52F1"/>
    <w:rsid w:val="00BB57AC"/>
    <w:rsid w:val="00BB5C88"/>
    <w:rsid w:val="00BB6031"/>
    <w:rsid w:val="00BB641C"/>
    <w:rsid w:val="00BB6522"/>
    <w:rsid w:val="00BB65B6"/>
    <w:rsid w:val="00BB67B7"/>
    <w:rsid w:val="00BB694E"/>
    <w:rsid w:val="00BB6AFD"/>
    <w:rsid w:val="00BB6C9A"/>
    <w:rsid w:val="00BB6EA4"/>
    <w:rsid w:val="00BB7073"/>
    <w:rsid w:val="00BB70A7"/>
    <w:rsid w:val="00BB72DF"/>
    <w:rsid w:val="00BB73A6"/>
    <w:rsid w:val="00BB7407"/>
    <w:rsid w:val="00BC06DE"/>
    <w:rsid w:val="00BC08CF"/>
    <w:rsid w:val="00BC0C4E"/>
    <w:rsid w:val="00BC155B"/>
    <w:rsid w:val="00BC19B3"/>
    <w:rsid w:val="00BC1B6E"/>
    <w:rsid w:val="00BC212E"/>
    <w:rsid w:val="00BC21A5"/>
    <w:rsid w:val="00BC21D2"/>
    <w:rsid w:val="00BC2274"/>
    <w:rsid w:val="00BC259F"/>
    <w:rsid w:val="00BC2652"/>
    <w:rsid w:val="00BC2654"/>
    <w:rsid w:val="00BC271C"/>
    <w:rsid w:val="00BC28CF"/>
    <w:rsid w:val="00BC28EA"/>
    <w:rsid w:val="00BC2AE9"/>
    <w:rsid w:val="00BC3806"/>
    <w:rsid w:val="00BC38C0"/>
    <w:rsid w:val="00BC3CAF"/>
    <w:rsid w:val="00BC3DC1"/>
    <w:rsid w:val="00BC3E06"/>
    <w:rsid w:val="00BC3F90"/>
    <w:rsid w:val="00BC4397"/>
    <w:rsid w:val="00BC43BE"/>
    <w:rsid w:val="00BC460B"/>
    <w:rsid w:val="00BC4DEF"/>
    <w:rsid w:val="00BC5014"/>
    <w:rsid w:val="00BC535A"/>
    <w:rsid w:val="00BC58D1"/>
    <w:rsid w:val="00BC5A57"/>
    <w:rsid w:val="00BC5AB8"/>
    <w:rsid w:val="00BC5C6B"/>
    <w:rsid w:val="00BC5CF4"/>
    <w:rsid w:val="00BC5DEE"/>
    <w:rsid w:val="00BC6062"/>
    <w:rsid w:val="00BC6123"/>
    <w:rsid w:val="00BC6423"/>
    <w:rsid w:val="00BC6629"/>
    <w:rsid w:val="00BC6796"/>
    <w:rsid w:val="00BC6967"/>
    <w:rsid w:val="00BC6A30"/>
    <w:rsid w:val="00BC6B6E"/>
    <w:rsid w:val="00BC6BA1"/>
    <w:rsid w:val="00BC6D6B"/>
    <w:rsid w:val="00BC6E89"/>
    <w:rsid w:val="00BC6ECB"/>
    <w:rsid w:val="00BC6FC2"/>
    <w:rsid w:val="00BC7547"/>
    <w:rsid w:val="00BC763B"/>
    <w:rsid w:val="00BC791A"/>
    <w:rsid w:val="00BC7B3A"/>
    <w:rsid w:val="00BC7DCE"/>
    <w:rsid w:val="00BD03FB"/>
    <w:rsid w:val="00BD04CE"/>
    <w:rsid w:val="00BD0645"/>
    <w:rsid w:val="00BD0B0E"/>
    <w:rsid w:val="00BD0EFE"/>
    <w:rsid w:val="00BD0F81"/>
    <w:rsid w:val="00BD1287"/>
    <w:rsid w:val="00BD1677"/>
    <w:rsid w:val="00BD17B0"/>
    <w:rsid w:val="00BD17F9"/>
    <w:rsid w:val="00BD1882"/>
    <w:rsid w:val="00BD195B"/>
    <w:rsid w:val="00BD1B53"/>
    <w:rsid w:val="00BD200A"/>
    <w:rsid w:val="00BD2092"/>
    <w:rsid w:val="00BD2D83"/>
    <w:rsid w:val="00BD312A"/>
    <w:rsid w:val="00BD315D"/>
    <w:rsid w:val="00BD36E8"/>
    <w:rsid w:val="00BD36F9"/>
    <w:rsid w:val="00BD3BD2"/>
    <w:rsid w:val="00BD4309"/>
    <w:rsid w:val="00BD4CB7"/>
    <w:rsid w:val="00BD4F56"/>
    <w:rsid w:val="00BD58BE"/>
    <w:rsid w:val="00BD5C10"/>
    <w:rsid w:val="00BD6289"/>
    <w:rsid w:val="00BD63B1"/>
    <w:rsid w:val="00BD6553"/>
    <w:rsid w:val="00BD65A5"/>
    <w:rsid w:val="00BD65E0"/>
    <w:rsid w:val="00BD67D5"/>
    <w:rsid w:val="00BD67E5"/>
    <w:rsid w:val="00BD6A2F"/>
    <w:rsid w:val="00BD72E7"/>
    <w:rsid w:val="00BD7485"/>
    <w:rsid w:val="00BD74D1"/>
    <w:rsid w:val="00BD77EF"/>
    <w:rsid w:val="00BD7AA6"/>
    <w:rsid w:val="00BD7F6D"/>
    <w:rsid w:val="00BE00D0"/>
    <w:rsid w:val="00BE00EB"/>
    <w:rsid w:val="00BE0467"/>
    <w:rsid w:val="00BE04AB"/>
    <w:rsid w:val="00BE0532"/>
    <w:rsid w:val="00BE0566"/>
    <w:rsid w:val="00BE067B"/>
    <w:rsid w:val="00BE0D04"/>
    <w:rsid w:val="00BE0EC1"/>
    <w:rsid w:val="00BE0F4E"/>
    <w:rsid w:val="00BE104C"/>
    <w:rsid w:val="00BE10A6"/>
    <w:rsid w:val="00BE1140"/>
    <w:rsid w:val="00BE12E6"/>
    <w:rsid w:val="00BE1605"/>
    <w:rsid w:val="00BE17E8"/>
    <w:rsid w:val="00BE18E8"/>
    <w:rsid w:val="00BE1928"/>
    <w:rsid w:val="00BE1D41"/>
    <w:rsid w:val="00BE1F9E"/>
    <w:rsid w:val="00BE211E"/>
    <w:rsid w:val="00BE22CD"/>
    <w:rsid w:val="00BE2918"/>
    <w:rsid w:val="00BE2A75"/>
    <w:rsid w:val="00BE2D83"/>
    <w:rsid w:val="00BE305F"/>
    <w:rsid w:val="00BE34BE"/>
    <w:rsid w:val="00BE358A"/>
    <w:rsid w:val="00BE36DD"/>
    <w:rsid w:val="00BE37AA"/>
    <w:rsid w:val="00BE38BD"/>
    <w:rsid w:val="00BE3971"/>
    <w:rsid w:val="00BE3A03"/>
    <w:rsid w:val="00BE3A44"/>
    <w:rsid w:val="00BE3F47"/>
    <w:rsid w:val="00BE497B"/>
    <w:rsid w:val="00BE497C"/>
    <w:rsid w:val="00BE4C3D"/>
    <w:rsid w:val="00BE4FCF"/>
    <w:rsid w:val="00BE527B"/>
    <w:rsid w:val="00BE5691"/>
    <w:rsid w:val="00BE58B9"/>
    <w:rsid w:val="00BE5B75"/>
    <w:rsid w:val="00BE5B97"/>
    <w:rsid w:val="00BE5E57"/>
    <w:rsid w:val="00BE5F9F"/>
    <w:rsid w:val="00BE6049"/>
    <w:rsid w:val="00BE6133"/>
    <w:rsid w:val="00BE61A4"/>
    <w:rsid w:val="00BE61D3"/>
    <w:rsid w:val="00BE64A3"/>
    <w:rsid w:val="00BE65F2"/>
    <w:rsid w:val="00BE65F8"/>
    <w:rsid w:val="00BE67BF"/>
    <w:rsid w:val="00BE6C49"/>
    <w:rsid w:val="00BE7064"/>
    <w:rsid w:val="00BE71D9"/>
    <w:rsid w:val="00BE72BE"/>
    <w:rsid w:val="00BE753B"/>
    <w:rsid w:val="00BE78E1"/>
    <w:rsid w:val="00BE7EEB"/>
    <w:rsid w:val="00BE7F98"/>
    <w:rsid w:val="00BF026B"/>
    <w:rsid w:val="00BF06ED"/>
    <w:rsid w:val="00BF0797"/>
    <w:rsid w:val="00BF0CAB"/>
    <w:rsid w:val="00BF0F3E"/>
    <w:rsid w:val="00BF101F"/>
    <w:rsid w:val="00BF10A4"/>
    <w:rsid w:val="00BF11A1"/>
    <w:rsid w:val="00BF11AB"/>
    <w:rsid w:val="00BF125E"/>
    <w:rsid w:val="00BF142D"/>
    <w:rsid w:val="00BF14E6"/>
    <w:rsid w:val="00BF1630"/>
    <w:rsid w:val="00BF1ECD"/>
    <w:rsid w:val="00BF1F29"/>
    <w:rsid w:val="00BF2162"/>
    <w:rsid w:val="00BF2248"/>
    <w:rsid w:val="00BF22E5"/>
    <w:rsid w:val="00BF25D1"/>
    <w:rsid w:val="00BF29C7"/>
    <w:rsid w:val="00BF2C3D"/>
    <w:rsid w:val="00BF32C0"/>
    <w:rsid w:val="00BF39D3"/>
    <w:rsid w:val="00BF3ABC"/>
    <w:rsid w:val="00BF3B5A"/>
    <w:rsid w:val="00BF3BFD"/>
    <w:rsid w:val="00BF3E2F"/>
    <w:rsid w:val="00BF3F54"/>
    <w:rsid w:val="00BF4653"/>
    <w:rsid w:val="00BF4687"/>
    <w:rsid w:val="00BF46FF"/>
    <w:rsid w:val="00BF4744"/>
    <w:rsid w:val="00BF4AC0"/>
    <w:rsid w:val="00BF51EB"/>
    <w:rsid w:val="00BF54EB"/>
    <w:rsid w:val="00BF5800"/>
    <w:rsid w:val="00BF58A6"/>
    <w:rsid w:val="00BF5A06"/>
    <w:rsid w:val="00BF5AF2"/>
    <w:rsid w:val="00BF5F2E"/>
    <w:rsid w:val="00BF61C4"/>
    <w:rsid w:val="00BF62B5"/>
    <w:rsid w:val="00BF62FF"/>
    <w:rsid w:val="00BF6328"/>
    <w:rsid w:val="00BF64B4"/>
    <w:rsid w:val="00BF654C"/>
    <w:rsid w:val="00BF6565"/>
    <w:rsid w:val="00BF66F0"/>
    <w:rsid w:val="00BF695E"/>
    <w:rsid w:val="00BF6B58"/>
    <w:rsid w:val="00BF6B6D"/>
    <w:rsid w:val="00BF6D13"/>
    <w:rsid w:val="00BF70AD"/>
    <w:rsid w:val="00BF7119"/>
    <w:rsid w:val="00BF7604"/>
    <w:rsid w:val="00BF760B"/>
    <w:rsid w:val="00BF765F"/>
    <w:rsid w:val="00BF7953"/>
    <w:rsid w:val="00BF7AEA"/>
    <w:rsid w:val="00BF7DAF"/>
    <w:rsid w:val="00BF7E0A"/>
    <w:rsid w:val="00C0013C"/>
    <w:rsid w:val="00C002E9"/>
    <w:rsid w:val="00C0042C"/>
    <w:rsid w:val="00C0044A"/>
    <w:rsid w:val="00C004DE"/>
    <w:rsid w:val="00C0058C"/>
    <w:rsid w:val="00C009A9"/>
    <w:rsid w:val="00C00C56"/>
    <w:rsid w:val="00C00CFE"/>
    <w:rsid w:val="00C01071"/>
    <w:rsid w:val="00C01109"/>
    <w:rsid w:val="00C017C3"/>
    <w:rsid w:val="00C02174"/>
    <w:rsid w:val="00C02AA5"/>
    <w:rsid w:val="00C02B1B"/>
    <w:rsid w:val="00C03081"/>
    <w:rsid w:val="00C0315E"/>
    <w:rsid w:val="00C031F7"/>
    <w:rsid w:val="00C034CA"/>
    <w:rsid w:val="00C0378C"/>
    <w:rsid w:val="00C0383D"/>
    <w:rsid w:val="00C03B3F"/>
    <w:rsid w:val="00C04140"/>
    <w:rsid w:val="00C04272"/>
    <w:rsid w:val="00C045BF"/>
    <w:rsid w:val="00C04B4E"/>
    <w:rsid w:val="00C04DDE"/>
    <w:rsid w:val="00C0504F"/>
    <w:rsid w:val="00C056EA"/>
    <w:rsid w:val="00C058CF"/>
    <w:rsid w:val="00C0598B"/>
    <w:rsid w:val="00C05B34"/>
    <w:rsid w:val="00C05B3C"/>
    <w:rsid w:val="00C05C4C"/>
    <w:rsid w:val="00C05F06"/>
    <w:rsid w:val="00C063A3"/>
    <w:rsid w:val="00C0666D"/>
    <w:rsid w:val="00C06872"/>
    <w:rsid w:val="00C06C6E"/>
    <w:rsid w:val="00C06DBE"/>
    <w:rsid w:val="00C06FE4"/>
    <w:rsid w:val="00C07005"/>
    <w:rsid w:val="00C071FB"/>
    <w:rsid w:val="00C0749B"/>
    <w:rsid w:val="00C07863"/>
    <w:rsid w:val="00C079F7"/>
    <w:rsid w:val="00C07B11"/>
    <w:rsid w:val="00C104BE"/>
    <w:rsid w:val="00C1053D"/>
    <w:rsid w:val="00C11037"/>
    <w:rsid w:val="00C113A0"/>
    <w:rsid w:val="00C11DBC"/>
    <w:rsid w:val="00C11E69"/>
    <w:rsid w:val="00C12460"/>
    <w:rsid w:val="00C12516"/>
    <w:rsid w:val="00C126D4"/>
    <w:rsid w:val="00C12853"/>
    <w:rsid w:val="00C12986"/>
    <w:rsid w:val="00C12D77"/>
    <w:rsid w:val="00C12E98"/>
    <w:rsid w:val="00C13349"/>
    <w:rsid w:val="00C139D2"/>
    <w:rsid w:val="00C13A2A"/>
    <w:rsid w:val="00C13D9A"/>
    <w:rsid w:val="00C15103"/>
    <w:rsid w:val="00C15382"/>
    <w:rsid w:val="00C154AD"/>
    <w:rsid w:val="00C154D8"/>
    <w:rsid w:val="00C15638"/>
    <w:rsid w:val="00C156C6"/>
    <w:rsid w:val="00C15771"/>
    <w:rsid w:val="00C15C94"/>
    <w:rsid w:val="00C15D67"/>
    <w:rsid w:val="00C15FD9"/>
    <w:rsid w:val="00C1650E"/>
    <w:rsid w:val="00C165BC"/>
    <w:rsid w:val="00C16779"/>
    <w:rsid w:val="00C170F8"/>
    <w:rsid w:val="00C17507"/>
    <w:rsid w:val="00C17563"/>
    <w:rsid w:val="00C17BA6"/>
    <w:rsid w:val="00C17D50"/>
    <w:rsid w:val="00C17D9E"/>
    <w:rsid w:val="00C17E93"/>
    <w:rsid w:val="00C20115"/>
    <w:rsid w:val="00C201C2"/>
    <w:rsid w:val="00C203DE"/>
    <w:rsid w:val="00C20BCF"/>
    <w:rsid w:val="00C20FCF"/>
    <w:rsid w:val="00C211B3"/>
    <w:rsid w:val="00C215E7"/>
    <w:rsid w:val="00C216BF"/>
    <w:rsid w:val="00C21716"/>
    <w:rsid w:val="00C21851"/>
    <w:rsid w:val="00C219F8"/>
    <w:rsid w:val="00C21D16"/>
    <w:rsid w:val="00C220EE"/>
    <w:rsid w:val="00C223AA"/>
    <w:rsid w:val="00C22716"/>
    <w:rsid w:val="00C2277C"/>
    <w:rsid w:val="00C22C01"/>
    <w:rsid w:val="00C22CBB"/>
    <w:rsid w:val="00C2354A"/>
    <w:rsid w:val="00C235D5"/>
    <w:rsid w:val="00C235DE"/>
    <w:rsid w:val="00C23AC2"/>
    <w:rsid w:val="00C23FA9"/>
    <w:rsid w:val="00C244D4"/>
    <w:rsid w:val="00C246AA"/>
    <w:rsid w:val="00C24845"/>
    <w:rsid w:val="00C24883"/>
    <w:rsid w:val="00C24B07"/>
    <w:rsid w:val="00C25257"/>
    <w:rsid w:val="00C2537D"/>
    <w:rsid w:val="00C258F5"/>
    <w:rsid w:val="00C25924"/>
    <w:rsid w:val="00C25D15"/>
    <w:rsid w:val="00C25E79"/>
    <w:rsid w:val="00C25F74"/>
    <w:rsid w:val="00C2623C"/>
    <w:rsid w:val="00C26899"/>
    <w:rsid w:val="00C2691B"/>
    <w:rsid w:val="00C26953"/>
    <w:rsid w:val="00C26AA5"/>
    <w:rsid w:val="00C26C94"/>
    <w:rsid w:val="00C26F2E"/>
    <w:rsid w:val="00C2717C"/>
    <w:rsid w:val="00C271C3"/>
    <w:rsid w:val="00C2749B"/>
    <w:rsid w:val="00C2758D"/>
    <w:rsid w:val="00C27766"/>
    <w:rsid w:val="00C2781B"/>
    <w:rsid w:val="00C2788F"/>
    <w:rsid w:val="00C279C3"/>
    <w:rsid w:val="00C279FB"/>
    <w:rsid w:val="00C27BD7"/>
    <w:rsid w:val="00C300B7"/>
    <w:rsid w:val="00C304D3"/>
    <w:rsid w:val="00C30734"/>
    <w:rsid w:val="00C30DB8"/>
    <w:rsid w:val="00C31046"/>
    <w:rsid w:val="00C31055"/>
    <w:rsid w:val="00C3134B"/>
    <w:rsid w:val="00C3134C"/>
    <w:rsid w:val="00C31375"/>
    <w:rsid w:val="00C315E6"/>
    <w:rsid w:val="00C31716"/>
    <w:rsid w:val="00C31D07"/>
    <w:rsid w:val="00C32003"/>
    <w:rsid w:val="00C3205F"/>
    <w:rsid w:val="00C3206F"/>
    <w:rsid w:val="00C32242"/>
    <w:rsid w:val="00C3245F"/>
    <w:rsid w:val="00C32DD4"/>
    <w:rsid w:val="00C32EED"/>
    <w:rsid w:val="00C33496"/>
    <w:rsid w:val="00C334DA"/>
    <w:rsid w:val="00C33519"/>
    <w:rsid w:val="00C33678"/>
    <w:rsid w:val="00C337E8"/>
    <w:rsid w:val="00C33DA0"/>
    <w:rsid w:val="00C33DA2"/>
    <w:rsid w:val="00C33EC2"/>
    <w:rsid w:val="00C33EE4"/>
    <w:rsid w:val="00C33F23"/>
    <w:rsid w:val="00C34135"/>
    <w:rsid w:val="00C341CD"/>
    <w:rsid w:val="00C344AB"/>
    <w:rsid w:val="00C345BE"/>
    <w:rsid w:val="00C34A7E"/>
    <w:rsid w:val="00C34CB8"/>
    <w:rsid w:val="00C34D62"/>
    <w:rsid w:val="00C34F4E"/>
    <w:rsid w:val="00C34FE8"/>
    <w:rsid w:val="00C35055"/>
    <w:rsid w:val="00C35793"/>
    <w:rsid w:val="00C357E9"/>
    <w:rsid w:val="00C35874"/>
    <w:rsid w:val="00C359DB"/>
    <w:rsid w:val="00C35AE2"/>
    <w:rsid w:val="00C35C69"/>
    <w:rsid w:val="00C35F32"/>
    <w:rsid w:val="00C360C4"/>
    <w:rsid w:val="00C362D0"/>
    <w:rsid w:val="00C36339"/>
    <w:rsid w:val="00C36F10"/>
    <w:rsid w:val="00C36FAE"/>
    <w:rsid w:val="00C36FC1"/>
    <w:rsid w:val="00C37099"/>
    <w:rsid w:val="00C372B6"/>
    <w:rsid w:val="00C373C6"/>
    <w:rsid w:val="00C3743B"/>
    <w:rsid w:val="00C37675"/>
    <w:rsid w:val="00C3772E"/>
    <w:rsid w:val="00C37AA9"/>
    <w:rsid w:val="00C37D33"/>
    <w:rsid w:val="00C37EAC"/>
    <w:rsid w:val="00C40001"/>
    <w:rsid w:val="00C4020E"/>
    <w:rsid w:val="00C40292"/>
    <w:rsid w:val="00C403A5"/>
    <w:rsid w:val="00C40B00"/>
    <w:rsid w:val="00C40B9B"/>
    <w:rsid w:val="00C40D2D"/>
    <w:rsid w:val="00C40DBF"/>
    <w:rsid w:val="00C40E3E"/>
    <w:rsid w:val="00C4109A"/>
    <w:rsid w:val="00C413C8"/>
    <w:rsid w:val="00C416A3"/>
    <w:rsid w:val="00C4177D"/>
    <w:rsid w:val="00C41943"/>
    <w:rsid w:val="00C41A01"/>
    <w:rsid w:val="00C41AC1"/>
    <w:rsid w:val="00C41BC9"/>
    <w:rsid w:val="00C41BD5"/>
    <w:rsid w:val="00C41C6A"/>
    <w:rsid w:val="00C42576"/>
    <w:rsid w:val="00C42716"/>
    <w:rsid w:val="00C42733"/>
    <w:rsid w:val="00C42B42"/>
    <w:rsid w:val="00C42B50"/>
    <w:rsid w:val="00C42C45"/>
    <w:rsid w:val="00C42D68"/>
    <w:rsid w:val="00C4316C"/>
    <w:rsid w:val="00C43490"/>
    <w:rsid w:val="00C434B8"/>
    <w:rsid w:val="00C4371E"/>
    <w:rsid w:val="00C4384C"/>
    <w:rsid w:val="00C43A1A"/>
    <w:rsid w:val="00C43BAE"/>
    <w:rsid w:val="00C43F37"/>
    <w:rsid w:val="00C440A5"/>
    <w:rsid w:val="00C442C8"/>
    <w:rsid w:val="00C4431F"/>
    <w:rsid w:val="00C444DE"/>
    <w:rsid w:val="00C44803"/>
    <w:rsid w:val="00C44C94"/>
    <w:rsid w:val="00C44D49"/>
    <w:rsid w:val="00C451CC"/>
    <w:rsid w:val="00C4553B"/>
    <w:rsid w:val="00C45C26"/>
    <w:rsid w:val="00C45C9A"/>
    <w:rsid w:val="00C45D6D"/>
    <w:rsid w:val="00C45F0C"/>
    <w:rsid w:val="00C463BE"/>
    <w:rsid w:val="00C464B9"/>
    <w:rsid w:val="00C4656F"/>
    <w:rsid w:val="00C466A4"/>
    <w:rsid w:val="00C46815"/>
    <w:rsid w:val="00C46956"/>
    <w:rsid w:val="00C46E4E"/>
    <w:rsid w:val="00C46FA7"/>
    <w:rsid w:val="00C4705F"/>
    <w:rsid w:val="00C475BD"/>
    <w:rsid w:val="00C47745"/>
    <w:rsid w:val="00C4793E"/>
    <w:rsid w:val="00C47CBE"/>
    <w:rsid w:val="00C47DED"/>
    <w:rsid w:val="00C47EE3"/>
    <w:rsid w:val="00C5000B"/>
    <w:rsid w:val="00C50158"/>
    <w:rsid w:val="00C50908"/>
    <w:rsid w:val="00C5095D"/>
    <w:rsid w:val="00C50966"/>
    <w:rsid w:val="00C509C0"/>
    <w:rsid w:val="00C50A09"/>
    <w:rsid w:val="00C51127"/>
    <w:rsid w:val="00C511E2"/>
    <w:rsid w:val="00C5192A"/>
    <w:rsid w:val="00C51ABA"/>
    <w:rsid w:val="00C52186"/>
    <w:rsid w:val="00C5248D"/>
    <w:rsid w:val="00C524D0"/>
    <w:rsid w:val="00C52700"/>
    <w:rsid w:val="00C52C2A"/>
    <w:rsid w:val="00C52FD0"/>
    <w:rsid w:val="00C52FEF"/>
    <w:rsid w:val="00C532C7"/>
    <w:rsid w:val="00C5335C"/>
    <w:rsid w:val="00C5347B"/>
    <w:rsid w:val="00C534B8"/>
    <w:rsid w:val="00C53503"/>
    <w:rsid w:val="00C5367B"/>
    <w:rsid w:val="00C536F7"/>
    <w:rsid w:val="00C53916"/>
    <w:rsid w:val="00C53AF7"/>
    <w:rsid w:val="00C53B58"/>
    <w:rsid w:val="00C53B88"/>
    <w:rsid w:val="00C54340"/>
    <w:rsid w:val="00C548D8"/>
    <w:rsid w:val="00C54A87"/>
    <w:rsid w:val="00C550BC"/>
    <w:rsid w:val="00C55579"/>
    <w:rsid w:val="00C55786"/>
    <w:rsid w:val="00C55810"/>
    <w:rsid w:val="00C55939"/>
    <w:rsid w:val="00C55961"/>
    <w:rsid w:val="00C55DC1"/>
    <w:rsid w:val="00C55F96"/>
    <w:rsid w:val="00C55FBF"/>
    <w:rsid w:val="00C560F0"/>
    <w:rsid w:val="00C5620F"/>
    <w:rsid w:val="00C563CC"/>
    <w:rsid w:val="00C5684C"/>
    <w:rsid w:val="00C56A41"/>
    <w:rsid w:val="00C56E52"/>
    <w:rsid w:val="00C57F04"/>
    <w:rsid w:val="00C60980"/>
    <w:rsid w:val="00C609AF"/>
    <w:rsid w:val="00C60AF0"/>
    <w:rsid w:val="00C60BE7"/>
    <w:rsid w:val="00C60C0A"/>
    <w:rsid w:val="00C61027"/>
    <w:rsid w:val="00C613E2"/>
    <w:rsid w:val="00C613EB"/>
    <w:rsid w:val="00C61724"/>
    <w:rsid w:val="00C61875"/>
    <w:rsid w:val="00C619C2"/>
    <w:rsid w:val="00C61C8E"/>
    <w:rsid w:val="00C62122"/>
    <w:rsid w:val="00C62160"/>
    <w:rsid w:val="00C6239E"/>
    <w:rsid w:val="00C62705"/>
    <w:rsid w:val="00C627F7"/>
    <w:rsid w:val="00C62947"/>
    <w:rsid w:val="00C6336A"/>
    <w:rsid w:val="00C63412"/>
    <w:rsid w:val="00C63527"/>
    <w:rsid w:val="00C635E3"/>
    <w:rsid w:val="00C637B7"/>
    <w:rsid w:val="00C63A74"/>
    <w:rsid w:val="00C63E48"/>
    <w:rsid w:val="00C64055"/>
    <w:rsid w:val="00C640BF"/>
    <w:rsid w:val="00C6457A"/>
    <w:rsid w:val="00C64AF5"/>
    <w:rsid w:val="00C64D33"/>
    <w:rsid w:val="00C64E91"/>
    <w:rsid w:val="00C6515C"/>
    <w:rsid w:val="00C65525"/>
    <w:rsid w:val="00C65B90"/>
    <w:rsid w:val="00C66715"/>
    <w:rsid w:val="00C66979"/>
    <w:rsid w:val="00C66B6A"/>
    <w:rsid w:val="00C66EAF"/>
    <w:rsid w:val="00C67209"/>
    <w:rsid w:val="00C67394"/>
    <w:rsid w:val="00C674CD"/>
    <w:rsid w:val="00C67591"/>
    <w:rsid w:val="00C677CE"/>
    <w:rsid w:val="00C67907"/>
    <w:rsid w:val="00C67A3F"/>
    <w:rsid w:val="00C7035F"/>
    <w:rsid w:val="00C70834"/>
    <w:rsid w:val="00C7089E"/>
    <w:rsid w:val="00C7090F"/>
    <w:rsid w:val="00C70F99"/>
    <w:rsid w:val="00C710F9"/>
    <w:rsid w:val="00C71147"/>
    <w:rsid w:val="00C71297"/>
    <w:rsid w:val="00C7183F"/>
    <w:rsid w:val="00C7235B"/>
    <w:rsid w:val="00C72388"/>
    <w:rsid w:val="00C725FF"/>
    <w:rsid w:val="00C72B68"/>
    <w:rsid w:val="00C73090"/>
    <w:rsid w:val="00C739D2"/>
    <w:rsid w:val="00C73A78"/>
    <w:rsid w:val="00C73B2B"/>
    <w:rsid w:val="00C73F71"/>
    <w:rsid w:val="00C74400"/>
    <w:rsid w:val="00C7467E"/>
    <w:rsid w:val="00C748DA"/>
    <w:rsid w:val="00C74A1A"/>
    <w:rsid w:val="00C74ADC"/>
    <w:rsid w:val="00C74DCD"/>
    <w:rsid w:val="00C74F5E"/>
    <w:rsid w:val="00C7505D"/>
    <w:rsid w:val="00C75102"/>
    <w:rsid w:val="00C75728"/>
    <w:rsid w:val="00C759DE"/>
    <w:rsid w:val="00C75A9D"/>
    <w:rsid w:val="00C75B22"/>
    <w:rsid w:val="00C75F57"/>
    <w:rsid w:val="00C76170"/>
    <w:rsid w:val="00C76558"/>
    <w:rsid w:val="00C76957"/>
    <w:rsid w:val="00C76A5F"/>
    <w:rsid w:val="00C76C3B"/>
    <w:rsid w:val="00C76D1F"/>
    <w:rsid w:val="00C76E24"/>
    <w:rsid w:val="00C76E98"/>
    <w:rsid w:val="00C76F51"/>
    <w:rsid w:val="00C779EF"/>
    <w:rsid w:val="00C77A97"/>
    <w:rsid w:val="00C77AF1"/>
    <w:rsid w:val="00C77C39"/>
    <w:rsid w:val="00C8012F"/>
    <w:rsid w:val="00C8045B"/>
    <w:rsid w:val="00C80B0B"/>
    <w:rsid w:val="00C80D38"/>
    <w:rsid w:val="00C80F7F"/>
    <w:rsid w:val="00C8139B"/>
    <w:rsid w:val="00C81495"/>
    <w:rsid w:val="00C8168D"/>
    <w:rsid w:val="00C8173A"/>
    <w:rsid w:val="00C81869"/>
    <w:rsid w:val="00C81921"/>
    <w:rsid w:val="00C81946"/>
    <w:rsid w:val="00C81E02"/>
    <w:rsid w:val="00C81E66"/>
    <w:rsid w:val="00C82150"/>
    <w:rsid w:val="00C82322"/>
    <w:rsid w:val="00C8237D"/>
    <w:rsid w:val="00C826EF"/>
    <w:rsid w:val="00C82A4D"/>
    <w:rsid w:val="00C82C0E"/>
    <w:rsid w:val="00C82C87"/>
    <w:rsid w:val="00C82E2A"/>
    <w:rsid w:val="00C832BD"/>
    <w:rsid w:val="00C833D7"/>
    <w:rsid w:val="00C83415"/>
    <w:rsid w:val="00C834A8"/>
    <w:rsid w:val="00C84109"/>
    <w:rsid w:val="00C84185"/>
    <w:rsid w:val="00C8486B"/>
    <w:rsid w:val="00C8491E"/>
    <w:rsid w:val="00C84BA2"/>
    <w:rsid w:val="00C84FF5"/>
    <w:rsid w:val="00C85553"/>
    <w:rsid w:val="00C85660"/>
    <w:rsid w:val="00C85756"/>
    <w:rsid w:val="00C85934"/>
    <w:rsid w:val="00C85A23"/>
    <w:rsid w:val="00C86343"/>
    <w:rsid w:val="00C864F2"/>
    <w:rsid w:val="00C869C2"/>
    <w:rsid w:val="00C86C80"/>
    <w:rsid w:val="00C86CB7"/>
    <w:rsid w:val="00C86D45"/>
    <w:rsid w:val="00C86EFC"/>
    <w:rsid w:val="00C87107"/>
    <w:rsid w:val="00C87111"/>
    <w:rsid w:val="00C873B0"/>
    <w:rsid w:val="00C873CB"/>
    <w:rsid w:val="00C87608"/>
    <w:rsid w:val="00C87B34"/>
    <w:rsid w:val="00C87D6A"/>
    <w:rsid w:val="00C87FAE"/>
    <w:rsid w:val="00C9088C"/>
    <w:rsid w:val="00C90E29"/>
    <w:rsid w:val="00C91064"/>
    <w:rsid w:val="00C911D7"/>
    <w:rsid w:val="00C915A8"/>
    <w:rsid w:val="00C91FA3"/>
    <w:rsid w:val="00C91FD1"/>
    <w:rsid w:val="00C921C8"/>
    <w:rsid w:val="00C926BB"/>
    <w:rsid w:val="00C92CA6"/>
    <w:rsid w:val="00C92F21"/>
    <w:rsid w:val="00C93692"/>
    <w:rsid w:val="00C9384D"/>
    <w:rsid w:val="00C93B03"/>
    <w:rsid w:val="00C93C9A"/>
    <w:rsid w:val="00C93D76"/>
    <w:rsid w:val="00C940E8"/>
    <w:rsid w:val="00C941FF"/>
    <w:rsid w:val="00C943BD"/>
    <w:rsid w:val="00C94498"/>
    <w:rsid w:val="00C94509"/>
    <w:rsid w:val="00C9493D"/>
    <w:rsid w:val="00C94A9A"/>
    <w:rsid w:val="00C94B57"/>
    <w:rsid w:val="00C94B95"/>
    <w:rsid w:val="00C95512"/>
    <w:rsid w:val="00C95901"/>
    <w:rsid w:val="00C95D55"/>
    <w:rsid w:val="00C95E22"/>
    <w:rsid w:val="00C95EEE"/>
    <w:rsid w:val="00C96032"/>
    <w:rsid w:val="00C96076"/>
    <w:rsid w:val="00C96396"/>
    <w:rsid w:val="00C96444"/>
    <w:rsid w:val="00C97797"/>
    <w:rsid w:val="00C97983"/>
    <w:rsid w:val="00C97D47"/>
    <w:rsid w:val="00C97E02"/>
    <w:rsid w:val="00CA061D"/>
    <w:rsid w:val="00CA09C6"/>
    <w:rsid w:val="00CA09DB"/>
    <w:rsid w:val="00CA101B"/>
    <w:rsid w:val="00CA12E3"/>
    <w:rsid w:val="00CA159F"/>
    <w:rsid w:val="00CA15F5"/>
    <w:rsid w:val="00CA1A0A"/>
    <w:rsid w:val="00CA1B4B"/>
    <w:rsid w:val="00CA1E01"/>
    <w:rsid w:val="00CA201B"/>
    <w:rsid w:val="00CA2141"/>
    <w:rsid w:val="00CA2228"/>
    <w:rsid w:val="00CA2284"/>
    <w:rsid w:val="00CA22D9"/>
    <w:rsid w:val="00CA23BC"/>
    <w:rsid w:val="00CA2900"/>
    <w:rsid w:val="00CA2AE1"/>
    <w:rsid w:val="00CA2E69"/>
    <w:rsid w:val="00CA2F23"/>
    <w:rsid w:val="00CA2FFE"/>
    <w:rsid w:val="00CA3579"/>
    <w:rsid w:val="00CA3624"/>
    <w:rsid w:val="00CA38AC"/>
    <w:rsid w:val="00CA39FF"/>
    <w:rsid w:val="00CA3E23"/>
    <w:rsid w:val="00CA4502"/>
    <w:rsid w:val="00CA4E87"/>
    <w:rsid w:val="00CA55A8"/>
    <w:rsid w:val="00CA5655"/>
    <w:rsid w:val="00CA56A2"/>
    <w:rsid w:val="00CA5822"/>
    <w:rsid w:val="00CA5961"/>
    <w:rsid w:val="00CA5E6B"/>
    <w:rsid w:val="00CA5EF5"/>
    <w:rsid w:val="00CA624D"/>
    <w:rsid w:val="00CA63E5"/>
    <w:rsid w:val="00CA6960"/>
    <w:rsid w:val="00CA6A2D"/>
    <w:rsid w:val="00CA7133"/>
    <w:rsid w:val="00CA74E7"/>
    <w:rsid w:val="00CA7BC8"/>
    <w:rsid w:val="00CA7C11"/>
    <w:rsid w:val="00CA7CC5"/>
    <w:rsid w:val="00CA7FA1"/>
    <w:rsid w:val="00CB0267"/>
    <w:rsid w:val="00CB026E"/>
    <w:rsid w:val="00CB0302"/>
    <w:rsid w:val="00CB0318"/>
    <w:rsid w:val="00CB05DC"/>
    <w:rsid w:val="00CB0654"/>
    <w:rsid w:val="00CB0717"/>
    <w:rsid w:val="00CB07BB"/>
    <w:rsid w:val="00CB090D"/>
    <w:rsid w:val="00CB158B"/>
    <w:rsid w:val="00CB17FA"/>
    <w:rsid w:val="00CB195C"/>
    <w:rsid w:val="00CB1AF7"/>
    <w:rsid w:val="00CB1D92"/>
    <w:rsid w:val="00CB20BA"/>
    <w:rsid w:val="00CB20EA"/>
    <w:rsid w:val="00CB2273"/>
    <w:rsid w:val="00CB23C0"/>
    <w:rsid w:val="00CB2668"/>
    <w:rsid w:val="00CB2AB1"/>
    <w:rsid w:val="00CB3046"/>
    <w:rsid w:val="00CB322A"/>
    <w:rsid w:val="00CB3895"/>
    <w:rsid w:val="00CB38D9"/>
    <w:rsid w:val="00CB395B"/>
    <w:rsid w:val="00CB39D8"/>
    <w:rsid w:val="00CB40EB"/>
    <w:rsid w:val="00CB4386"/>
    <w:rsid w:val="00CB45CE"/>
    <w:rsid w:val="00CB4903"/>
    <w:rsid w:val="00CB498E"/>
    <w:rsid w:val="00CB4A97"/>
    <w:rsid w:val="00CB4FBE"/>
    <w:rsid w:val="00CB50CC"/>
    <w:rsid w:val="00CB54BA"/>
    <w:rsid w:val="00CB56B9"/>
    <w:rsid w:val="00CB58BA"/>
    <w:rsid w:val="00CB5938"/>
    <w:rsid w:val="00CB5A0F"/>
    <w:rsid w:val="00CB5A2E"/>
    <w:rsid w:val="00CB5B0D"/>
    <w:rsid w:val="00CB5B82"/>
    <w:rsid w:val="00CB5D18"/>
    <w:rsid w:val="00CB6B1F"/>
    <w:rsid w:val="00CB6EE4"/>
    <w:rsid w:val="00CB6FFF"/>
    <w:rsid w:val="00CB7140"/>
    <w:rsid w:val="00CB776F"/>
    <w:rsid w:val="00CB7ACC"/>
    <w:rsid w:val="00CB7CB4"/>
    <w:rsid w:val="00CB7CD0"/>
    <w:rsid w:val="00CB7F66"/>
    <w:rsid w:val="00CC00F4"/>
    <w:rsid w:val="00CC0204"/>
    <w:rsid w:val="00CC06C9"/>
    <w:rsid w:val="00CC10FB"/>
    <w:rsid w:val="00CC1181"/>
    <w:rsid w:val="00CC1958"/>
    <w:rsid w:val="00CC1B69"/>
    <w:rsid w:val="00CC1CD4"/>
    <w:rsid w:val="00CC1D22"/>
    <w:rsid w:val="00CC20D3"/>
    <w:rsid w:val="00CC24DD"/>
    <w:rsid w:val="00CC284C"/>
    <w:rsid w:val="00CC2A9F"/>
    <w:rsid w:val="00CC2C47"/>
    <w:rsid w:val="00CC2C81"/>
    <w:rsid w:val="00CC3414"/>
    <w:rsid w:val="00CC38CC"/>
    <w:rsid w:val="00CC3F7B"/>
    <w:rsid w:val="00CC40B8"/>
    <w:rsid w:val="00CC45C5"/>
    <w:rsid w:val="00CC45D2"/>
    <w:rsid w:val="00CC47DE"/>
    <w:rsid w:val="00CC49BC"/>
    <w:rsid w:val="00CC4AA3"/>
    <w:rsid w:val="00CC4B46"/>
    <w:rsid w:val="00CC4FAC"/>
    <w:rsid w:val="00CC5250"/>
    <w:rsid w:val="00CC52E5"/>
    <w:rsid w:val="00CC5481"/>
    <w:rsid w:val="00CC59AF"/>
    <w:rsid w:val="00CC5D76"/>
    <w:rsid w:val="00CC601C"/>
    <w:rsid w:val="00CC615D"/>
    <w:rsid w:val="00CC61CD"/>
    <w:rsid w:val="00CC6455"/>
    <w:rsid w:val="00CC65F6"/>
    <w:rsid w:val="00CC6791"/>
    <w:rsid w:val="00CC6CFE"/>
    <w:rsid w:val="00CC767C"/>
    <w:rsid w:val="00CC7880"/>
    <w:rsid w:val="00CC7E7C"/>
    <w:rsid w:val="00CC7FB5"/>
    <w:rsid w:val="00CC7FF4"/>
    <w:rsid w:val="00CD0072"/>
    <w:rsid w:val="00CD060A"/>
    <w:rsid w:val="00CD0A40"/>
    <w:rsid w:val="00CD18D3"/>
    <w:rsid w:val="00CD1C66"/>
    <w:rsid w:val="00CD1CFF"/>
    <w:rsid w:val="00CD211A"/>
    <w:rsid w:val="00CD2144"/>
    <w:rsid w:val="00CD2A69"/>
    <w:rsid w:val="00CD3157"/>
    <w:rsid w:val="00CD3400"/>
    <w:rsid w:val="00CD38DA"/>
    <w:rsid w:val="00CD40C7"/>
    <w:rsid w:val="00CD4504"/>
    <w:rsid w:val="00CD4BD2"/>
    <w:rsid w:val="00CD4C1D"/>
    <w:rsid w:val="00CD4EB7"/>
    <w:rsid w:val="00CD51BA"/>
    <w:rsid w:val="00CD51C6"/>
    <w:rsid w:val="00CD551B"/>
    <w:rsid w:val="00CD592D"/>
    <w:rsid w:val="00CD5B24"/>
    <w:rsid w:val="00CD6067"/>
    <w:rsid w:val="00CD6148"/>
    <w:rsid w:val="00CD61AD"/>
    <w:rsid w:val="00CD62BA"/>
    <w:rsid w:val="00CD6554"/>
    <w:rsid w:val="00CD6888"/>
    <w:rsid w:val="00CD69B7"/>
    <w:rsid w:val="00CD6A6C"/>
    <w:rsid w:val="00CD6C9A"/>
    <w:rsid w:val="00CD6F0D"/>
    <w:rsid w:val="00CD75D2"/>
    <w:rsid w:val="00CD76F8"/>
    <w:rsid w:val="00CD7B0F"/>
    <w:rsid w:val="00CD7CCF"/>
    <w:rsid w:val="00CD7DEB"/>
    <w:rsid w:val="00CE034C"/>
    <w:rsid w:val="00CE0B39"/>
    <w:rsid w:val="00CE163E"/>
    <w:rsid w:val="00CE17CD"/>
    <w:rsid w:val="00CE19A1"/>
    <w:rsid w:val="00CE1A9A"/>
    <w:rsid w:val="00CE1BA7"/>
    <w:rsid w:val="00CE1F5F"/>
    <w:rsid w:val="00CE2037"/>
    <w:rsid w:val="00CE20FD"/>
    <w:rsid w:val="00CE2507"/>
    <w:rsid w:val="00CE26EE"/>
    <w:rsid w:val="00CE331A"/>
    <w:rsid w:val="00CE3427"/>
    <w:rsid w:val="00CE3C59"/>
    <w:rsid w:val="00CE41F4"/>
    <w:rsid w:val="00CE4482"/>
    <w:rsid w:val="00CE44BB"/>
    <w:rsid w:val="00CE4706"/>
    <w:rsid w:val="00CE4749"/>
    <w:rsid w:val="00CE4844"/>
    <w:rsid w:val="00CE4940"/>
    <w:rsid w:val="00CE4CA2"/>
    <w:rsid w:val="00CE4DA9"/>
    <w:rsid w:val="00CE4E18"/>
    <w:rsid w:val="00CE4E28"/>
    <w:rsid w:val="00CE4F3C"/>
    <w:rsid w:val="00CE56DE"/>
    <w:rsid w:val="00CE5BB7"/>
    <w:rsid w:val="00CE5D90"/>
    <w:rsid w:val="00CE6232"/>
    <w:rsid w:val="00CE6393"/>
    <w:rsid w:val="00CE63A9"/>
    <w:rsid w:val="00CE6667"/>
    <w:rsid w:val="00CE6BE2"/>
    <w:rsid w:val="00CE6BE3"/>
    <w:rsid w:val="00CE6C60"/>
    <w:rsid w:val="00CE6E3C"/>
    <w:rsid w:val="00CE72A1"/>
    <w:rsid w:val="00CE7308"/>
    <w:rsid w:val="00CE74F0"/>
    <w:rsid w:val="00CE7621"/>
    <w:rsid w:val="00CE7630"/>
    <w:rsid w:val="00CF06A5"/>
    <w:rsid w:val="00CF0AF6"/>
    <w:rsid w:val="00CF1325"/>
    <w:rsid w:val="00CF13CD"/>
    <w:rsid w:val="00CF1680"/>
    <w:rsid w:val="00CF1B17"/>
    <w:rsid w:val="00CF1B93"/>
    <w:rsid w:val="00CF1D6B"/>
    <w:rsid w:val="00CF1F87"/>
    <w:rsid w:val="00CF1FEC"/>
    <w:rsid w:val="00CF232D"/>
    <w:rsid w:val="00CF25E6"/>
    <w:rsid w:val="00CF275F"/>
    <w:rsid w:val="00CF2996"/>
    <w:rsid w:val="00CF2D8B"/>
    <w:rsid w:val="00CF3418"/>
    <w:rsid w:val="00CF396C"/>
    <w:rsid w:val="00CF3A94"/>
    <w:rsid w:val="00CF3AFA"/>
    <w:rsid w:val="00CF3BD6"/>
    <w:rsid w:val="00CF414F"/>
    <w:rsid w:val="00CF43C0"/>
    <w:rsid w:val="00CF45E6"/>
    <w:rsid w:val="00CF4933"/>
    <w:rsid w:val="00CF4A7A"/>
    <w:rsid w:val="00CF4B3B"/>
    <w:rsid w:val="00CF4E07"/>
    <w:rsid w:val="00CF4E1D"/>
    <w:rsid w:val="00CF5098"/>
    <w:rsid w:val="00CF5110"/>
    <w:rsid w:val="00CF58ED"/>
    <w:rsid w:val="00CF5E47"/>
    <w:rsid w:val="00CF634B"/>
    <w:rsid w:val="00CF6CC8"/>
    <w:rsid w:val="00CF6DE5"/>
    <w:rsid w:val="00CF6F4F"/>
    <w:rsid w:val="00CF70F2"/>
    <w:rsid w:val="00CF7A9C"/>
    <w:rsid w:val="00CF7BD9"/>
    <w:rsid w:val="00D0024C"/>
    <w:rsid w:val="00D00498"/>
    <w:rsid w:val="00D007C8"/>
    <w:rsid w:val="00D00855"/>
    <w:rsid w:val="00D0086C"/>
    <w:rsid w:val="00D0096F"/>
    <w:rsid w:val="00D00A06"/>
    <w:rsid w:val="00D0109E"/>
    <w:rsid w:val="00D0131D"/>
    <w:rsid w:val="00D0179A"/>
    <w:rsid w:val="00D01B4B"/>
    <w:rsid w:val="00D01D72"/>
    <w:rsid w:val="00D023EE"/>
    <w:rsid w:val="00D02ADD"/>
    <w:rsid w:val="00D02C4D"/>
    <w:rsid w:val="00D02D9A"/>
    <w:rsid w:val="00D0306B"/>
    <w:rsid w:val="00D0308E"/>
    <w:rsid w:val="00D03623"/>
    <w:rsid w:val="00D03EA4"/>
    <w:rsid w:val="00D03FB9"/>
    <w:rsid w:val="00D043CB"/>
    <w:rsid w:val="00D04857"/>
    <w:rsid w:val="00D049B3"/>
    <w:rsid w:val="00D049E5"/>
    <w:rsid w:val="00D04C34"/>
    <w:rsid w:val="00D04E3B"/>
    <w:rsid w:val="00D05548"/>
    <w:rsid w:val="00D055B6"/>
    <w:rsid w:val="00D05822"/>
    <w:rsid w:val="00D05971"/>
    <w:rsid w:val="00D061EA"/>
    <w:rsid w:val="00D06449"/>
    <w:rsid w:val="00D066BF"/>
    <w:rsid w:val="00D0681E"/>
    <w:rsid w:val="00D06AF6"/>
    <w:rsid w:val="00D06DAF"/>
    <w:rsid w:val="00D06E38"/>
    <w:rsid w:val="00D06EED"/>
    <w:rsid w:val="00D0733E"/>
    <w:rsid w:val="00D073B6"/>
    <w:rsid w:val="00D073F2"/>
    <w:rsid w:val="00D07A11"/>
    <w:rsid w:val="00D07CAF"/>
    <w:rsid w:val="00D1033B"/>
    <w:rsid w:val="00D10774"/>
    <w:rsid w:val="00D10A38"/>
    <w:rsid w:val="00D10CC2"/>
    <w:rsid w:val="00D10CDA"/>
    <w:rsid w:val="00D10E4E"/>
    <w:rsid w:val="00D10EE7"/>
    <w:rsid w:val="00D11332"/>
    <w:rsid w:val="00D11370"/>
    <w:rsid w:val="00D11387"/>
    <w:rsid w:val="00D114F3"/>
    <w:rsid w:val="00D11960"/>
    <w:rsid w:val="00D11B8B"/>
    <w:rsid w:val="00D11CF3"/>
    <w:rsid w:val="00D11F28"/>
    <w:rsid w:val="00D1203F"/>
    <w:rsid w:val="00D12161"/>
    <w:rsid w:val="00D1233D"/>
    <w:rsid w:val="00D1280F"/>
    <w:rsid w:val="00D12957"/>
    <w:rsid w:val="00D1298C"/>
    <w:rsid w:val="00D12B97"/>
    <w:rsid w:val="00D1326E"/>
    <w:rsid w:val="00D13711"/>
    <w:rsid w:val="00D13809"/>
    <w:rsid w:val="00D13858"/>
    <w:rsid w:val="00D138F6"/>
    <w:rsid w:val="00D1397D"/>
    <w:rsid w:val="00D13A7A"/>
    <w:rsid w:val="00D14108"/>
    <w:rsid w:val="00D143E2"/>
    <w:rsid w:val="00D14726"/>
    <w:rsid w:val="00D148FD"/>
    <w:rsid w:val="00D1495C"/>
    <w:rsid w:val="00D151CD"/>
    <w:rsid w:val="00D156A7"/>
    <w:rsid w:val="00D15F8E"/>
    <w:rsid w:val="00D15F91"/>
    <w:rsid w:val="00D163FF"/>
    <w:rsid w:val="00D16CBE"/>
    <w:rsid w:val="00D16CD4"/>
    <w:rsid w:val="00D17438"/>
    <w:rsid w:val="00D177AC"/>
    <w:rsid w:val="00D179C2"/>
    <w:rsid w:val="00D17B01"/>
    <w:rsid w:val="00D17FF2"/>
    <w:rsid w:val="00D20226"/>
    <w:rsid w:val="00D20F1C"/>
    <w:rsid w:val="00D20F4F"/>
    <w:rsid w:val="00D21071"/>
    <w:rsid w:val="00D21129"/>
    <w:rsid w:val="00D2192B"/>
    <w:rsid w:val="00D21C10"/>
    <w:rsid w:val="00D22354"/>
    <w:rsid w:val="00D228EE"/>
    <w:rsid w:val="00D22FD7"/>
    <w:rsid w:val="00D23133"/>
    <w:rsid w:val="00D23309"/>
    <w:rsid w:val="00D23540"/>
    <w:rsid w:val="00D2378B"/>
    <w:rsid w:val="00D23A0B"/>
    <w:rsid w:val="00D23CAF"/>
    <w:rsid w:val="00D23D49"/>
    <w:rsid w:val="00D23EFB"/>
    <w:rsid w:val="00D24192"/>
    <w:rsid w:val="00D24463"/>
    <w:rsid w:val="00D244D6"/>
    <w:rsid w:val="00D247CE"/>
    <w:rsid w:val="00D249A5"/>
    <w:rsid w:val="00D24B82"/>
    <w:rsid w:val="00D24C03"/>
    <w:rsid w:val="00D24C48"/>
    <w:rsid w:val="00D24EDB"/>
    <w:rsid w:val="00D250E0"/>
    <w:rsid w:val="00D25188"/>
    <w:rsid w:val="00D25196"/>
    <w:rsid w:val="00D2523F"/>
    <w:rsid w:val="00D259B0"/>
    <w:rsid w:val="00D25F79"/>
    <w:rsid w:val="00D2674D"/>
    <w:rsid w:val="00D26996"/>
    <w:rsid w:val="00D27288"/>
    <w:rsid w:val="00D27697"/>
    <w:rsid w:val="00D2774E"/>
    <w:rsid w:val="00D277D7"/>
    <w:rsid w:val="00D27A96"/>
    <w:rsid w:val="00D27AFA"/>
    <w:rsid w:val="00D27B04"/>
    <w:rsid w:val="00D27B05"/>
    <w:rsid w:val="00D27BB5"/>
    <w:rsid w:val="00D27BEF"/>
    <w:rsid w:val="00D30185"/>
    <w:rsid w:val="00D301B6"/>
    <w:rsid w:val="00D302E9"/>
    <w:rsid w:val="00D31164"/>
    <w:rsid w:val="00D31250"/>
    <w:rsid w:val="00D31299"/>
    <w:rsid w:val="00D31326"/>
    <w:rsid w:val="00D316BE"/>
    <w:rsid w:val="00D319A1"/>
    <w:rsid w:val="00D31B6E"/>
    <w:rsid w:val="00D31CF6"/>
    <w:rsid w:val="00D32037"/>
    <w:rsid w:val="00D32605"/>
    <w:rsid w:val="00D32D0B"/>
    <w:rsid w:val="00D32D79"/>
    <w:rsid w:val="00D32D80"/>
    <w:rsid w:val="00D33259"/>
    <w:rsid w:val="00D33266"/>
    <w:rsid w:val="00D336F3"/>
    <w:rsid w:val="00D3388B"/>
    <w:rsid w:val="00D33EE8"/>
    <w:rsid w:val="00D340B7"/>
    <w:rsid w:val="00D34158"/>
    <w:rsid w:val="00D34318"/>
    <w:rsid w:val="00D34347"/>
    <w:rsid w:val="00D34997"/>
    <w:rsid w:val="00D34A10"/>
    <w:rsid w:val="00D34DCF"/>
    <w:rsid w:val="00D34E0C"/>
    <w:rsid w:val="00D34EA9"/>
    <w:rsid w:val="00D35180"/>
    <w:rsid w:val="00D35356"/>
    <w:rsid w:val="00D357FC"/>
    <w:rsid w:val="00D35C3F"/>
    <w:rsid w:val="00D35DAD"/>
    <w:rsid w:val="00D35F8C"/>
    <w:rsid w:val="00D3604E"/>
    <w:rsid w:val="00D3621B"/>
    <w:rsid w:val="00D3628B"/>
    <w:rsid w:val="00D3639A"/>
    <w:rsid w:val="00D363DE"/>
    <w:rsid w:val="00D36AC9"/>
    <w:rsid w:val="00D37012"/>
    <w:rsid w:val="00D37025"/>
    <w:rsid w:val="00D371CB"/>
    <w:rsid w:val="00D371D3"/>
    <w:rsid w:val="00D37487"/>
    <w:rsid w:val="00D3750A"/>
    <w:rsid w:val="00D37675"/>
    <w:rsid w:val="00D37692"/>
    <w:rsid w:val="00D37783"/>
    <w:rsid w:val="00D37A33"/>
    <w:rsid w:val="00D37B67"/>
    <w:rsid w:val="00D37ECD"/>
    <w:rsid w:val="00D37F58"/>
    <w:rsid w:val="00D406D0"/>
    <w:rsid w:val="00D414D7"/>
    <w:rsid w:val="00D414D9"/>
    <w:rsid w:val="00D41523"/>
    <w:rsid w:val="00D415F7"/>
    <w:rsid w:val="00D41867"/>
    <w:rsid w:val="00D41999"/>
    <w:rsid w:val="00D41C08"/>
    <w:rsid w:val="00D41F07"/>
    <w:rsid w:val="00D41F82"/>
    <w:rsid w:val="00D422DA"/>
    <w:rsid w:val="00D42374"/>
    <w:rsid w:val="00D42572"/>
    <w:rsid w:val="00D425AE"/>
    <w:rsid w:val="00D4265D"/>
    <w:rsid w:val="00D42691"/>
    <w:rsid w:val="00D426AD"/>
    <w:rsid w:val="00D42A5D"/>
    <w:rsid w:val="00D42AF1"/>
    <w:rsid w:val="00D42BC8"/>
    <w:rsid w:val="00D42C55"/>
    <w:rsid w:val="00D431BA"/>
    <w:rsid w:val="00D43553"/>
    <w:rsid w:val="00D4357D"/>
    <w:rsid w:val="00D435B7"/>
    <w:rsid w:val="00D43694"/>
    <w:rsid w:val="00D4387B"/>
    <w:rsid w:val="00D43885"/>
    <w:rsid w:val="00D43A91"/>
    <w:rsid w:val="00D43EAE"/>
    <w:rsid w:val="00D441DF"/>
    <w:rsid w:val="00D449C0"/>
    <w:rsid w:val="00D449D6"/>
    <w:rsid w:val="00D44BEF"/>
    <w:rsid w:val="00D44C39"/>
    <w:rsid w:val="00D44CB6"/>
    <w:rsid w:val="00D44F51"/>
    <w:rsid w:val="00D450F6"/>
    <w:rsid w:val="00D45427"/>
    <w:rsid w:val="00D4547E"/>
    <w:rsid w:val="00D4591F"/>
    <w:rsid w:val="00D45C93"/>
    <w:rsid w:val="00D45D10"/>
    <w:rsid w:val="00D460A5"/>
    <w:rsid w:val="00D4615E"/>
    <w:rsid w:val="00D461D2"/>
    <w:rsid w:val="00D4651C"/>
    <w:rsid w:val="00D467D1"/>
    <w:rsid w:val="00D46A61"/>
    <w:rsid w:val="00D46AE4"/>
    <w:rsid w:val="00D46F04"/>
    <w:rsid w:val="00D4769C"/>
    <w:rsid w:val="00D476AE"/>
    <w:rsid w:val="00D477FC"/>
    <w:rsid w:val="00D47DCC"/>
    <w:rsid w:val="00D50030"/>
    <w:rsid w:val="00D509B9"/>
    <w:rsid w:val="00D509BD"/>
    <w:rsid w:val="00D509DD"/>
    <w:rsid w:val="00D51143"/>
    <w:rsid w:val="00D5156B"/>
    <w:rsid w:val="00D519F4"/>
    <w:rsid w:val="00D51B83"/>
    <w:rsid w:val="00D51D93"/>
    <w:rsid w:val="00D51E42"/>
    <w:rsid w:val="00D52445"/>
    <w:rsid w:val="00D52A5C"/>
    <w:rsid w:val="00D52BE6"/>
    <w:rsid w:val="00D5301F"/>
    <w:rsid w:val="00D5338F"/>
    <w:rsid w:val="00D533CC"/>
    <w:rsid w:val="00D5344C"/>
    <w:rsid w:val="00D53860"/>
    <w:rsid w:val="00D54057"/>
    <w:rsid w:val="00D543D6"/>
    <w:rsid w:val="00D54D6A"/>
    <w:rsid w:val="00D54F04"/>
    <w:rsid w:val="00D55103"/>
    <w:rsid w:val="00D55253"/>
    <w:rsid w:val="00D5527F"/>
    <w:rsid w:val="00D557DB"/>
    <w:rsid w:val="00D558E4"/>
    <w:rsid w:val="00D55997"/>
    <w:rsid w:val="00D559CC"/>
    <w:rsid w:val="00D55BDD"/>
    <w:rsid w:val="00D55FAD"/>
    <w:rsid w:val="00D566C0"/>
    <w:rsid w:val="00D57905"/>
    <w:rsid w:val="00D57AEE"/>
    <w:rsid w:val="00D57B40"/>
    <w:rsid w:val="00D57C5B"/>
    <w:rsid w:val="00D600C5"/>
    <w:rsid w:val="00D60367"/>
    <w:rsid w:val="00D6046C"/>
    <w:rsid w:val="00D6055E"/>
    <w:rsid w:val="00D60B7E"/>
    <w:rsid w:val="00D60BC8"/>
    <w:rsid w:val="00D60DF8"/>
    <w:rsid w:val="00D610EA"/>
    <w:rsid w:val="00D61CD2"/>
    <w:rsid w:val="00D61D35"/>
    <w:rsid w:val="00D61E35"/>
    <w:rsid w:val="00D6213F"/>
    <w:rsid w:val="00D6293C"/>
    <w:rsid w:val="00D62D3A"/>
    <w:rsid w:val="00D62D78"/>
    <w:rsid w:val="00D62F24"/>
    <w:rsid w:val="00D62F40"/>
    <w:rsid w:val="00D630C4"/>
    <w:rsid w:val="00D632F6"/>
    <w:rsid w:val="00D63607"/>
    <w:rsid w:val="00D6397A"/>
    <w:rsid w:val="00D63AF7"/>
    <w:rsid w:val="00D63C3E"/>
    <w:rsid w:val="00D6491F"/>
    <w:rsid w:val="00D64D00"/>
    <w:rsid w:val="00D65347"/>
    <w:rsid w:val="00D655D4"/>
    <w:rsid w:val="00D65AB4"/>
    <w:rsid w:val="00D661A0"/>
    <w:rsid w:val="00D66521"/>
    <w:rsid w:val="00D666DB"/>
    <w:rsid w:val="00D66B82"/>
    <w:rsid w:val="00D66C88"/>
    <w:rsid w:val="00D66DE0"/>
    <w:rsid w:val="00D670C5"/>
    <w:rsid w:val="00D67DB1"/>
    <w:rsid w:val="00D67EA8"/>
    <w:rsid w:val="00D7020C"/>
    <w:rsid w:val="00D7053B"/>
    <w:rsid w:val="00D70B11"/>
    <w:rsid w:val="00D70CFD"/>
    <w:rsid w:val="00D70DF1"/>
    <w:rsid w:val="00D70F22"/>
    <w:rsid w:val="00D71508"/>
    <w:rsid w:val="00D72189"/>
    <w:rsid w:val="00D721C3"/>
    <w:rsid w:val="00D721DB"/>
    <w:rsid w:val="00D725C2"/>
    <w:rsid w:val="00D728ED"/>
    <w:rsid w:val="00D72A6E"/>
    <w:rsid w:val="00D72B89"/>
    <w:rsid w:val="00D72E4A"/>
    <w:rsid w:val="00D72E55"/>
    <w:rsid w:val="00D72E8B"/>
    <w:rsid w:val="00D72F12"/>
    <w:rsid w:val="00D732FB"/>
    <w:rsid w:val="00D734ED"/>
    <w:rsid w:val="00D73C37"/>
    <w:rsid w:val="00D73DC2"/>
    <w:rsid w:val="00D74083"/>
    <w:rsid w:val="00D74187"/>
    <w:rsid w:val="00D74211"/>
    <w:rsid w:val="00D74613"/>
    <w:rsid w:val="00D7466D"/>
    <w:rsid w:val="00D74797"/>
    <w:rsid w:val="00D7484F"/>
    <w:rsid w:val="00D74951"/>
    <w:rsid w:val="00D74E24"/>
    <w:rsid w:val="00D74EDD"/>
    <w:rsid w:val="00D7523C"/>
    <w:rsid w:val="00D7526B"/>
    <w:rsid w:val="00D752FF"/>
    <w:rsid w:val="00D753CA"/>
    <w:rsid w:val="00D75579"/>
    <w:rsid w:val="00D75E18"/>
    <w:rsid w:val="00D765D6"/>
    <w:rsid w:val="00D76A7E"/>
    <w:rsid w:val="00D76BB1"/>
    <w:rsid w:val="00D76C3C"/>
    <w:rsid w:val="00D76D13"/>
    <w:rsid w:val="00D76D75"/>
    <w:rsid w:val="00D772CD"/>
    <w:rsid w:val="00D7771E"/>
    <w:rsid w:val="00D77A30"/>
    <w:rsid w:val="00D77CDB"/>
    <w:rsid w:val="00D77E42"/>
    <w:rsid w:val="00D77E57"/>
    <w:rsid w:val="00D77E77"/>
    <w:rsid w:val="00D77F9B"/>
    <w:rsid w:val="00D8000C"/>
    <w:rsid w:val="00D80495"/>
    <w:rsid w:val="00D80A97"/>
    <w:rsid w:val="00D80D33"/>
    <w:rsid w:val="00D810ED"/>
    <w:rsid w:val="00D814F0"/>
    <w:rsid w:val="00D81519"/>
    <w:rsid w:val="00D81D89"/>
    <w:rsid w:val="00D82002"/>
    <w:rsid w:val="00D820A9"/>
    <w:rsid w:val="00D822BD"/>
    <w:rsid w:val="00D824CB"/>
    <w:rsid w:val="00D825CB"/>
    <w:rsid w:val="00D82C74"/>
    <w:rsid w:val="00D82D24"/>
    <w:rsid w:val="00D82D8A"/>
    <w:rsid w:val="00D83165"/>
    <w:rsid w:val="00D83623"/>
    <w:rsid w:val="00D83D24"/>
    <w:rsid w:val="00D83DB2"/>
    <w:rsid w:val="00D840E0"/>
    <w:rsid w:val="00D840E2"/>
    <w:rsid w:val="00D84361"/>
    <w:rsid w:val="00D8450A"/>
    <w:rsid w:val="00D846A9"/>
    <w:rsid w:val="00D84909"/>
    <w:rsid w:val="00D84941"/>
    <w:rsid w:val="00D84C2A"/>
    <w:rsid w:val="00D84E6E"/>
    <w:rsid w:val="00D84E75"/>
    <w:rsid w:val="00D84EE7"/>
    <w:rsid w:val="00D84FBD"/>
    <w:rsid w:val="00D84FD9"/>
    <w:rsid w:val="00D850CE"/>
    <w:rsid w:val="00D851EC"/>
    <w:rsid w:val="00D854E5"/>
    <w:rsid w:val="00D854F5"/>
    <w:rsid w:val="00D857D5"/>
    <w:rsid w:val="00D85B9B"/>
    <w:rsid w:val="00D85FE6"/>
    <w:rsid w:val="00D86414"/>
    <w:rsid w:val="00D865BE"/>
    <w:rsid w:val="00D86682"/>
    <w:rsid w:val="00D866C6"/>
    <w:rsid w:val="00D86BEB"/>
    <w:rsid w:val="00D86E39"/>
    <w:rsid w:val="00D87806"/>
    <w:rsid w:val="00D87899"/>
    <w:rsid w:val="00D87B4F"/>
    <w:rsid w:val="00D87DBD"/>
    <w:rsid w:val="00D87E60"/>
    <w:rsid w:val="00D901DD"/>
    <w:rsid w:val="00D902B4"/>
    <w:rsid w:val="00D903C3"/>
    <w:rsid w:val="00D904E7"/>
    <w:rsid w:val="00D90985"/>
    <w:rsid w:val="00D909B0"/>
    <w:rsid w:val="00D90AB1"/>
    <w:rsid w:val="00D90DBA"/>
    <w:rsid w:val="00D90DCF"/>
    <w:rsid w:val="00D90F38"/>
    <w:rsid w:val="00D912F4"/>
    <w:rsid w:val="00D913C9"/>
    <w:rsid w:val="00D91897"/>
    <w:rsid w:val="00D9199D"/>
    <w:rsid w:val="00D91B3D"/>
    <w:rsid w:val="00D91EA4"/>
    <w:rsid w:val="00D922A4"/>
    <w:rsid w:val="00D926AC"/>
    <w:rsid w:val="00D92CAF"/>
    <w:rsid w:val="00D92DA2"/>
    <w:rsid w:val="00D933BB"/>
    <w:rsid w:val="00D93500"/>
    <w:rsid w:val="00D93676"/>
    <w:rsid w:val="00D937B0"/>
    <w:rsid w:val="00D939B5"/>
    <w:rsid w:val="00D93B99"/>
    <w:rsid w:val="00D93BE0"/>
    <w:rsid w:val="00D93DEA"/>
    <w:rsid w:val="00D93EAD"/>
    <w:rsid w:val="00D94211"/>
    <w:rsid w:val="00D947A5"/>
    <w:rsid w:val="00D947A8"/>
    <w:rsid w:val="00D94E5D"/>
    <w:rsid w:val="00D953B2"/>
    <w:rsid w:val="00D95415"/>
    <w:rsid w:val="00D95A26"/>
    <w:rsid w:val="00D95F98"/>
    <w:rsid w:val="00D95FCA"/>
    <w:rsid w:val="00D964A6"/>
    <w:rsid w:val="00D9652D"/>
    <w:rsid w:val="00D967FE"/>
    <w:rsid w:val="00D9680F"/>
    <w:rsid w:val="00D96CF8"/>
    <w:rsid w:val="00D96D94"/>
    <w:rsid w:val="00D97230"/>
    <w:rsid w:val="00D9733E"/>
    <w:rsid w:val="00D97E4E"/>
    <w:rsid w:val="00DA0093"/>
    <w:rsid w:val="00DA099E"/>
    <w:rsid w:val="00DA0B01"/>
    <w:rsid w:val="00DA1397"/>
    <w:rsid w:val="00DA14FA"/>
    <w:rsid w:val="00DA1735"/>
    <w:rsid w:val="00DA196A"/>
    <w:rsid w:val="00DA1979"/>
    <w:rsid w:val="00DA1C30"/>
    <w:rsid w:val="00DA1EBE"/>
    <w:rsid w:val="00DA21FB"/>
    <w:rsid w:val="00DA235E"/>
    <w:rsid w:val="00DA23DD"/>
    <w:rsid w:val="00DA28F5"/>
    <w:rsid w:val="00DA2970"/>
    <w:rsid w:val="00DA2CEE"/>
    <w:rsid w:val="00DA2E27"/>
    <w:rsid w:val="00DA2E62"/>
    <w:rsid w:val="00DA331A"/>
    <w:rsid w:val="00DA3525"/>
    <w:rsid w:val="00DA3A3E"/>
    <w:rsid w:val="00DA3AD4"/>
    <w:rsid w:val="00DA3D2E"/>
    <w:rsid w:val="00DA3D67"/>
    <w:rsid w:val="00DA3D7F"/>
    <w:rsid w:val="00DA3F43"/>
    <w:rsid w:val="00DA3FA1"/>
    <w:rsid w:val="00DA40CB"/>
    <w:rsid w:val="00DA42D2"/>
    <w:rsid w:val="00DA42E1"/>
    <w:rsid w:val="00DA45A1"/>
    <w:rsid w:val="00DA46E5"/>
    <w:rsid w:val="00DA4A25"/>
    <w:rsid w:val="00DA4C42"/>
    <w:rsid w:val="00DA508B"/>
    <w:rsid w:val="00DA5517"/>
    <w:rsid w:val="00DA5537"/>
    <w:rsid w:val="00DA5639"/>
    <w:rsid w:val="00DA5682"/>
    <w:rsid w:val="00DA5B01"/>
    <w:rsid w:val="00DA5CF7"/>
    <w:rsid w:val="00DA60E2"/>
    <w:rsid w:val="00DA62FE"/>
    <w:rsid w:val="00DA6371"/>
    <w:rsid w:val="00DA65FA"/>
    <w:rsid w:val="00DA6F8C"/>
    <w:rsid w:val="00DA6FDB"/>
    <w:rsid w:val="00DA7268"/>
    <w:rsid w:val="00DA7390"/>
    <w:rsid w:val="00DA73D2"/>
    <w:rsid w:val="00DA74A0"/>
    <w:rsid w:val="00DA76E6"/>
    <w:rsid w:val="00DA7733"/>
    <w:rsid w:val="00DA774E"/>
    <w:rsid w:val="00DA78D0"/>
    <w:rsid w:val="00DA7DD9"/>
    <w:rsid w:val="00DA7FA4"/>
    <w:rsid w:val="00DB0068"/>
    <w:rsid w:val="00DB0082"/>
    <w:rsid w:val="00DB0476"/>
    <w:rsid w:val="00DB0A06"/>
    <w:rsid w:val="00DB12FF"/>
    <w:rsid w:val="00DB13BF"/>
    <w:rsid w:val="00DB13E6"/>
    <w:rsid w:val="00DB1503"/>
    <w:rsid w:val="00DB1E64"/>
    <w:rsid w:val="00DB202C"/>
    <w:rsid w:val="00DB2041"/>
    <w:rsid w:val="00DB2CC0"/>
    <w:rsid w:val="00DB3588"/>
    <w:rsid w:val="00DB36BE"/>
    <w:rsid w:val="00DB398E"/>
    <w:rsid w:val="00DB3A37"/>
    <w:rsid w:val="00DB3A61"/>
    <w:rsid w:val="00DB3B5F"/>
    <w:rsid w:val="00DB3BB4"/>
    <w:rsid w:val="00DB3E0F"/>
    <w:rsid w:val="00DB43FC"/>
    <w:rsid w:val="00DB478F"/>
    <w:rsid w:val="00DB47A4"/>
    <w:rsid w:val="00DB48CC"/>
    <w:rsid w:val="00DB4BD0"/>
    <w:rsid w:val="00DB4CD3"/>
    <w:rsid w:val="00DB4FB1"/>
    <w:rsid w:val="00DB56FF"/>
    <w:rsid w:val="00DB5C8F"/>
    <w:rsid w:val="00DB5E79"/>
    <w:rsid w:val="00DB5EC6"/>
    <w:rsid w:val="00DB6163"/>
    <w:rsid w:val="00DB637A"/>
    <w:rsid w:val="00DB659C"/>
    <w:rsid w:val="00DB67E2"/>
    <w:rsid w:val="00DB6811"/>
    <w:rsid w:val="00DB6961"/>
    <w:rsid w:val="00DB6977"/>
    <w:rsid w:val="00DB699B"/>
    <w:rsid w:val="00DB6A66"/>
    <w:rsid w:val="00DB6A7C"/>
    <w:rsid w:val="00DB6AFD"/>
    <w:rsid w:val="00DB6BAF"/>
    <w:rsid w:val="00DB6DA8"/>
    <w:rsid w:val="00DB6E15"/>
    <w:rsid w:val="00DB6FEE"/>
    <w:rsid w:val="00DB71D6"/>
    <w:rsid w:val="00DB729F"/>
    <w:rsid w:val="00DB73C1"/>
    <w:rsid w:val="00DB7495"/>
    <w:rsid w:val="00DB77DB"/>
    <w:rsid w:val="00DB7960"/>
    <w:rsid w:val="00DB7ADB"/>
    <w:rsid w:val="00DB7D69"/>
    <w:rsid w:val="00DC02AB"/>
    <w:rsid w:val="00DC0436"/>
    <w:rsid w:val="00DC0550"/>
    <w:rsid w:val="00DC0B8B"/>
    <w:rsid w:val="00DC0F21"/>
    <w:rsid w:val="00DC0F40"/>
    <w:rsid w:val="00DC1107"/>
    <w:rsid w:val="00DC146C"/>
    <w:rsid w:val="00DC1D17"/>
    <w:rsid w:val="00DC2505"/>
    <w:rsid w:val="00DC2628"/>
    <w:rsid w:val="00DC2DB4"/>
    <w:rsid w:val="00DC2EA9"/>
    <w:rsid w:val="00DC30FE"/>
    <w:rsid w:val="00DC3EF7"/>
    <w:rsid w:val="00DC3F92"/>
    <w:rsid w:val="00DC416F"/>
    <w:rsid w:val="00DC45EB"/>
    <w:rsid w:val="00DC4960"/>
    <w:rsid w:val="00DC4D0A"/>
    <w:rsid w:val="00DC4E2C"/>
    <w:rsid w:val="00DC5113"/>
    <w:rsid w:val="00DC5CA4"/>
    <w:rsid w:val="00DC5E8C"/>
    <w:rsid w:val="00DC5F48"/>
    <w:rsid w:val="00DC6474"/>
    <w:rsid w:val="00DC6A50"/>
    <w:rsid w:val="00DC71D8"/>
    <w:rsid w:val="00DC71F7"/>
    <w:rsid w:val="00DC729E"/>
    <w:rsid w:val="00DC72A5"/>
    <w:rsid w:val="00DC782F"/>
    <w:rsid w:val="00DC78CC"/>
    <w:rsid w:val="00DC7D24"/>
    <w:rsid w:val="00DC7E7C"/>
    <w:rsid w:val="00DC7F91"/>
    <w:rsid w:val="00DD016B"/>
    <w:rsid w:val="00DD02BC"/>
    <w:rsid w:val="00DD04E2"/>
    <w:rsid w:val="00DD0535"/>
    <w:rsid w:val="00DD055D"/>
    <w:rsid w:val="00DD081E"/>
    <w:rsid w:val="00DD0967"/>
    <w:rsid w:val="00DD0AA5"/>
    <w:rsid w:val="00DD0D1F"/>
    <w:rsid w:val="00DD0DD3"/>
    <w:rsid w:val="00DD199E"/>
    <w:rsid w:val="00DD1D98"/>
    <w:rsid w:val="00DD1FA9"/>
    <w:rsid w:val="00DD2335"/>
    <w:rsid w:val="00DD25C4"/>
    <w:rsid w:val="00DD26DD"/>
    <w:rsid w:val="00DD2773"/>
    <w:rsid w:val="00DD29E3"/>
    <w:rsid w:val="00DD2B33"/>
    <w:rsid w:val="00DD2C36"/>
    <w:rsid w:val="00DD3359"/>
    <w:rsid w:val="00DD3427"/>
    <w:rsid w:val="00DD34E6"/>
    <w:rsid w:val="00DD398E"/>
    <w:rsid w:val="00DD3D37"/>
    <w:rsid w:val="00DD3ECC"/>
    <w:rsid w:val="00DD3FB1"/>
    <w:rsid w:val="00DD47CD"/>
    <w:rsid w:val="00DD4CD3"/>
    <w:rsid w:val="00DD544E"/>
    <w:rsid w:val="00DD59E3"/>
    <w:rsid w:val="00DD5B2D"/>
    <w:rsid w:val="00DD5EC0"/>
    <w:rsid w:val="00DD6114"/>
    <w:rsid w:val="00DD6224"/>
    <w:rsid w:val="00DD6992"/>
    <w:rsid w:val="00DD6B58"/>
    <w:rsid w:val="00DD6D63"/>
    <w:rsid w:val="00DD6E8B"/>
    <w:rsid w:val="00DD70CA"/>
    <w:rsid w:val="00DD72A0"/>
    <w:rsid w:val="00DD77F8"/>
    <w:rsid w:val="00DD78BD"/>
    <w:rsid w:val="00DD79D3"/>
    <w:rsid w:val="00DE0424"/>
    <w:rsid w:val="00DE073D"/>
    <w:rsid w:val="00DE0C37"/>
    <w:rsid w:val="00DE0F6F"/>
    <w:rsid w:val="00DE0F77"/>
    <w:rsid w:val="00DE0FB0"/>
    <w:rsid w:val="00DE0FF4"/>
    <w:rsid w:val="00DE116C"/>
    <w:rsid w:val="00DE12BF"/>
    <w:rsid w:val="00DE1523"/>
    <w:rsid w:val="00DE16E1"/>
    <w:rsid w:val="00DE1897"/>
    <w:rsid w:val="00DE1990"/>
    <w:rsid w:val="00DE1DED"/>
    <w:rsid w:val="00DE1E79"/>
    <w:rsid w:val="00DE201B"/>
    <w:rsid w:val="00DE203F"/>
    <w:rsid w:val="00DE20CE"/>
    <w:rsid w:val="00DE2138"/>
    <w:rsid w:val="00DE24C3"/>
    <w:rsid w:val="00DE25A7"/>
    <w:rsid w:val="00DE26E4"/>
    <w:rsid w:val="00DE2974"/>
    <w:rsid w:val="00DE2BD7"/>
    <w:rsid w:val="00DE2E01"/>
    <w:rsid w:val="00DE2F0B"/>
    <w:rsid w:val="00DE303A"/>
    <w:rsid w:val="00DE3218"/>
    <w:rsid w:val="00DE3355"/>
    <w:rsid w:val="00DE3421"/>
    <w:rsid w:val="00DE349B"/>
    <w:rsid w:val="00DE36C7"/>
    <w:rsid w:val="00DE38EE"/>
    <w:rsid w:val="00DE4062"/>
    <w:rsid w:val="00DE4601"/>
    <w:rsid w:val="00DE49B2"/>
    <w:rsid w:val="00DE4A2A"/>
    <w:rsid w:val="00DE4D5E"/>
    <w:rsid w:val="00DE4F67"/>
    <w:rsid w:val="00DE5095"/>
    <w:rsid w:val="00DE50F7"/>
    <w:rsid w:val="00DE510C"/>
    <w:rsid w:val="00DE52E6"/>
    <w:rsid w:val="00DE5321"/>
    <w:rsid w:val="00DE54B2"/>
    <w:rsid w:val="00DE5D68"/>
    <w:rsid w:val="00DE5E78"/>
    <w:rsid w:val="00DE5FD8"/>
    <w:rsid w:val="00DE669F"/>
    <w:rsid w:val="00DE68A6"/>
    <w:rsid w:val="00DE6A0C"/>
    <w:rsid w:val="00DE6AB0"/>
    <w:rsid w:val="00DE6B15"/>
    <w:rsid w:val="00DE6C43"/>
    <w:rsid w:val="00DE6F70"/>
    <w:rsid w:val="00DE7148"/>
    <w:rsid w:val="00DE7501"/>
    <w:rsid w:val="00DE7817"/>
    <w:rsid w:val="00DE7E36"/>
    <w:rsid w:val="00DE7F8B"/>
    <w:rsid w:val="00DF035D"/>
    <w:rsid w:val="00DF043A"/>
    <w:rsid w:val="00DF0927"/>
    <w:rsid w:val="00DF0C64"/>
    <w:rsid w:val="00DF0D3E"/>
    <w:rsid w:val="00DF0E84"/>
    <w:rsid w:val="00DF150A"/>
    <w:rsid w:val="00DF15FB"/>
    <w:rsid w:val="00DF174A"/>
    <w:rsid w:val="00DF181D"/>
    <w:rsid w:val="00DF18B1"/>
    <w:rsid w:val="00DF18BF"/>
    <w:rsid w:val="00DF1CB3"/>
    <w:rsid w:val="00DF1CC9"/>
    <w:rsid w:val="00DF1F8F"/>
    <w:rsid w:val="00DF1FDC"/>
    <w:rsid w:val="00DF22B5"/>
    <w:rsid w:val="00DF2394"/>
    <w:rsid w:val="00DF2765"/>
    <w:rsid w:val="00DF28B3"/>
    <w:rsid w:val="00DF2A27"/>
    <w:rsid w:val="00DF2A5D"/>
    <w:rsid w:val="00DF3239"/>
    <w:rsid w:val="00DF3441"/>
    <w:rsid w:val="00DF3612"/>
    <w:rsid w:val="00DF3897"/>
    <w:rsid w:val="00DF3BA3"/>
    <w:rsid w:val="00DF3E4E"/>
    <w:rsid w:val="00DF3F30"/>
    <w:rsid w:val="00DF40A8"/>
    <w:rsid w:val="00DF4179"/>
    <w:rsid w:val="00DF4EF5"/>
    <w:rsid w:val="00DF5164"/>
    <w:rsid w:val="00DF53FC"/>
    <w:rsid w:val="00DF573D"/>
    <w:rsid w:val="00DF5C00"/>
    <w:rsid w:val="00DF6005"/>
    <w:rsid w:val="00DF628C"/>
    <w:rsid w:val="00DF6326"/>
    <w:rsid w:val="00DF6400"/>
    <w:rsid w:val="00DF6698"/>
    <w:rsid w:val="00DF669E"/>
    <w:rsid w:val="00DF6D16"/>
    <w:rsid w:val="00DF6ED8"/>
    <w:rsid w:val="00DF724D"/>
    <w:rsid w:val="00DF7489"/>
    <w:rsid w:val="00DF77EB"/>
    <w:rsid w:val="00DF7ABE"/>
    <w:rsid w:val="00DF7B69"/>
    <w:rsid w:val="00DF7D55"/>
    <w:rsid w:val="00DF7F94"/>
    <w:rsid w:val="00E0071E"/>
    <w:rsid w:val="00E008FF"/>
    <w:rsid w:val="00E00916"/>
    <w:rsid w:val="00E00996"/>
    <w:rsid w:val="00E019F3"/>
    <w:rsid w:val="00E01AA5"/>
    <w:rsid w:val="00E01C40"/>
    <w:rsid w:val="00E01D41"/>
    <w:rsid w:val="00E01E07"/>
    <w:rsid w:val="00E021D7"/>
    <w:rsid w:val="00E02362"/>
    <w:rsid w:val="00E0246F"/>
    <w:rsid w:val="00E0270E"/>
    <w:rsid w:val="00E027F5"/>
    <w:rsid w:val="00E027F8"/>
    <w:rsid w:val="00E0288E"/>
    <w:rsid w:val="00E02B5A"/>
    <w:rsid w:val="00E02C07"/>
    <w:rsid w:val="00E02DEE"/>
    <w:rsid w:val="00E02F8C"/>
    <w:rsid w:val="00E03042"/>
    <w:rsid w:val="00E032D0"/>
    <w:rsid w:val="00E039F1"/>
    <w:rsid w:val="00E03A4A"/>
    <w:rsid w:val="00E03C00"/>
    <w:rsid w:val="00E03CA3"/>
    <w:rsid w:val="00E03F0C"/>
    <w:rsid w:val="00E0416A"/>
    <w:rsid w:val="00E04170"/>
    <w:rsid w:val="00E045E0"/>
    <w:rsid w:val="00E04D39"/>
    <w:rsid w:val="00E04EA2"/>
    <w:rsid w:val="00E055DC"/>
    <w:rsid w:val="00E05962"/>
    <w:rsid w:val="00E05A0E"/>
    <w:rsid w:val="00E05BA2"/>
    <w:rsid w:val="00E05C21"/>
    <w:rsid w:val="00E05D09"/>
    <w:rsid w:val="00E05E4F"/>
    <w:rsid w:val="00E06A48"/>
    <w:rsid w:val="00E07085"/>
    <w:rsid w:val="00E07876"/>
    <w:rsid w:val="00E079F6"/>
    <w:rsid w:val="00E07B82"/>
    <w:rsid w:val="00E07CF7"/>
    <w:rsid w:val="00E10042"/>
    <w:rsid w:val="00E1039D"/>
    <w:rsid w:val="00E10506"/>
    <w:rsid w:val="00E1066B"/>
    <w:rsid w:val="00E10B0E"/>
    <w:rsid w:val="00E10D2A"/>
    <w:rsid w:val="00E10DB9"/>
    <w:rsid w:val="00E10E50"/>
    <w:rsid w:val="00E11171"/>
    <w:rsid w:val="00E111C6"/>
    <w:rsid w:val="00E1124D"/>
    <w:rsid w:val="00E118B7"/>
    <w:rsid w:val="00E11EFA"/>
    <w:rsid w:val="00E120A9"/>
    <w:rsid w:val="00E1211E"/>
    <w:rsid w:val="00E122F8"/>
    <w:rsid w:val="00E12A84"/>
    <w:rsid w:val="00E12C26"/>
    <w:rsid w:val="00E1361B"/>
    <w:rsid w:val="00E13AE3"/>
    <w:rsid w:val="00E13C72"/>
    <w:rsid w:val="00E1479C"/>
    <w:rsid w:val="00E14B6E"/>
    <w:rsid w:val="00E14D1B"/>
    <w:rsid w:val="00E14D82"/>
    <w:rsid w:val="00E1517D"/>
    <w:rsid w:val="00E151C0"/>
    <w:rsid w:val="00E1565E"/>
    <w:rsid w:val="00E1575F"/>
    <w:rsid w:val="00E15C0C"/>
    <w:rsid w:val="00E15C92"/>
    <w:rsid w:val="00E165E0"/>
    <w:rsid w:val="00E16996"/>
    <w:rsid w:val="00E16A1E"/>
    <w:rsid w:val="00E16E7B"/>
    <w:rsid w:val="00E17227"/>
    <w:rsid w:val="00E17814"/>
    <w:rsid w:val="00E178A4"/>
    <w:rsid w:val="00E17E53"/>
    <w:rsid w:val="00E17E9D"/>
    <w:rsid w:val="00E17F48"/>
    <w:rsid w:val="00E17F72"/>
    <w:rsid w:val="00E17FDB"/>
    <w:rsid w:val="00E203CA"/>
    <w:rsid w:val="00E20642"/>
    <w:rsid w:val="00E20A9B"/>
    <w:rsid w:val="00E20C15"/>
    <w:rsid w:val="00E20C89"/>
    <w:rsid w:val="00E20F62"/>
    <w:rsid w:val="00E211A5"/>
    <w:rsid w:val="00E21688"/>
    <w:rsid w:val="00E21E5C"/>
    <w:rsid w:val="00E21F89"/>
    <w:rsid w:val="00E22097"/>
    <w:rsid w:val="00E22528"/>
    <w:rsid w:val="00E22806"/>
    <w:rsid w:val="00E2299D"/>
    <w:rsid w:val="00E22D6D"/>
    <w:rsid w:val="00E22D9A"/>
    <w:rsid w:val="00E2333C"/>
    <w:rsid w:val="00E2362E"/>
    <w:rsid w:val="00E23A94"/>
    <w:rsid w:val="00E2421E"/>
    <w:rsid w:val="00E2473B"/>
    <w:rsid w:val="00E247B4"/>
    <w:rsid w:val="00E24AB0"/>
    <w:rsid w:val="00E24B07"/>
    <w:rsid w:val="00E2506D"/>
    <w:rsid w:val="00E2516B"/>
    <w:rsid w:val="00E255F8"/>
    <w:rsid w:val="00E258F7"/>
    <w:rsid w:val="00E25A68"/>
    <w:rsid w:val="00E25C5E"/>
    <w:rsid w:val="00E2613E"/>
    <w:rsid w:val="00E2671A"/>
    <w:rsid w:val="00E269E9"/>
    <w:rsid w:val="00E26CC2"/>
    <w:rsid w:val="00E26F45"/>
    <w:rsid w:val="00E26FEE"/>
    <w:rsid w:val="00E2704C"/>
    <w:rsid w:val="00E273D0"/>
    <w:rsid w:val="00E27403"/>
    <w:rsid w:val="00E27626"/>
    <w:rsid w:val="00E276BC"/>
    <w:rsid w:val="00E276D2"/>
    <w:rsid w:val="00E278B1"/>
    <w:rsid w:val="00E300A4"/>
    <w:rsid w:val="00E3018C"/>
    <w:rsid w:val="00E301D2"/>
    <w:rsid w:val="00E3026C"/>
    <w:rsid w:val="00E30329"/>
    <w:rsid w:val="00E30752"/>
    <w:rsid w:val="00E30C9F"/>
    <w:rsid w:val="00E31045"/>
    <w:rsid w:val="00E319F9"/>
    <w:rsid w:val="00E31AFB"/>
    <w:rsid w:val="00E31B01"/>
    <w:rsid w:val="00E31F2D"/>
    <w:rsid w:val="00E3212F"/>
    <w:rsid w:val="00E32839"/>
    <w:rsid w:val="00E3299D"/>
    <w:rsid w:val="00E32D13"/>
    <w:rsid w:val="00E331F7"/>
    <w:rsid w:val="00E338F9"/>
    <w:rsid w:val="00E33B1B"/>
    <w:rsid w:val="00E34206"/>
    <w:rsid w:val="00E34235"/>
    <w:rsid w:val="00E34381"/>
    <w:rsid w:val="00E344E7"/>
    <w:rsid w:val="00E345C3"/>
    <w:rsid w:val="00E34741"/>
    <w:rsid w:val="00E34784"/>
    <w:rsid w:val="00E34877"/>
    <w:rsid w:val="00E34AB4"/>
    <w:rsid w:val="00E34DA3"/>
    <w:rsid w:val="00E34FDD"/>
    <w:rsid w:val="00E35258"/>
    <w:rsid w:val="00E352CA"/>
    <w:rsid w:val="00E356F9"/>
    <w:rsid w:val="00E35999"/>
    <w:rsid w:val="00E35C6A"/>
    <w:rsid w:val="00E35D34"/>
    <w:rsid w:val="00E36332"/>
    <w:rsid w:val="00E3663C"/>
    <w:rsid w:val="00E369AB"/>
    <w:rsid w:val="00E36A89"/>
    <w:rsid w:val="00E371F4"/>
    <w:rsid w:val="00E37286"/>
    <w:rsid w:val="00E37347"/>
    <w:rsid w:val="00E37614"/>
    <w:rsid w:val="00E37CB2"/>
    <w:rsid w:val="00E40430"/>
    <w:rsid w:val="00E404E4"/>
    <w:rsid w:val="00E40879"/>
    <w:rsid w:val="00E40900"/>
    <w:rsid w:val="00E40950"/>
    <w:rsid w:val="00E40D47"/>
    <w:rsid w:val="00E4167C"/>
    <w:rsid w:val="00E41792"/>
    <w:rsid w:val="00E41865"/>
    <w:rsid w:val="00E41D92"/>
    <w:rsid w:val="00E42068"/>
    <w:rsid w:val="00E42D12"/>
    <w:rsid w:val="00E4325C"/>
    <w:rsid w:val="00E432C4"/>
    <w:rsid w:val="00E43625"/>
    <w:rsid w:val="00E43A0A"/>
    <w:rsid w:val="00E43AD2"/>
    <w:rsid w:val="00E43BD2"/>
    <w:rsid w:val="00E43E09"/>
    <w:rsid w:val="00E43E27"/>
    <w:rsid w:val="00E442B0"/>
    <w:rsid w:val="00E447E3"/>
    <w:rsid w:val="00E449FD"/>
    <w:rsid w:val="00E44B89"/>
    <w:rsid w:val="00E45174"/>
    <w:rsid w:val="00E452A7"/>
    <w:rsid w:val="00E453D7"/>
    <w:rsid w:val="00E454C2"/>
    <w:rsid w:val="00E45632"/>
    <w:rsid w:val="00E4569F"/>
    <w:rsid w:val="00E4570A"/>
    <w:rsid w:val="00E458B2"/>
    <w:rsid w:val="00E46368"/>
    <w:rsid w:val="00E46431"/>
    <w:rsid w:val="00E4669F"/>
    <w:rsid w:val="00E4671A"/>
    <w:rsid w:val="00E467EE"/>
    <w:rsid w:val="00E4690C"/>
    <w:rsid w:val="00E469E8"/>
    <w:rsid w:val="00E46A93"/>
    <w:rsid w:val="00E46D6A"/>
    <w:rsid w:val="00E46E8C"/>
    <w:rsid w:val="00E470F9"/>
    <w:rsid w:val="00E472E9"/>
    <w:rsid w:val="00E47766"/>
    <w:rsid w:val="00E47BA9"/>
    <w:rsid w:val="00E47C58"/>
    <w:rsid w:val="00E47DD9"/>
    <w:rsid w:val="00E47E0A"/>
    <w:rsid w:val="00E47F7B"/>
    <w:rsid w:val="00E50285"/>
    <w:rsid w:val="00E5030E"/>
    <w:rsid w:val="00E505D8"/>
    <w:rsid w:val="00E50752"/>
    <w:rsid w:val="00E5095A"/>
    <w:rsid w:val="00E50C8B"/>
    <w:rsid w:val="00E50DA9"/>
    <w:rsid w:val="00E50E6D"/>
    <w:rsid w:val="00E50F99"/>
    <w:rsid w:val="00E510DD"/>
    <w:rsid w:val="00E51457"/>
    <w:rsid w:val="00E51E31"/>
    <w:rsid w:val="00E52058"/>
    <w:rsid w:val="00E52753"/>
    <w:rsid w:val="00E529B6"/>
    <w:rsid w:val="00E52D59"/>
    <w:rsid w:val="00E5303E"/>
    <w:rsid w:val="00E5311F"/>
    <w:rsid w:val="00E5318A"/>
    <w:rsid w:val="00E53327"/>
    <w:rsid w:val="00E533E4"/>
    <w:rsid w:val="00E53439"/>
    <w:rsid w:val="00E53546"/>
    <w:rsid w:val="00E535B7"/>
    <w:rsid w:val="00E535BF"/>
    <w:rsid w:val="00E53876"/>
    <w:rsid w:val="00E53939"/>
    <w:rsid w:val="00E53AD5"/>
    <w:rsid w:val="00E53B27"/>
    <w:rsid w:val="00E5407E"/>
    <w:rsid w:val="00E54132"/>
    <w:rsid w:val="00E5413B"/>
    <w:rsid w:val="00E542BA"/>
    <w:rsid w:val="00E5487B"/>
    <w:rsid w:val="00E54A25"/>
    <w:rsid w:val="00E55F57"/>
    <w:rsid w:val="00E56069"/>
    <w:rsid w:val="00E56220"/>
    <w:rsid w:val="00E563FB"/>
    <w:rsid w:val="00E565B7"/>
    <w:rsid w:val="00E56970"/>
    <w:rsid w:val="00E56AD1"/>
    <w:rsid w:val="00E56D3C"/>
    <w:rsid w:val="00E56FBE"/>
    <w:rsid w:val="00E570C3"/>
    <w:rsid w:val="00E571A2"/>
    <w:rsid w:val="00E575DE"/>
    <w:rsid w:val="00E5762F"/>
    <w:rsid w:val="00E577DB"/>
    <w:rsid w:val="00E5784E"/>
    <w:rsid w:val="00E5797A"/>
    <w:rsid w:val="00E57A57"/>
    <w:rsid w:val="00E57B5C"/>
    <w:rsid w:val="00E57CF5"/>
    <w:rsid w:val="00E57E9D"/>
    <w:rsid w:val="00E57F9F"/>
    <w:rsid w:val="00E60122"/>
    <w:rsid w:val="00E6039D"/>
    <w:rsid w:val="00E60647"/>
    <w:rsid w:val="00E608A0"/>
    <w:rsid w:val="00E60914"/>
    <w:rsid w:val="00E60C80"/>
    <w:rsid w:val="00E60E0A"/>
    <w:rsid w:val="00E60E5D"/>
    <w:rsid w:val="00E60F6E"/>
    <w:rsid w:val="00E60FC4"/>
    <w:rsid w:val="00E611BA"/>
    <w:rsid w:val="00E6125B"/>
    <w:rsid w:val="00E613E1"/>
    <w:rsid w:val="00E618A3"/>
    <w:rsid w:val="00E61CD3"/>
    <w:rsid w:val="00E6216E"/>
    <w:rsid w:val="00E62296"/>
    <w:rsid w:val="00E622EF"/>
    <w:rsid w:val="00E6232A"/>
    <w:rsid w:val="00E625AA"/>
    <w:rsid w:val="00E62779"/>
    <w:rsid w:val="00E62902"/>
    <w:rsid w:val="00E62C3E"/>
    <w:rsid w:val="00E62CA9"/>
    <w:rsid w:val="00E62EF4"/>
    <w:rsid w:val="00E63010"/>
    <w:rsid w:val="00E633D1"/>
    <w:rsid w:val="00E63681"/>
    <w:rsid w:val="00E63F3C"/>
    <w:rsid w:val="00E6400D"/>
    <w:rsid w:val="00E641EE"/>
    <w:rsid w:val="00E64508"/>
    <w:rsid w:val="00E645A5"/>
    <w:rsid w:val="00E64818"/>
    <w:rsid w:val="00E64FEC"/>
    <w:rsid w:val="00E65190"/>
    <w:rsid w:val="00E65238"/>
    <w:rsid w:val="00E65278"/>
    <w:rsid w:val="00E65345"/>
    <w:rsid w:val="00E65716"/>
    <w:rsid w:val="00E6583D"/>
    <w:rsid w:val="00E658BA"/>
    <w:rsid w:val="00E65986"/>
    <w:rsid w:val="00E659A5"/>
    <w:rsid w:val="00E65A49"/>
    <w:rsid w:val="00E65A75"/>
    <w:rsid w:val="00E66031"/>
    <w:rsid w:val="00E665EC"/>
    <w:rsid w:val="00E6672A"/>
    <w:rsid w:val="00E667EA"/>
    <w:rsid w:val="00E66844"/>
    <w:rsid w:val="00E668BE"/>
    <w:rsid w:val="00E66ACE"/>
    <w:rsid w:val="00E66C62"/>
    <w:rsid w:val="00E66E62"/>
    <w:rsid w:val="00E67164"/>
    <w:rsid w:val="00E674F6"/>
    <w:rsid w:val="00E675F3"/>
    <w:rsid w:val="00E6771F"/>
    <w:rsid w:val="00E67D00"/>
    <w:rsid w:val="00E67FC7"/>
    <w:rsid w:val="00E70323"/>
    <w:rsid w:val="00E70369"/>
    <w:rsid w:val="00E7047B"/>
    <w:rsid w:val="00E70632"/>
    <w:rsid w:val="00E7076F"/>
    <w:rsid w:val="00E709B6"/>
    <w:rsid w:val="00E70AAE"/>
    <w:rsid w:val="00E70CD9"/>
    <w:rsid w:val="00E70ED5"/>
    <w:rsid w:val="00E711E9"/>
    <w:rsid w:val="00E712FF"/>
    <w:rsid w:val="00E71B6D"/>
    <w:rsid w:val="00E71E6A"/>
    <w:rsid w:val="00E71E8B"/>
    <w:rsid w:val="00E71E94"/>
    <w:rsid w:val="00E71EF8"/>
    <w:rsid w:val="00E72043"/>
    <w:rsid w:val="00E72049"/>
    <w:rsid w:val="00E72476"/>
    <w:rsid w:val="00E725B3"/>
    <w:rsid w:val="00E7267C"/>
    <w:rsid w:val="00E72806"/>
    <w:rsid w:val="00E73003"/>
    <w:rsid w:val="00E73059"/>
    <w:rsid w:val="00E732FC"/>
    <w:rsid w:val="00E7380D"/>
    <w:rsid w:val="00E73828"/>
    <w:rsid w:val="00E73890"/>
    <w:rsid w:val="00E73DB6"/>
    <w:rsid w:val="00E74107"/>
    <w:rsid w:val="00E74805"/>
    <w:rsid w:val="00E74903"/>
    <w:rsid w:val="00E74B2F"/>
    <w:rsid w:val="00E74D08"/>
    <w:rsid w:val="00E750A6"/>
    <w:rsid w:val="00E751E3"/>
    <w:rsid w:val="00E753E3"/>
    <w:rsid w:val="00E754A9"/>
    <w:rsid w:val="00E75723"/>
    <w:rsid w:val="00E75B83"/>
    <w:rsid w:val="00E76643"/>
    <w:rsid w:val="00E76667"/>
    <w:rsid w:val="00E769D2"/>
    <w:rsid w:val="00E769DF"/>
    <w:rsid w:val="00E76C15"/>
    <w:rsid w:val="00E7726A"/>
    <w:rsid w:val="00E7735A"/>
    <w:rsid w:val="00E77427"/>
    <w:rsid w:val="00E7743B"/>
    <w:rsid w:val="00E7761E"/>
    <w:rsid w:val="00E7768F"/>
    <w:rsid w:val="00E77778"/>
    <w:rsid w:val="00E77956"/>
    <w:rsid w:val="00E779F6"/>
    <w:rsid w:val="00E77C68"/>
    <w:rsid w:val="00E77E1D"/>
    <w:rsid w:val="00E77E26"/>
    <w:rsid w:val="00E80AD9"/>
    <w:rsid w:val="00E80D98"/>
    <w:rsid w:val="00E80DEC"/>
    <w:rsid w:val="00E8185F"/>
    <w:rsid w:val="00E819D5"/>
    <w:rsid w:val="00E81BDB"/>
    <w:rsid w:val="00E81D75"/>
    <w:rsid w:val="00E82258"/>
    <w:rsid w:val="00E823FC"/>
    <w:rsid w:val="00E82A0F"/>
    <w:rsid w:val="00E82C05"/>
    <w:rsid w:val="00E82F2A"/>
    <w:rsid w:val="00E831D3"/>
    <w:rsid w:val="00E8360C"/>
    <w:rsid w:val="00E83755"/>
    <w:rsid w:val="00E83AB0"/>
    <w:rsid w:val="00E83C65"/>
    <w:rsid w:val="00E83CE2"/>
    <w:rsid w:val="00E83E05"/>
    <w:rsid w:val="00E83E94"/>
    <w:rsid w:val="00E83FA2"/>
    <w:rsid w:val="00E840E1"/>
    <w:rsid w:val="00E84424"/>
    <w:rsid w:val="00E845A0"/>
    <w:rsid w:val="00E84733"/>
    <w:rsid w:val="00E84A9F"/>
    <w:rsid w:val="00E84AA6"/>
    <w:rsid w:val="00E84DCB"/>
    <w:rsid w:val="00E84E84"/>
    <w:rsid w:val="00E85382"/>
    <w:rsid w:val="00E8559F"/>
    <w:rsid w:val="00E8590A"/>
    <w:rsid w:val="00E85A82"/>
    <w:rsid w:val="00E86288"/>
    <w:rsid w:val="00E863C3"/>
    <w:rsid w:val="00E86564"/>
    <w:rsid w:val="00E8670A"/>
    <w:rsid w:val="00E867CF"/>
    <w:rsid w:val="00E86B9D"/>
    <w:rsid w:val="00E86E90"/>
    <w:rsid w:val="00E870D8"/>
    <w:rsid w:val="00E87191"/>
    <w:rsid w:val="00E872E3"/>
    <w:rsid w:val="00E87FF8"/>
    <w:rsid w:val="00E90676"/>
    <w:rsid w:val="00E908C5"/>
    <w:rsid w:val="00E9098E"/>
    <w:rsid w:val="00E90B2C"/>
    <w:rsid w:val="00E90F7A"/>
    <w:rsid w:val="00E912D0"/>
    <w:rsid w:val="00E912E7"/>
    <w:rsid w:val="00E915D5"/>
    <w:rsid w:val="00E91957"/>
    <w:rsid w:val="00E91A49"/>
    <w:rsid w:val="00E91BDA"/>
    <w:rsid w:val="00E91D9B"/>
    <w:rsid w:val="00E921D4"/>
    <w:rsid w:val="00E9244B"/>
    <w:rsid w:val="00E92E99"/>
    <w:rsid w:val="00E92F40"/>
    <w:rsid w:val="00E92FC5"/>
    <w:rsid w:val="00E931DF"/>
    <w:rsid w:val="00E932E8"/>
    <w:rsid w:val="00E93A9F"/>
    <w:rsid w:val="00E93CB5"/>
    <w:rsid w:val="00E94179"/>
    <w:rsid w:val="00E941F3"/>
    <w:rsid w:val="00E94412"/>
    <w:rsid w:val="00E9446D"/>
    <w:rsid w:val="00E94958"/>
    <w:rsid w:val="00E94AD6"/>
    <w:rsid w:val="00E94D43"/>
    <w:rsid w:val="00E9501E"/>
    <w:rsid w:val="00E95353"/>
    <w:rsid w:val="00E95496"/>
    <w:rsid w:val="00E955C1"/>
    <w:rsid w:val="00E9563B"/>
    <w:rsid w:val="00E95709"/>
    <w:rsid w:val="00E9652E"/>
    <w:rsid w:val="00E968E9"/>
    <w:rsid w:val="00E96D23"/>
    <w:rsid w:val="00E96DF0"/>
    <w:rsid w:val="00E97137"/>
    <w:rsid w:val="00E97321"/>
    <w:rsid w:val="00E97669"/>
    <w:rsid w:val="00E97AFF"/>
    <w:rsid w:val="00E97FDF"/>
    <w:rsid w:val="00EA018E"/>
    <w:rsid w:val="00EA030A"/>
    <w:rsid w:val="00EA0532"/>
    <w:rsid w:val="00EA05D2"/>
    <w:rsid w:val="00EA06B1"/>
    <w:rsid w:val="00EA095C"/>
    <w:rsid w:val="00EA0ADA"/>
    <w:rsid w:val="00EA0B6D"/>
    <w:rsid w:val="00EA0C6F"/>
    <w:rsid w:val="00EA157B"/>
    <w:rsid w:val="00EA1DFF"/>
    <w:rsid w:val="00EA2133"/>
    <w:rsid w:val="00EA27A6"/>
    <w:rsid w:val="00EA2856"/>
    <w:rsid w:val="00EA299A"/>
    <w:rsid w:val="00EA2BA1"/>
    <w:rsid w:val="00EA305C"/>
    <w:rsid w:val="00EA363D"/>
    <w:rsid w:val="00EA38EB"/>
    <w:rsid w:val="00EA3966"/>
    <w:rsid w:val="00EA3C0B"/>
    <w:rsid w:val="00EA456E"/>
    <w:rsid w:val="00EA4B90"/>
    <w:rsid w:val="00EA4CE8"/>
    <w:rsid w:val="00EA4EED"/>
    <w:rsid w:val="00EA5075"/>
    <w:rsid w:val="00EA50D4"/>
    <w:rsid w:val="00EA517A"/>
    <w:rsid w:val="00EA5E15"/>
    <w:rsid w:val="00EA60A5"/>
    <w:rsid w:val="00EA60BF"/>
    <w:rsid w:val="00EA6936"/>
    <w:rsid w:val="00EA6C05"/>
    <w:rsid w:val="00EA6C4F"/>
    <w:rsid w:val="00EA7AF6"/>
    <w:rsid w:val="00EB001E"/>
    <w:rsid w:val="00EB0179"/>
    <w:rsid w:val="00EB04B7"/>
    <w:rsid w:val="00EB0ACE"/>
    <w:rsid w:val="00EB0CCF"/>
    <w:rsid w:val="00EB0D35"/>
    <w:rsid w:val="00EB0D3B"/>
    <w:rsid w:val="00EB116F"/>
    <w:rsid w:val="00EB176A"/>
    <w:rsid w:val="00EB19F4"/>
    <w:rsid w:val="00EB2066"/>
    <w:rsid w:val="00EB2160"/>
    <w:rsid w:val="00EB25EB"/>
    <w:rsid w:val="00EB264C"/>
    <w:rsid w:val="00EB2833"/>
    <w:rsid w:val="00EB29AE"/>
    <w:rsid w:val="00EB29BD"/>
    <w:rsid w:val="00EB2AFF"/>
    <w:rsid w:val="00EB2C0C"/>
    <w:rsid w:val="00EB2C3C"/>
    <w:rsid w:val="00EB2DD0"/>
    <w:rsid w:val="00EB3043"/>
    <w:rsid w:val="00EB30F0"/>
    <w:rsid w:val="00EB32FA"/>
    <w:rsid w:val="00EB3304"/>
    <w:rsid w:val="00EB33A9"/>
    <w:rsid w:val="00EB367C"/>
    <w:rsid w:val="00EB37AC"/>
    <w:rsid w:val="00EB398A"/>
    <w:rsid w:val="00EB3E72"/>
    <w:rsid w:val="00EB4157"/>
    <w:rsid w:val="00EB41AE"/>
    <w:rsid w:val="00EB41CE"/>
    <w:rsid w:val="00EB4218"/>
    <w:rsid w:val="00EB484B"/>
    <w:rsid w:val="00EB4E9C"/>
    <w:rsid w:val="00EB4F5B"/>
    <w:rsid w:val="00EB5151"/>
    <w:rsid w:val="00EB5321"/>
    <w:rsid w:val="00EB53B9"/>
    <w:rsid w:val="00EB5600"/>
    <w:rsid w:val="00EB5D21"/>
    <w:rsid w:val="00EB5FDF"/>
    <w:rsid w:val="00EB6255"/>
    <w:rsid w:val="00EB6429"/>
    <w:rsid w:val="00EB6A5C"/>
    <w:rsid w:val="00EB6C85"/>
    <w:rsid w:val="00EB6FAD"/>
    <w:rsid w:val="00EB7617"/>
    <w:rsid w:val="00EB79BD"/>
    <w:rsid w:val="00EB7F65"/>
    <w:rsid w:val="00EC00AD"/>
    <w:rsid w:val="00EC0142"/>
    <w:rsid w:val="00EC0C26"/>
    <w:rsid w:val="00EC106C"/>
    <w:rsid w:val="00EC109F"/>
    <w:rsid w:val="00EC1595"/>
    <w:rsid w:val="00EC1C73"/>
    <w:rsid w:val="00EC1C8B"/>
    <w:rsid w:val="00EC1F16"/>
    <w:rsid w:val="00EC1FA0"/>
    <w:rsid w:val="00EC20A8"/>
    <w:rsid w:val="00EC20C0"/>
    <w:rsid w:val="00EC211D"/>
    <w:rsid w:val="00EC2229"/>
    <w:rsid w:val="00EC2766"/>
    <w:rsid w:val="00EC28BC"/>
    <w:rsid w:val="00EC2A96"/>
    <w:rsid w:val="00EC2CE3"/>
    <w:rsid w:val="00EC35D5"/>
    <w:rsid w:val="00EC35F1"/>
    <w:rsid w:val="00EC3678"/>
    <w:rsid w:val="00EC380E"/>
    <w:rsid w:val="00EC38E2"/>
    <w:rsid w:val="00EC3BF0"/>
    <w:rsid w:val="00EC3C11"/>
    <w:rsid w:val="00EC4033"/>
    <w:rsid w:val="00EC40B5"/>
    <w:rsid w:val="00EC40E8"/>
    <w:rsid w:val="00EC453C"/>
    <w:rsid w:val="00EC45DC"/>
    <w:rsid w:val="00EC46FB"/>
    <w:rsid w:val="00EC48E2"/>
    <w:rsid w:val="00EC4BCB"/>
    <w:rsid w:val="00EC4BCE"/>
    <w:rsid w:val="00EC4D7B"/>
    <w:rsid w:val="00EC5034"/>
    <w:rsid w:val="00EC52AB"/>
    <w:rsid w:val="00EC55C7"/>
    <w:rsid w:val="00EC5808"/>
    <w:rsid w:val="00EC5BEB"/>
    <w:rsid w:val="00EC5BEE"/>
    <w:rsid w:val="00EC60C2"/>
    <w:rsid w:val="00EC6208"/>
    <w:rsid w:val="00EC6226"/>
    <w:rsid w:val="00EC6512"/>
    <w:rsid w:val="00EC6EBF"/>
    <w:rsid w:val="00EC78AC"/>
    <w:rsid w:val="00EC7A5B"/>
    <w:rsid w:val="00ED08EB"/>
    <w:rsid w:val="00ED09A3"/>
    <w:rsid w:val="00ED0B3C"/>
    <w:rsid w:val="00ED1586"/>
    <w:rsid w:val="00ED1AF4"/>
    <w:rsid w:val="00ED1BB8"/>
    <w:rsid w:val="00ED1CDA"/>
    <w:rsid w:val="00ED1E93"/>
    <w:rsid w:val="00ED2530"/>
    <w:rsid w:val="00ED2645"/>
    <w:rsid w:val="00ED269C"/>
    <w:rsid w:val="00ED2A23"/>
    <w:rsid w:val="00ED2AAE"/>
    <w:rsid w:val="00ED2C3F"/>
    <w:rsid w:val="00ED2FCF"/>
    <w:rsid w:val="00ED34A7"/>
    <w:rsid w:val="00ED37BA"/>
    <w:rsid w:val="00ED3AC3"/>
    <w:rsid w:val="00ED3BD2"/>
    <w:rsid w:val="00ED3E62"/>
    <w:rsid w:val="00ED416D"/>
    <w:rsid w:val="00ED4408"/>
    <w:rsid w:val="00ED4527"/>
    <w:rsid w:val="00ED47D7"/>
    <w:rsid w:val="00ED490D"/>
    <w:rsid w:val="00ED4C72"/>
    <w:rsid w:val="00ED4D8A"/>
    <w:rsid w:val="00ED4E69"/>
    <w:rsid w:val="00ED4F23"/>
    <w:rsid w:val="00ED5776"/>
    <w:rsid w:val="00ED5A55"/>
    <w:rsid w:val="00ED5ADD"/>
    <w:rsid w:val="00ED5E97"/>
    <w:rsid w:val="00ED5EE2"/>
    <w:rsid w:val="00ED6152"/>
    <w:rsid w:val="00ED6307"/>
    <w:rsid w:val="00ED6524"/>
    <w:rsid w:val="00ED65B6"/>
    <w:rsid w:val="00ED6669"/>
    <w:rsid w:val="00ED6A13"/>
    <w:rsid w:val="00ED6C00"/>
    <w:rsid w:val="00ED6E97"/>
    <w:rsid w:val="00ED74B1"/>
    <w:rsid w:val="00ED755C"/>
    <w:rsid w:val="00ED75E5"/>
    <w:rsid w:val="00ED7860"/>
    <w:rsid w:val="00ED7A2A"/>
    <w:rsid w:val="00ED7AC2"/>
    <w:rsid w:val="00ED7B8A"/>
    <w:rsid w:val="00ED7E9E"/>
    <w:rsid w:val="00EE0DD3"/>
    <w:rsid w:val="00EE1133"/>
    <w:rsid w:val="00EE1656"/>
    <w:rsid w:val="00EE170E"/>
    <w:rsid w:val="00EE1ACC"/>
    <w:rsid w:val="00EE1C01"/>
    <w:rsid w:val="00EE1C9E"/>
    <w:rsid w:val="00EE1DB1"/>
    <w:rsid w:val="00EE1EF9"/>
    <w:rsid w:val="00EE27E2"/>
    <w:rsid w:val="00EE3878"/>
    <w:rsid w:val="00EE398F"/>
    <w:rsid w:val="00EE3B7E"/>
    <w:rsid w:val="00EE3FB9"/>
    <w:rsid w:val="00EE42C7"/>
    <w:rsid w:val="00EE4529"/>
    <w:rsid w:val="00EE47B8"/>
    <w:rsid w:val="00EE4CBB"/>
    <w:rsid w:val="00EE53CE"/>
    <w:rsid w:val="00EE5D65"/>
    <w:rsid w:val="00EE674F"/>
    <w:rsid w:val="00EE676F"/>
    <w:rsid w:val="00EE6B6E"/>
    <w:rsid w:val="00EE7429"/>
    <w:rsid w:val="00EE747A"/>
    <w:rsid w:val="00EE74D6"/>
    <w:rsid w:val="00EE75D4"/>
    <w:rsid w:val="00EE77DA"/>
    <w:rsid w:val="00EE77E5"/>
    <w:rsid w:val="00EE789D"/>
    <w:rsid w:val="00EF010B"/>
    <w:rsid w:val="00EF02C5"/>
    <w:rsid w:val="00EF052B"/>
    <w:rsid w:val="00EF0726"/>
    <w:rsid w:val="00EF07EE"/>
    <w:rsid w:val="00EF0859"/>
    <w:rsid w:val="00EF0EED"/>
    <w:rsid w:val="00EF1161"/>
    <w:rsid w:val="00EF1B40"/>
    <w:rsid w:val="00EF1DAE"/>
    <w:rsid w:val="00EF202D"/>
    <w:rsid w:val="00EF243C"/>
    <w:rsid w:val="00EF2570"/>
    <w:rsid w:val="00EF2910"/>
    <w:rsid w:val="00EF2C31"/>
    <w:rsid w:val="00EF2D19"/>
    <w:rsid w:val="00EF2DE3"/>
    <w:rsid w:val="00EF2E48"/>
    <w:rsid w:val="00EF3450"/>
    <w:rsid w:val="00EF3667"/>
    <w:rsid w:val="00EF3991"/>
    <w:rsid w:val="00EF3C92"/>
    <w:rsid w:val="00EF4205"/>
    <w:rsid w:val="00EF4320"/>
    <w:rsid w:val="00EF463C"/>
    <w:rsid w:val="00EF4869"/>
    <w:rsid w:val="00EF4A10"/>
    <w:rsid w:val="00EF4ACA"/>
    <w:rsid w:val="00EF4F6F"/>
    <w:rsid w:val="00EF4FBD"/>
    <w:rsid w:val="00EF55B3"/>
    <w:rsid w:val="00EF57E6"/>
    <w:rsid w:val="00EF58E8"/>
    <w:rsid w:val="00EF59BD"/>
    <w:rsid w:val="00EF5F00"/>
    <w:rsid w:val="00EF6311"/>
    <w:rsid w:val="00EF6D5E"/>
    <w:rsid w:val="00EF6DA5"/>
    <w:rsid w:val="00EF770E"/>
    <w:rsid w:val="00EF777F"/>
    <w:rsid w:val="00EF7963"/>
    <w:rsid w:val="00EF7AF5"/>
    <w:rsid w:val="00EF7B74"/>
    <w:rsid w:val="00EF7B8B"/>
    <w:rsid w:val="00F00075"/>
    <w:rsid w:val="00F00076"/>
    <w:rsid w:val="00F004ED"/>
    <w:rsid w:val="00F00758"/>
    <w:rsid w:val="00F008F5"/>
    <w:rsid w:val="00F00C1C"/>
    <w:rsid w:val="00F00CD5"/>
    <w:rsid w:val="00F00DE0"/>
    <w:rsid w:val="00F00E2A"/>
    <w:rsid w:val="00F00E8D"/>
    <w:rsid w:val="00F00F16"/>
    <w:rsid w:val="00F00F72"/>
    <w:rsid w:val="00F01315"/>
    <w:rsid w:val="00F01390"/>
    <w:rsid w:val="00F02DA3"/>
    <w:rsid w:val="00F03358"/>
    <w:rsid w:val="00F038D8"/>
    <w:rsid w:val="00F03ABA"/>
    <w:rsid w:val="00F03B27"/>
    <w:rsid w:val="00F03DDE"/>
    <w:rsid w:val="00F040C6"/>
    <w:rsid w:val="00F0439D"/>
    <w:rsid w:val="00F0447B"/>
    <w:rsid w:val="00F0451D"/>
    <w:rsid w:val="00F04554"/>
    <w:rsid w:val="00F04B47"/>
    <w:rsid w:val="00F05286"/>
    <w:rsid w:val="00F053BA"/>
    <w:rsid w:val="00F055B8"/>
    <w:rsid w:val="00F05653"/>
    <w:rsid w:val="00F05985"/>
    <w:rsid w:val="00F05E35"/>
    <w:rsid w:val="00F06073"/>
    <w:rsid w:val="00F06135"/>
    <w:rsid w:val="00F06444"/>
    <w:rsid w:val="00F064CE"/>
    <w:rsid w:val="00F06AC7"/>
    <w:rsid w:val="00F070BB"/>
    <w:rsid w:val="00F07485"/>
    <w:rsid w:val="00F077A3"/>
    <w:rsid w:val="00F07958"/>
    <w:rsid w:val="00F07B38"/>
    <w:rsid w:val="00F07DC8"/>
    <w:rsid w:val="00F1089A"/>
    <w:rsid w:val="00F10CB6"/>
    <w:rsid w:val="00F10DAB"/>
    <w:rsid w:val="00F10DD5"/>
    <w:rsid w:val="00F11026"/>
    <w:rsid w:val="00F11212"/>
    <w:rsid w:val="00F11372"/>
    <w:rsid w:val="00F118F0"/>
    <w:rsid w:val="00F11E93"/>
    <w:rsid w:val="00F1230B"/>
    <w:rsid w:val="00F123DC"/>
    <w:rsid w:val="00F12812"/>
    <w:rsid w:val="00F12C72"/>
    <w:rsid w:val="00F12DD0"/>
    <w:rsid w:val="00F1308D"/>
    <w:rsid w:val="00F13582"/>
    <w:rsid w:val="00F136DA"/>
    <w:rsid w:val="00F13837"/>
    <w:rsid w:val="00F13BEC"/>
    <w:rsid w:val="00F13FEA"/>
    <w:rsid w:val="00F140B5"/>
    <w:rsid w:val="00F14488"/>
    <w:rsid w:val="00F147A4"/>
    <w:rsid w:val="00F148AF"/>
    <w:rsid w:val="00F14EFB"/>
    <w:rsid w:val="00F1505A"/>
    <w:rsid w:val="00F151AC"/>
    <w:rsid w:val="00F15296"/>
    <w:rsid w:val="00F15309"/>
    <w:rsid w:val="00F15F69"/>
    <w:rsid w:val="00F16041"/>
    <w:rsid w:val="00F164CD"/>
    <w:rsid w:val="00F16575"/>
    <w:rsid w:val="00F16A0E"/>
    <w:rsid w:val="00F16D4C"/>
    <w:rsid w:val="00F16EF2"/>
    <w:rsid w:val="00F17621"/>
    <w:rsid w:val="00F17ABA"/>
    <w:rsid w:val="00F17AF2"/>
    <w:rsid w:val="00F17B02"/>
    <w:rsid w:val="00F17B30"/>
    <w:rsid w:val="00F17C7C"/>
    <w:rsid w:val="00F17E86"/>
    <w:rsid w:val="00F205F1"/>
    <w:rsid w:val="00F2065E"/>
    <w:rsid w:val="00F207CF"/>
    <w:rsid w:val="00F2086B"/>
    <w:rsid w:val="00F20DF7"/>
    <w:rsid w:val="00F210DA"/>
    <w:rsid w:val="00F21FC8"/>
    <w:rsid w:val="00F220BC"/>
    <w:rsid w:val="00F22199"/>
    <w:rsid w:val="00F22435"/>
    <w:rsid w:val="00F2296E"/>
    <w:rsid w:val="00F22B92"/>
    <w:rsid w:val="00F22D1D"/>
    <w:rsid w:val="00F22E7D"/>
    <w:rsid w:val="00F23522"/>
    <w:rsid w:val="00F2357B"/>
    <w:rsid w:val="00F23757"/>
    <w:rsid w:val="00F237FC"/>
    <w:rsid w:val="00F23E09"/>
    <w:rsid w:val="00F2403B"/>
    <w:rsid w:val="00F24092"/>
    <w:rsid w:val="00F24197"/>
    <w:rsid w:val="00F24472"/>
    <w:rsid w:val="00F24DBF"/>
    <w:rsid w:val="00F25358"/>
    <w:rsid w:val="00F254F8"/>
    <w:rsid w:val="00F2574A"/>
    <w:rsid w:val="00F25862"/>
    <w:rsid w:val="00F2586D"/>
    <w:rsid w:val="00F259E5"/>
    <w:rsid w:val="00F25A03"/>
    <w:rsid w:val="00F25A5A"/>
    <w:rsid w:val="00F26330"/>
    <w:rsid w:val="00F2645D"/>
    <w:rsid w:val="00F26A64"/>
    <w:rsid w:val="00F27480"/>
    <w:rsid w:val="00F279B2"/>
    <w:rsid w:val="00F27A41"/>
    <w:rsid w:val="00F27B2A"/>
    <w:rsid w:val="00F27C7F"/>
    <w:rsid w:val="00F30128"/>
    <w:rsid w:val="00F30282"/>
    <w:rsid w:val="00F30392"/>
    <w:rsid w:val="00F3055F"/>
    <w:rsid w:val="00F3063D"/>
    <w:rsid w:val="00F3068A"/>
    <w:rsid w:val="00F306D6"/>
    <w:rsid w:val="00F30D49"/>
    <w:rsid w:val="00F31268"/>
    <w:rsid w:val="00F314AE"/>
    <w:rsid w:val="00F31576"/>
    <w:rsid w:val="00F31615"/>
    <w:rsid w:val="00F31A98"/>
    <w:rsid w:val="00F32625"/>
    <w:rsid w:val="00F32691"/>
    <w:rsid w:val="00F32735"/>
    <w:rsid w:val="00F3279A"/>
    <w:rsid w:val="00F32C02"/>
    <w:rsid w:val="00F32E27"/>
    <w:rsid w:val="00F33424"/>
    <w:rsid w:val="00F336F0"/>
    <w:rsid w:val="00F3387B"/>
    <w:rsid w:val="00F341BF"/>
    <w:rsid w:val="00F34426"/>
    <w:rsid w:val="00F3483D"/>
    <w:rsid w:val="00F34920"/>
    <w:rsid w:val="00F34B39"/>
    <w:rsid w:val="00F34C75"/>
    <w:rsid w:val="00F3507B"/>
    <w:rsid w:val="00F357B5"/>
    <w:rsid w:val="00F3587E"/>
    <w:rsid w:val="00F35EEF"/>
    <w:rsid w:val="00F3613F"/>
    <w:rsid w:val="00F3624D"/>
    <w:rsid w:val="00F364E2"/>
    <w:rsid w:val="00F36533"/>
    <w:rsid w:val="00F3663C"/>
    <w:rsid w:val="00F36971"/>
    <w:rsid w:val="00F369CD"/>
    <w:rsid w:val="00F36A84"/>
    <w:rsid w:val="00F36E94"/>
    <w:rsid w:val="00F36F5F"/>
    <w:rsid w:val="00F37112"/>
    <w:rsid w:val="00F371EC"/>
    <w:rsid w:val="00F37A6A"/>
    <w:rsid w:val="00F37B3D"/>
    <w:rsid w:val="00F4002C"/>
    <w:rsid w:val="00F40189"/>
    <w:rsid w:val="00F4065C"/>
    <w:rsid w:val="00F40780"/>
    <w:rsid w:val="00F409C8"/>
    <w:rsid w:val="00F40C58"/>
    <w:rsid w:val="00F40D1A"/>
    <w:rsid w:val="00F40DCD"/>
    <w:rsid w:val="00F40E34"/>
    <w:rsid w:val="00F40E53"/>
    <w:rsid w:val="00F40F75"/>
    <w:rsid w:val="00F41450"/>
    <w:rsid w:val="00F41966"/>
    <w:rsid w:val="00F41C1F"/>
    <w:rsid w:val="00F41D0C"/>
    <w:rsid w:val="00F41E06"/>
    <w:rsid w:val="00F4248D"/>
    <w:rsid w:val="00F42683"/>
    <w:rsid w:val="00F42AA8"/>
    <w:rsid w:val="00F42C97"/>
    <w:rsid w:val="00F42F3D"/>
    <w:rsid w:val="00F42F79"/>
    <w:rsid w:val="00F43008"/>
    <w:rsid w:val="00F43244"/>
    <w:rsid w:val="00F43417"/>
    <w:rsid w:val="00F4351B"/>
    <w:rsid w:val="00F438C2"/>
    <w:rsid w:val="00F4398B"/>
    <w:rsid w:val="00F43C7E"/>
    <w:rsid w:val="00F4427D"/>
    <w:rsid w:val="00F443B5"/>
    <w:rsid w:val="00F44491"/>
    <w:rsid w:val="00F445EC"/>
    <w:rsid w:val="00F447C3"/>
    <w:rsid w:val="00F44DE7"/>
    <w:rsid w:val="00F450D0"/>
    <w:rsid w:val="00F45237"/>
    <w:rsid w:val="00F4528E"/>
    <w:rsid w:val="00F45890"/>
    <w:rsid w:val="00F45D1A"/>
    <w:rsid w:val="00F45DCE"/>
    <w:rsid w:val="00F45FA6"/>
    <w:rsid w:val="00F46640"/>
    <w:rsid w:val="00F47664"/>
    <w:rsid w:val="00F4770A"/>
    <w:rsid w:val="00F4783B"/>
    <w:rsid w:val="00F479E9"/>
    <w:rsid w:val="00F47B20"/>
    <w:rsid w:val="00F47F1F"/>
    <w:rsid w:val="00F47FD4"/>
    <w:rsid w:val="00F50012"/>
    <w:rsid w:val="00F500A6"/>
    <w:rsid w:val="00F5058B"/>
    <w:rsid w:val="00F505B5"/>
    <w:rsid w:val="00F50718"/>
    <w:rsid w:val="00F50B6E"/>
    <w:rsid w:val="00F50B83"/>
    <w:rsid w:val="00F50E7E"/>
    <w:rsid w:val="00F5136B"/>
    <w:rsid w:val="00F51541"/>
    <w:rsid w:val="00F51ACC"/>
    <w:rsid w:val="00F5237E"/>
    <w:rsid w:val="00F523FB"/>
    <w:rsid w:val="00F524C1"/>
    <w:rsid w:val="00F53198"/>
    <w:rsid w:val="00F53227"/>
    <w:rsid w:val="00F536A3"/>
    <w:rsid w:val="00F53B57"/>
    <w:rsid w:val="00F53E0A"/>
    <w:rsid w:val="00F53ED1"/>
    <w:rsid w:val="00F53F38"/>
    <w:rsid w:val="00F546B0"/>
    <w:rsid w:val="00F546EA"/>
    <w:rsid w:val="00F5472D"/>
    <w:rsid w:val="00F548F8"/>
    <w:rsid w:val="00F54B07"/>
    <w:rsid w:val="00F54C6A"/>
    <w:rsid w:val="00F550CF"/>
    <w:rsid w:val="00F5518A"/>
    <w:rsid w:val="00F5569C"/>
    <w:rsid w:val="00F5590C"/>
    <w:rsid w:val="00F55ACB"/>
    <w:rsid w:val="00F55B82"/>
    <w:rsid w:val="00F55B86"/>
    <w:rsid w:val="00F55C7A"/>
    <w:rsid w:val="00F55E23"/>
    <w:rsid w:val="00F55FC4"/>
    <w:rsid w:val="00F56A58"/>
    <w:rsid w:val="00F56C84"/>
    <w:rsid w:val="00F56E66"/>
    <w:rsid w:val="00F56FDB"/>
    <w:rsid w:val="00F5710C"/>
    <w:rsid w:val="00F57524"/>
    <w:rsid w:val="00F576EC"/>
    <w:rsid w:val="00F5775C"/>
    <w:rsid w:val="00F57884"/>
    <w:rsid w:val="00F578A7"/>
    <w:rsid w:val="00F57C06"/>
    <w:rsid w:val="00F6028A"/>
    <w:rsid w:val="00F60493"/>
    <w:rsid w:val="00F604AD"/>
    <w:rsid w:val="00F60500"/>
    <w:rsid w:val="00F60B0D"/>
    <w:rsid w:val="00F60B5C"/>
    <w:rsid w:val="00F60C1D"/>
    <w:rsid w:val="00F60FDB"/>
    <w:rsid w:val="00F61131"/>
    <w:rsid w:val="00F6121D"/>
    <w:rsid w:val="00F61341"/>
    <w:rsid w:val="00F61BDC"/>
    <w:rsid w:val="00F61BF7"/>
    <w:rsid w:val="00F61EE6"/>
    <w:rsid w:val="00F620E2"/>
    <w:rsid w:val="00F62111"/>
    <w:rsid w:val="00F62277"/>
    <w:rsid w:val="00F622D0"/>
    <w:rsid w:val="00F6244C"/>
    <w:rsid w:val="00F628F4"/>
    <w:rsid w:val="00F62ED9"/>
    <w:rsid w:val="00F63409"/>
    <w:rsid w:val="00F6342F"/>
    <w:rsid w:val="00F63652"/>
    <w:rsid w:val="00F63D08"/>
    <w:rsid w:val="00F642DE"/>
    <w:rsid w:val="00F6442D"/>
    <w:rsid w:val="00F64649"/>
    <w:rsid w:val="00F649D3"/>
    <w:rsid w:val="00F64A4B"/>
    <w:rsid w:val="00F64D16"/>
    <w:rsid w:val="00F64E5B"/>
    <w:rsid w:val="00F64F2C"/>
    <w:rsid w:val="00F64F48"/>
    <w:rsid w:val="00F65054"/>
    <w:rsid w:val="00F6519D"/>
    <w:rsid w:val="00F651DF"/>
    <w:rsid w:val="00F652AD"/>
    <w:rsid w:val="00F6568F"/>
    <w:rsid w:val="00F658CD"/>
    <w:rsid w:val="00F659CD"/>
    <w:rsid w:val="00F6673C"/>
    <w:rsid w:val="00F6682A"/>
    <w:rsid w:val="00F66A03"/>
    <w:rsid w:val="00F66D74"/>
    <w:rsid w:val="00F670B6"/>
    <w:rsid w:val="00F6713B"/>
    <w:rsid w:val="00F671EF"/>
    <w:rsid w:val="00F675BC"/>
    <w:rsid w:val="00F67B4D"/>
    <w:rsid w:val="00F67DCD"/>
    <w:rsid w:val="00F67F01"/>
    <w:rsid w:val="00F70457"/>
    <w:rsid w:val="00F705CB"/>
    <w:rsid w:val="00F7158F"/>
    <w:rsid w:val="00F7165D"/>
    <w:rsid w:val="00F71747"/>
    <w:rsid w:val="00F718A5"/>
    <w:rsid w:val="00F722B9"/>
    <w:rsid w:val="00F724C1"/>
    <w:rsid w:val="00F724F1"/>
    <w:rsid w:val="00F72A49"/>
    <w:rsid w:val="00F73063"/>
    <w:rsid w:val="00F738BF"/>
    <w:rsid w:val="00F73B8B"/>
    <w:rsid w:val="00F73BFB"/>
    <w:rsid w:val="00F73FDE"/>
    <w:rsid w:val="00F741E6"/>
    <w:rsid w:val="00F7428D"/>
    <w:rsid w:val="00F74358"/>
    <w:rsid w:val="00F74449"/>
    <w:rsid w:val="00F746CF"/>
    <w:rsid w:val="00F74872"/>
    <w:rsid w:val="00F748B9"/>
    <w:rsid w:val="00F74ACE"/>
    <w:rsid w:val="00F75479"/>
    <w:rsid w:val="00F75EBB"/>
    <w:rsid w:val="00F76215"/>
    <w:rsid w:val="00F76367"/>
    <w:rsid w:val="00F7636F"/>
    <w:rsid w:val="00F76797"/>
    <w:rsid w:val="00F76938"/>
    <w:rsid w:val="00F76A44"/>
    <w:rsid w:val="00F76D90"/>
    <w:rsid w:val="00F773E9"/>
    <w:rsid w:val="00F7745D"/>
    <w:rsid w:val="00F77A41"/>
    <w:rsid w:val="00F77FEE"/>
    <w:rsid w:val="00F80137"/>
    <w:rsid w:val="00F801EA"/>
    <w:rsid w:val="00F8069A"/>
    <w:rsid w:val="00F80CE9"/>
    <w:rsid w:val="00F81150"/>
    <w:rsid w:val="00F81368"/>
    <w:rsid w:val="00F81448"/>
    <w:rsid w:val="00F81747"/>
    <w:rsid w:val="00F8175A"/>
    <w:rsid w:val="00F81921"/>
    <w:rsid w:val="00F81B13"/>
    <w:rsid w:val="00F81BDC"/>
    <w:rsid w:val="00F81F3A"/>
    <w:rsid w:val="00F820C4"/>
    <w:rsid w:val="00F821BB"/>
    <w:rsid w:val="00F82316"/>
    <w:rsid w:val="00F82737"/>
    <w:rsid w:val="00F827D1"/>
    <w:rsid w:val="00F82832"/>
    <w:rsid w:val="00F82ACB"/>
    <w:rsid w:val="00F82C1A"/>
    <w:rsid w:val="00F82D3F"/>
    <w:rsid w:val="00F82F14"/>
    <w:rsid w:val="00F839CD"/>
    <w:rsid w:val="00F83E95"/>
    <w:rsid w:val="00F848F2"/>
    <w:rsid w:val="00F84D6F"/>
    <w:rsid w:val="00F84E88"/>
    <w:rsid w:val="00F84F67"/>
    <w:rsid w:val="00F851DF"/>
    <w:rsid w:val="00F852F4"/>
    <w:rsid w:val="00F8576E"/>
    <w:rsid w:val="00F85812"/>
    <w:rsid w:val="00F85923"/>
    <w:rsid w:val="00F85B5C"/>
    <w:rsid w:val="00F85C9C"/>
    <w:rsid w:val="00F85F32"/>
    <w:rsid w:val="00F8648D"/>
    <w:rsid w:val="00F86605"/>
    <w:rsid w:val="00F8661E"/>
    <w:rsid w:val="00F86BC4"/>
    <w:rsid w:val="00F86C0B"/>
    <w:rsid w:val="00F86D60"/>
    <w:rsid w:val="00F87297"/>
    <w:rsid w:val="00F87602"/>
    <w:rsid w:val="00F87C26"/>
    <w:rsid w:val="00F9033C"/>
    <w:rsid w:val="00F909AC"/>
    <w:rsid w:val="00F90BE4"/>
    <w:rsid w:val="00F90BE7"/>
    <w:rsid w:val="00F90E49"/>
    <w:rsid w:val="00F90FDF"/>
    <w:rsid w:val="00F9109F"/>
    <w:rsid w:val="00F9114B"/>
    <w:rsid w:val="00F911AC"/>
    <w:rsid w:val="00F91297"/>
    <w:rsid w:val="00F915A7"/>
    <w:rsid w:val="00F91742"/>
    <w:rsid w:val="00F918EA"/>
    <w:rsid w:val="00F91931"/>
    <w:rsid w:val="00F91BB4"/>
    <w:rsid w:val="00F91BF5"/>
    <w:rsid w:val="00F91D33"/>
    <w:rsid w:val="00F923A1"/>
    <w:rsid w:val="00F92407"/>
    <w:rsid w:val="00F9266F"/>
    <w:rsid w:val="00F92DB1"/>
    <w:rsid w:val="00F931F9"/>
    <w:rsid w:val="00F933AF"/>
    <w:rsid w:val="00F93646"/>
    <w:rsid w:val="00F93B10"/>
    <w:rsid w:val="00F93BEC"/>
    <w:rsid w:val="00F93DFD"/>
    <w:rsid w:val="00F93FC2"/>
    <w:rsid w:val="00F94441"/>
    <w:rsid w:val="00F947D1"/>
    <w:rsid w:val="00F94B93"/>
    <w:rsid w:val="00F94BD0"/>
    <w:rsid w:val="00F94F21"/>
    <w:rsid w:val="00F95335"/>
    <w:rsid w:val="00F953EF"/>
    <w:rsid w:val="00F954F1"/>
    <w:rsid w:val="00F95808"/>
    <w:rsid w:val="00F9592F"/>
    <w:rsid w:val="00F95A0E"/>
    <w:rsid w:val="00F95A69"/>
    <w:rsid w:val="00F95C2A"/>
    <w:rsid w:val="00F95FE2"/>
    <w:rsid w:val="00F962DC"/>
    <w:rsid w:val="00F96623"/>
    <w:rsid w:val="00F966C9"/>
    <w:rsid w:val="00F96A58"/>
    <w:rsid w:val="00F97643"/>
    <w:rsid w:val="00F977A1"/>
    <w:rsid w:val="00F977DD"/>
    <w:rsid w:val="00F97A60"/>
    <w:rsid w:val="00F97D12"/>
    <w:rsid w:val="00F97D3D"/>
    <w:rsid w:val="00F97D6E"/>
    <w:rsid w:val="00F97DB1"/>
    <w:rsid w:val="00F97DEC"/>
    <w:rsid w:val="00FA03ED"/>
    <w:rsid w:val="00FA0544"/>
    <w:rsid w:val="00FA06C1"/>
    <w:rsid w:val="00FA0870"/>
    <w:rsid w:val="00FA0B10"/>
    <w:rsid w:val="00FA0F30"/>
    <w:rsid w:val="00FA111A"/>
    <w:rsid w:val="00FA1188"/>
    <w:rsid w:val="00FA1576"/>
    <w:rsid w:val="00FA17FD"/>
    <w:rsid w:val="00FA1B3F"/>
    <w:rsid w:val="00FA1BC4"/>
    <w:rsid w:val="00FA20C4"/>
    <w:rsid w:val="00FA2716"/>
    <w:rsid w:val="00FA2782"/>
    <w:rsid w:val="00FA2DD1"/>
    <w:rsid w:val="00FA2EF9"/>
    <w:rsid w:val="00FA2F96"/>
    <w:rsid w:val="00FA3633"/>
    <w:rsid w:val="00FA36E3"/>
    <w:rsid w:val="00FA3773"/>
    <w:rsid w:val="00FA3898"/>
    <w:rsid w:val="00FA3CB1"/>
    <w:rsid w:val="00FA3E87"/>
    <w:rsid w:val="00FA4109"/>
    <w:rsid w:val="00FA45E6"/>
    <w:rsid w:val="00FA45F6"/>
    <w:rsid w:val="00FA466C"/>
    <w:rsid w:val="00FA46B9"/>
    <w:rsid w:val="00FA49A4"/>
    <w:rsid w:val="00FA4BC3"/>
    <w:rsid w:val="00FA4BDA"/>
    <w:rsid w:val="00FA4C61"/>
    <w:rsid w:val="00FA4D23"/>
    <w:rsid w:val="00FA4E67"/>
    <w:rsid w:val="00FA4E6C"/>
    <w:rsid w:val="00FA4F0B"/>
    <w:rsid w:val="00FA5213"/>
    <w:rsid w:val="00FA53DE"/>
    <w:rsid w:val="00FA549D"/>
    <w:rsid w:val="00FA55A2"/>
    <w:rsid w:val="00FA55A5"/>
    <w:rsid w:val="00FA56AE"/>
    <w:rsid w:val="00FA5766"/>
    <w:rsid w:val="00FA5DB2"/>
    <w:rsid w:val="00FA5FB0"/>
    <w:rsid w:val="00FA6030"/>
    <w:rsid w:val="00FA6047"/>
    <w:rsid w:val="00FA6207"/>
    <w:rsid w:val="00FA62E0"/>
    <w:rsid w:val="00FA6644"/>
    <w:rsid w:val="00FA67A3"/>
    <w:rsid w:val="00FA6E32"/>
    <w:rsid w:val="00FA7A1E"/>
    <w:rsid w:val="00FA7C9D"/>
    <w:rsid w:val="00FA7D00"/>
    <w:rsid w:val="00FB05E9"/>
    <w:rsid w:val="00FB0618"/>
    <w:rsid w:val="00FB06AB"/>
    <w:rsid w:val="00FB0B13"/>
    <w:rsid w:val="00FB1204"/>
    <w:rsid w:val="00FB1596"/>
    <w:rsid w:val="00FB1621"/>
    <w:rsid w:val="00FB164C"/>
    <w:rsid w:val="00FB166A"/>
    <w:rsid w:val="00FB17FD"/>
    <w:rsid w:val="00FB1A6E"/>
    <w:rsid w:val="00FB1C39"/>
    <w:rsid w:val="00FB203D"/>
    <w:rsid w:val="00FB2578"/>
    <w:rsid w:val="00FB26BF"/>
    <w:rsid w:val="00FB2769"/>
    <w:rsid w:val="00FB2BC2"/>
    <w:rsid w:val="00FB2C0D"/>
    <w:rsid w:val="00FB2E90"/>
    <w:rsid w:val="00FB2FCE"/>
    <w:rsid w:val="00FB32B0"/>
    <w:rsid w:val="00FB34AB"/>
    <w:rsid w:val="00FB39F3"/>
    <w:rsid w:val="00FB3B8C"/>
    <w:rsid w:val="00FB3EFB"/>
    <w:rsid w:val="00FB4347"/>
    <w:rsid w:val="00FB44CD"/>
    <w:rsid w:val="00FB460E"/>
    <w:rsid w:val="00FB4DEF"/>
    <w:rsid w:val="00FB59C2"/>
    <w:rsid w:val="00FB5B63"/>
    <w:rsid w:val="00FB5D03"/>
    <w:rsid w:val="00FB5E6D"/>
    <w:rsid w:val="00FB637A"/>
    <w:rsid w:val="00FB6A58"/>
    <w:rsid w:val="00FB6EF2"/>
    <w:rsid w:val="00FB7054"/>
    <w:rsid w:val="00FB71E3"/>
    <w:rsid w:val="00FB7326"/>
    <w:rsid w:val="00FB73BD"/>
    <w:rsid w:val="00FB7445"/>
    <w:rsid w:val="00FB78A8"/>
    <w:rsid w:val="00FB7A3F"/>
    <w:rsid w:val="00FB7CDE"/>
    <w:rsid w:val="00FB7D52"/>
    <w:rsid w:val="00FC00A6"/>
    <w:rsid w:val="00FC03D9"/>
    <w:rsid w:val="00FC063C"/>
    <w:rsid w:val="00FC0ADC"/>
    <w:rsid w:val="00FC120B"/>
    <w:rsid w:val="00FC14EC"/>
    <w:rsid w:val="00FC156F"/>
    <w:rsid w:val="00FC1CCD"/>
    <w:rsid w:val="00FC1D1B"/>
    <w:rsid w:val="00FC22A5"/>
    <w:rsid w:val="00FC251E"/>
    <w:rsid w:val="00FC281B"/>
    <w:rsid w:val="00FC2B13"/>
    <w:rsid w:val="00FC2BD8"/>
    <w:rsid w:val="00FC2D0E"/>
    <w:rsid w:val="00FC32D0"/>
    <w:rsid w:val="00FC34A8"/>
    <w:rsid w:val="00FC380A"/>
    <w:rsid w:val="00FC3F31"/>
    <w:rsid w:val="00FC404B"/>
    <w:rsid w:val="00FC4255"/>
    <w:rsid w:val="00FC4463"/>
    <w:rsid w:val="00FC4894"/>
    <w:rsid w:val="00FC4933"/>
    <w:rsid w:val="00FC4DD6"/>
    <w:rsid w:val="00FC50B0"/>
    <w:rsid w:val="00FC50EC"/>
    <w:rsid w:val="00FC51A8"/>
    <w:rsid w:val="00FC57D4"/>
    <w:rsid w:val="00FC6537"/>
    <w:rsid w:val="00FC6618"/>
    <w:rsid w:val="00FC6B7B"/>
    <w:rsid w:val="00FC6BAE"/>
    <w:rsid w:val="00FC6C36"/>
    <w:rsid w:val="00FC6CC4"/>
    <w:rsid w:val="00FC735D"/>
    <w:rsid w:val="00FC75F1"/>
    <w:rsid w:val="00FC76B0"/>
    <w:rsid w:val="00FC7D34"/>
    <w:rsid w:val="00FC7E29"/>
    <w:rsid w:val="00FC7ECA"/>
    <w:rsid w:val="00FC7F62"/>
    <w:rsid w:val="00FD040E"/>
    <w:rsid w:val="00FD09E1"/>
    <w:rsid w:val="00FD0A5C"/>
    <w:rsid w:val="00FD155E"/>
    <w:rsid w:val="00FD1887"/>
    <w:rsid w:val="00FD18DF"/>
    <w:rsid w:val="00FD1B95"/>
    <w:rsid w:val="00FD1BE0"/>
    <w:rsid w:val="00FD1C06"/>
    <w:rsid w:val="00FD2861"/>
    <w:rsid w:val="00FD292C"/>
    <w:rsid w:val="00FD29D1"/>
    <w:rsid w:val="00FD2ABF"/>
    <w:rsid w:val="00FD2DCA"/>
    <w:rsid w:val="00FD31C5"/>
    <w:rsid w:val="00FD36A0"/>
    <w:rsid w:val="00FD37EF"/>
    <w:rsid w:val="00FD417A"/>
    <w:rsid w:val="00FD423A"/>
    <w:rsid w:val="00FD45FF"/>
    <w:rsid w:val="00FD4E88"/>
    <w:rsid w:val="00FD5053"/>
    <w:rsid w:val="00FD5393"/>
    <w:rsid w:val="00FD54F3"/>
    <w:rsid w:val="00FD590A"/>
    <w:rsid w:val="00FD597E"/>
    <w:rsid w:val="00FD5A4B"/>
    <w:rsid w:val="00FD5B17"/>
    <w:rsid w:val="00FD5B98"/>
    <w:rsid w:val="00FD5D96"/>
    <w:rsid w:val="00FD665B"/>
    <w:rsid w:val="00FD6DC6"/>
    <w:rsid w:val="00FD6FDB"/>
    <w:rsid w:val="00FD74E6"/>
    <w:rsid w:val="00FD7865"/>
    <w:rsid w:val="00FE002A"/>
    <w:rsid w:val="00FE02DC"/>
    <w:rsid w:val="00FE0519"/>
    <w:rsid w:val="00FE05C8"/>
    <w:rsid w:val="00FE1201"/>
    <w:rsid w:val="00FE12D4"/>
    <w:rsid w:val="00FE1329"/>
    <w:rsid w:val="00FE14D0"/>
    <w:rsid w:val="00FE15A2"/>
    <w:rsid w:val="00FE17F5"/>
    <w:rsid w:val="00FE1C53"/>
    <w:rsid w:val="00FE1C66"/>
    <w:rsid w:val="00FE1C9B"/>
    <w:rsid w:val="00FE20F6"/>
    <w:rsid w:val="00FE2304"/>
    <w:rsid w:val="00FE24FC"/>
    <w:rsid w:val="00FE2542"/>
    <w:rsid w:val="00FE2759"/>
    <w:rsid w:val="00FE2B6B"/>
    <w:rsid w:val="00FE2C4F"/>
    <w:rsid w:val="00FE2C70"/>
    <w:rsid w:val="00FE2FCB"/>
    <w:rsid w:val="00FE39A0"/>
    <w:rsid w:val="00FE4168"/>
    <w:rsid w:val="00FE4859"/>
    <w:rsid w:val="00FE4B2E"/>
    <w:rsid w:val="00FE4BBE"/>
    <w:rsid w:val="00FE4CB1"/>
    <w:rsid w:val="00FE4DAD"/>
    <w:rsid w:val="00FE5484"/>
    <w:rsid w:val="00FE57D7"/>
    <w:rsid w:val="00FE58F5"/>
    <w:rsid w:val="00FE6129"/>
    <w:rsid w:val="00FE6162"/>
    <w:rsid w:val="00FE685E"/>
    <w:rsid w:val="00FE6B50"/>
    <w:rsid w:val="00FE6C2D"/>
    <w:rsid w:val="00FE7172"/>
    <w:rsid w:val="00FE7320"/>
    <w:rsid w:val="00FE768F"/>
    <w:rsid w:val="00FE79DE"/>
    <w:rsid w:val="00FE7B9F"/>
    <w:rsid w:val="00FE7BAF"/>
    <w:rsid w:val="00FE7E9E"/>
    <w:rsid w:val="00FF00EB"/>
    <w:rsid w:val="00FF051D"/>
    <w:rsid w:val="00FF0700"/>
    <w:rsid w:val="00FF0D9C"/>
    <w:rsid w:val="00FF11FD"/>
    <w:rsid w:val="00FF1253"/>
    <w:rsid w:val="00FF13B1"/>
    <w:rsid w:val="00FF1426"/>
    <w:rsid w:val="00FF184F"/>
    <w:rsid w:val="00FF18E9"/>
    <w:rsid w:val="00FF19A5"/>
    <w:rsid w:val="00FF19DC"/>
    <w:rsid w:val="00FF1B36"/>
    <w:rsid w:val="00FF1BA4"/>
    <w:rsid w:val="00FF26C1"/>
    <w:rsid w:val="00FF2703"/>
    <w:rsid w:val="00FF2A50"/>
    <w:rsid w:val="00FF2F43"/>
    <w:rsid w:val="00FF2F82"/>
    <w:rsid w:val="00FF318E"/>
    <w:rsid w:val="00FF337B"/>
    <w:rsid w:val="00FF361F"/>
    <w:rsid w:val="00FF3840"/>
    <w:rsid w:val="00FF3878"/>
    <w:rsid w:val="00FF3AC6"/>
    <w:rsid w:val="00FF3BA5"/>
    <w:rsid w:val="00FF3BB5"/>
    <w:rsid w:val="00FF3CB7"/>
    <w:rsid w:val="00FF3D3B"/>
    <w:rsid w:val="00FF4400"/>
    <w:rsid w:val="00FF4422"/>
    <w:rsid w:val="00FF4771"/>
    <w:rsid w:val="00FF483E"/>
    <w:rsid w:val="00FF4A2C"/>
    <w:rsid w:val="00FF5519"/>
    <w:rsid w:val="00FF5538"/>
    <w:rsid w:val="00FF5A46"/>
    <w:rsid w:val="00FF6515"/>
    <w:rsid w:val="00FF6BDC"/>
    <w:rsid w:val="00FF6E49"/>
    <w:rsid w:val="00FF6FA1"/>
    <w:rsid w:val="00FF7326"/>
    <w:rsid w:val="00FF7837"/>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34C1F"/>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link w:val="1Char"/>
    <w:qFormat/>
    <w:rsid w:val="00434F3D"/>
    <w:pPr>
      <w:keepNext/>
      <w:numPr>
        <w:numId w:val="30"/>
      </w:numPr>
      <w:spacing w:before="360" w:after="120"/>
      <w:ind w:left="0" w:firstLine="0"/>
      <w:outlineLvl w:val="0"/>
    </w:pPr>
    <w:rPr>
      <w:rFonts w:ascii="Arial" w:eastAsia="宋体" w:hAnsi="Arial"/>
      <w:b/>
      <w:bCs/>
      <w:kern w:val="32"/>
      <w:sz w:val="28"/>
      <w:szCs w:val="32"/>
    </w:rPr>
  </w:style>
  <w:style w:type="paragraph" w:styleId="20">
    <w:name w:val="heading 2"/>
    <w:aliases w:val="Head2A,2,H2,h2,UNDERRUBRIK 1-2,DO NOT USE_h2,h21,Heading 2 Char,H2 Char,h2 Char"/>
    <w:basedOn w:val="a"/>
    <w:next w:val="a0"/>
    <w:qFormat/>
    <w:rsid w:val="00076E3A"/>
    <w:pPr>
      <w:keepNext/>
      <w:numPr>
        <w:ilvl w:val="1"/>
        <w:numId w:val="30"/>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71039A"/>
    <w:pPr>
      <w:keepNext/>
      <w:numPr>
        <w:ilvl w:val="2"/>
        <w:numId w:val="30"/>
      </w:numPr>
      <w:spacing w:before="240" w:after="60"/>
      <w:outlineLvl w:val="2"/>
    </w:pPr>
    <w:rPr>
      <w:rFonts w:ascii="Arial" w:hAnsi="Arial" w:cs="Arial"/>
      <w:b/>
      <w:bCs/>
      <w:sz w:val="22"/>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30"/>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30"/>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30"/>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30"/>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30"/>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30"/>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eastAsia="MS Mincho"/>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Char2">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eastAsia="MS Mincho"/>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0">
    <w:name w:val="Char1"/>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eastAsia="MS Mincho"/>
      <w:lang w:val="en-GB" w:eastAsia="en-GB"/>
    </w:rPr>
  </w:style>
  <w:style w:type="character" w:customStyle="1" w:styleId="Doc-text2Char">
    <w:name w:val="Doc-text2 Char"/>
    <w:link w:val="Doc-text2"/>
    <w:rsid w:val="009A7954"/>
    <w:rPr>
      <w:rFonts w:eastAsia="MS Mincho"/>
      <w:szCs w:val="24"/>
      <w:lang w:val="en-GB" w:eastAsia="en-GB"/>
    </w:rPr>
  </w:style>
  <w:style w:type="character" w:styleId="af">
    <w:name w:val="page number"/>
    <w:basedOn w:val="a1"/>
    <w:rsid w:val="002516FC"/>
  </w:style>
  <w:style w:type="paragraph" w:customStyle="1" w:styleId="Comments">
    <w:name w:val="Comments"/>
    <w:basedOn w:val="a"/>
    <w:link w:val="CommentsChar"/>
    <w:rsid w:val="0001156B"/>
    <w:rPr>
      <w:rFonts w:eastAsia="MS Mincho"/>
      <w:i/>
      <w:sz w:val="16"/>
      <w:lang w:val="en-GB" w:eastAsia="en-GB"/>
    </w:rPr>
  </w:style>
  <w:style w:type="character" w:customStyle="1" w:styleId="CommentsChar">
    <w:name w:val="Comments Char"/>
    <w:link w:val="Comments"/>
    <w:rsid w:val="0001156B"/>
    <w:rPr>
      <w:rFonts w:eastAsia="MS Mincho"/>
      <w:i/>
      <w:sz w:val="16"/>
      <w:szCs w:val="24"/>
      <w:lang w:val="en-GB" w:eastAsia="en-GB"/>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lang w:val="en-GB" w:eastAsia="ko-KR"/>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lang w:val="en-GB" w:eastAsia="ja-JP"/>
    </w:rPr>
  </w:style>
  <w:style w:type="character" w:customStyle="1" w:styleId="Doc-titleChar">
    <w:name w:val="Doc-title Char"/>
    <w:link w:val="Doc-title"/>
    <w:rsid w:val="007B1D15"/>
    <w:rPr>
      <w:rFonts w:eastAsia="MS Mincho"/>
      <w:szCs w:val="24"/>
      <w:lang w:val="en-GB" w:eastAsia="en-GB"/>
    </w:rPr>
  </w:style>
  <w:style w:type="character" w:customStyle="1" w:styleId="B1Char">
    <w:name w:val="B1 Char"/>
    <w:rsid w:val="001F1E61"/>
    <w:rPr>
      <w:lang w:val="en-GB" w:eastAsia="ja-JP"/>
    </w:rPr>
  </w:style>
  <w:style w:type="character" w:customStyle="1" w:styleId="B2Char">
    <w:name w:val="B2 Char"/>
    <w:link w:val="B2"/>
    <w:rsid w:val="001F1E61"/>
    <w:rPr>
      <w:rFonts w:eastAsia="MS Mincho"/>
      <w:lang w:val="en-GB" w:eastAsia="en-US"/>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lang w:val="en-GB" w:eastAsia="ja-JP"/>
    </w:rPr>
  </w:style>
  <w:style w:type="character" w:styleId="af0">
    <w:name w:val="Hyperlink"/>
    <w:rsid w:val="00582BE0"/>
    <w:rPr>
      <w:u w:val="single"/>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lang w:val="en-GB" w:eastAsia="ja-JP"/>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eastAsia="宋体"/>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eastAsia="宋体"/>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0"/>
    <w:locked/>
    <w:rsid w:val="00434F3D"/>
    <w:rPr>
      <w:rFonts w:ascii="Arial" w:hAnsi="Arial"/>
      <w:b/>
      <w:bCs/>
      <w:kern w:val="32"/>
      <w:sz w:val="28"/>
      <w:szCs w:val="32"/>
      <w:lang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1"/>
    <w:autoRedefine/>
    <w:rsid w:val="009F3E54"/>
    <w:pPr>
      <w:widowControl w:val="0"/>
      <w:ind w:firstLine="420"/>
      <w:jc w:val="both"/>
    </w:pPr>
    <w:rPr>
      <w:rFonts w:eastAsia="宋体"/>
      <w:sz w:val="21"/>
      <w:szCs w:val="21"/>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9F3E54"/>
    <w:rPr>
      <w:sz w:val="21"/>
      <w:szCs w:val="21"/>
    </w:rPr>
  </w:style>
  <w:style w:type="paragraph" w:customStyle="1" w:styleId="FBCharCharCharChar1CharCharCharCharCharCharCharChar1CharCharCharCharCharChar">
    <w:name w:val="FB Char Char Char Char1 Char Char Char Char Char Char Char Char1 Char Char Char Char Char Char"/>
    <w:next w:val="a"/>
    <w:semiHidden/>
    <w:rsid w:val="009F3E54"/>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paragraph" w:customStyle="1" w:styleId="CharCharCharCharCharCharCharCharCharCharCharCharChar">
    <w:name w:val="Char Char Char Char Char Char Char Char Char Char Char Char Char"/>
    <w:basedOn w:val="ad"/>
    <w:rsid w:val="009E7BC8"/>
    <w:pPr>
      <w:widowControl w:val="0"/>
      <w:adjustRightInd w:val="0"/>
      <w:spacing w:line="436" w:lineRule="exact"/>
      <w:ind w:left="357"/>
      <w:outlineLvl w:val="3"/>
    </w:pPr>
    <w:rPr>
      <w:rFonts w:ascii="Tahoma" w:eastAsia="宋体" w:hAnsi="Tahoma"/>
      <w:b/>
      <w:kern w:val="2"/>
      <w:sz w:val="24"/>
      <w:lang w:eastAsia="zh-CN"/>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9E7BC8"/>
    <w:rPr>
      <w:rFonts w:eastAsia="MS Mincho"/>
      <w:szCs w:val="24"/>
      <w:lang w:eastAsia="en-US"/>
    </w:rPr>
  </w:style>
  <w:style w:type="character" w:customStyle="1" w:styleId="THChar">
    <w:name w:val="TH Char"/>
    <w:link w:val="TH"/>
    <w:rsid w:val="007E7ED1"/>
    <w:rPr>
      <w:b/>
      <w:lang w:val="en-GB" w:eastAsia="ja-JP"/>
    </w:rPr>
  </w:style>
  <w:style w:type="paragraph" w:customStyle="1" w:styleId="CRCoverPage">
    <w:name w:val="CR Cover Page"/>
    <w:rsid w:val="003F55A5"/>
    <w:pPr>
      <w:spacing w:after="120"/>
    </w:pPr>
    <w:rPr>
      <w:rFonts w:ascii="Arial" w:hAnsi="Arial"/>
      <w:lang w:val="en-GB" w:eastAsia="en-US"/>
    </w:rPr>
  </w:style>
  <w:style w:type="paragraph" w:customStyle="1" w:styleId="EQ">
    <w:name w:val="EQ"/>
    <w:basedOn w:val="a"/>
    <w:next w:val="a"/>
    <w:rsid w:val="00D302E9"/>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text">
    <w:name w:val="text"/>
    <w:basedOn w:val="a"/>
    <w:rsid w:val="00D302E9"/>
    <w:pPr>
      <w:widowControl w:val="0"/>
      <w:numPr>
        <w:numId w:val="3"/>
      </w:numPr>
      <w:tabs>
        <w:tab w:val="clear" w:pos="992"/>
      </w:tabs>
      <w:overflowPunct w:val="0"/>
      <w:autoSpaceDE w:val="0"/>
      <w:autoSpaceDN w:val="0"/>
      <w:adjustRightInd w:val="0"/>
      <w:spacing w:after="240"/>
      <w:ind w:left="0" w:firstLine="0"/>
      <w:jc w:val="both"/>
      <w:textAlignment w:val="baseline"/>
    </w:pPr>
    <w:rPr>
      <w:sz w:val="24"/>
      <w:szCs w:val="20"/>
      <w:lang w:val="en-AU" w:eastAsia="en-GB"/>
    </w:rPr>
  </w:style>
  <w:style w:type="paragraph" w:customStyle="1" w:styleId="CharCharCharCharCharCharCharCharCharCharCharChar">
    <w:name w:val="Char Char Char Char Char Char Char Char Char Char Char Char"/>
    <w:semiHidden/>
    <w:rsid w:val="004B663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locked/>
    <w:rsid w:val="0052641C"/>
    <w:rPr>
      <w:rFonts w:eastAsia="MS Mincho"/>
      <w:b/>
      <w:szCs w:val="24"/>
      <w:lang w:eastAsia="en-US"/>
    </w:rPr>
  </w:style>
  <w:style w:type="paragraph" w:customStyle="1" w:styleId="CharCharCharCarCarCharCharCarCar">
    <w:name w:val="Char Char Char Car Car Char Char Car Car"/>
    <w:semiHidden/>
    <w:rsid w:val="005264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0">
    <w:name w:val="B1 (文字)"/>
    <w:rsid w:val="0052641C"/>
    <w:rPr>
      <w:rFonts w:eastAsia="MS Mincho"/>
      <w:lang w:val="en-GB" w:eastAsia="en-US"/>
    </w:rPr>
  </w:style>
  <w:style w:type="character" w:customStyle="1" w:styleId="TACChar">
    <w:name w:val="TAC Char"/>
    <w:link w:val="TAC"/>
    <w:rsid w:val="0052641C"/>
    <w:rPr>
      <w:sz w:val="18"/>
      <w:lang w:val="en-GB" w:eastAsia="ja-JP"/>
    </w:rPr>
  </w:style>
  <w:style w:type="paragraph" w:customStyle="1" w:styleId="PaperTableCell">
    <w:name w:val="PaperTableCell"/>
    <w:basedOn w:val="a"/>
    <w:rsid w:val="00B719BF"/>
    <w:pPr>
      <w:widowControl w:val="0"/>
      <w:jc w:val="both"/>
    </w:pPr>
    <w:rPr>
      <w:kern w:val="2"/>
      <w:sz w:val="16"/>
    </w:rPr>
  </w:style>
  <w:style w:type="paragraph" w:customStyle="1" w:styleId="address">
    <w:name w:val="address"/>
    <w:rsid w:val="00B719B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styleId="af2">
    <w:name w:val="List Paragraph"/>
    <w:basedOn w:val="a"/>
    <w:link w:val="Char3"/>
    <w:uiPriority w:val="34"/>
    <w:qFormat/>
    <w:rsid w:val="007D699E"/>
    <w:pPr>
      <w:ind w:firstLineChars="200" w:firstLine="420"/>
    </w:pPr>
  </w:style>
  <w:style w:type="numbering" w:customStyle="1" w:styleId="1">
    <w:name w:val="样式1"/>
    <w:rsid w:val="000A47F9"/>
    <w:pPr>
      <w:numPr>
        <w:numId w:val="5"/>
      </w:numPr>
    </w:pPr>
  </w:style>
  <w:style w:type="paragraph" w:customStyle="1" w:styleId="Paragraphedeliste">
    <w:name w:val="Paragraphe de liste"/>
    <w:basedOn w:val="a"/>
    <w:uiPriority w:val="34"/>
    <w:qFormat/>
    <w:rsid w:val="008B0885"/>
    <w:pPr>
      <w:ind w:left="720"/>
    </w:pPr>
    <w:rPr>
      <w:rFonts w:eastAsia="宋体"/>
      <w:sz w:val="24"/>
      <w:lang w:val="fr-FR" w:eastAsia="zh-CN"/>
    </w:rPr>
  </w:style>
  <w:style w:type="paragraph" w:customStyle="1" w:styleId="ListParagraph1">
    <w:name w:val="List Paragraph1"/>
    <w:basedOn w:val="a"/>
    <w:uiPriority w:val="34"/>
    <w:qFormat/>
    <w:rsid w:val="007A55FE"/>
    <w:pPr>
      <w:widowControl w:val="0"/>
      <w:ind w:firstLineChars="200" w:firstLine="420"/>
      <w:jc w:val="both"/>
    </w:pPr>
    <w:rPr>
      <w:rFonts w:ascii="Calibri" w:eastAsia="宋体" w:hAnsi="Calibri"/>
      <w:kern w:val="2"/>
      <w:sz w:val="21"/>
      <w:szCs w:val="22"/>
      <w:lang w:eastAsia="zh-CN"/>
    </w:rPr>
  </w:style>
  <w:style w:type="paragraph" w:customStyle="1" w:styleId="Guidance">
    <w:name w:val="Guidance"/>
    <w:basedOn w:val="a"/>
    <w:rsid w:val="00531F04"/>
    <w:pPr>
      <w:spacing w:after="180"/>
    </w:pPr>
    <w:rPr>
      <w:rFonts w:eastAsia="宋体"/>
      <w:i/>
      <w:color w:val="0000FF"/>
      <w:szCs w:val="20"/>
      <w:lang w:val="en-GB"/>
    </w:rPr>
  </w:style>
  <w:style w:type="paragraph" w:customStyle="1" w:styleId="TdocHeading1">
    <w:name w:val="Tdoc_Heading_1"/>
    <w:basedOn w:val="10"/>
    <w:next w:val="a0"/>
    <w:autoRedefine/>
    <w:rsid w:val="004178AB"/>
    <w:pPr>
      <w:numPr>
        <w:numId w:val="6"/>
      </w:numPr>
      <w:spacing w:before="240"/>
      <w:ind w:left="357" w:hanging="357"/>
      <w:jc w:val="both"/>
    </w:pPr>
    <w:rPr>
      <w:rFonts w:eastAsia="Batang"/>
      <w:bCs w:val="0"/>
      <w:noProof/>
      <w:kern w:val="28"/>
      <w:sz w:val="24"/>
      <w:szCs w:val="20"/>
    </w:rPr>
  </w:style>
  <w:style w:type="paragraph" w:customStyle="1" w:styleId="StyleHeading1NMPHeading1H1h11h12h13h14h15h16appheadin">
    <w:name w:val="Style Heading 1NMP Heading 1H1h11h12h13h14h15h16app headin..."/>
    <w:basedOn w:val="10"/>
    <w:rsid w:val="004178AB"/>
    <w:pPr>
      <w:numPr>
        <w:numId w:val="7"/>
      </w:numPr>
      <w:spacing w:before="240" w:after="60"/>
    </w:pPr>
    <w:rPr>
      <w:rFonts w:eastAsia="Batang"/>
      <w:lang w:val="en-GB"/>
    </w:rPr>
  </w:style>
  <w:style w:type="paragraph" w:styleId="af3">
    <w:name w:val="Normal (Web)"/>
    <w:basedOn w:val="a"/>
    <w:uiPriority w:val="99"/>
    <w:unhideWhenUsed/>
    <w:rsid w:val="009E54F6"/>
    <w:pPr>
      <w:spacing w:before="100" w:beforeAutospacing="1" w:after="100" w:afterAutospacing="1"/>
    </w:pPr>
    <w:rPr>
      <w:rFonts w:ascii="宋体" w:eastAsia="宋体" w:hAnsi="宋体" w:cs="宋体"/>
      <w:sz w:val="24"/>
      <w:lang w:eastAsia="zh-CN"/>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71039A"/>
    <w:rPr>
      <w:rFonts w:ascii="Arial" w:eastAsia="Times New Roman" w:hAnsi="Arial" w:cs="Arial"/>
      <w:b/>
      <w:bCs/>
      <w:sz w:val="22"/>
      <w:szCs w:val="26"/>
      <w:lang w:eastAsia="en-US"/>
    </w:rPr>
  </w:style>
  <w:style w:type="paragraph" w:customStyle="1" w:styleId="11">
    <w:name w:val="1.1"/>
    <w:basedOn w:val="3"/>
    <w:link w:val="11Char"/>
    <w:qFormat/>
    <w:rsid w:val="00225C14"/>
    <w:pPr>
      <w:numPr>
        <w:ilvl w:val="0"/>
        <w:numId w:val="0"/>
      </w:numPr>
      <w:ind w:left="900" w:hanging="900"/>
    </w:pPr>
    <w:rPr>
      <w:sz w:val="24"/>
    </w:rPr>
  </w:style>
  <w:style w:type="character" w:customStyle="1" w:styleId="11Char">
    <w:name w:val="1.1 Char"/>
    <w:link w:val="11"/>
    <w:rsid w:val="00225C14"/>
    <w:rPr>
      <w:rFonts w:ascii="Arial" w:eastAsia="Times New Roman" w:hAnsi="Arial" w:cs="Arial"/>
      <w:b/>
      <w:bCs/>
      <w:sz w:val="24"/>
      <w:szCs w:val="26"/>
      <w:lang w:eastAsia="en-US"/>
    </w:rPr>
  </w:style>
  <w:style w:type="character" w:styleId="af4">
    <w:name w:val="Placeholder Text"/>
    <w:uiPriority w:val="99"/>
    <w:semiHidden/>
    <w:rsid w:val="00BA313E"/>
    <w:rPr>
      <w:color w:val="808080"/>
    </w:rPr>
  </w:style>
  <w:style w:type="character" w:customStyle="1" w:styleId="Char3">
    <w:name w:val="列出段落 Char"/>
    <w:link w:val="af2"/>
    <w:uiPriority w:val="34"/>
    <w:locked/>
    <w:rsid w:val="00286814"/>
    <w:rPr>
      <w:rFonts w:eastAsia="Times New Roman"/>
      <w:szCs w:val="24"/>
      <w:lang w:eastAsia="en-US"/>
    </w:rPr>
  </w:style>
  <w:style w:type="paragraph" w:customStyle="1" w:styleId="LGTdoc1">
    <w:name w:val="LGTdoc_제목1"/>
    <w:basedOn w:val="a"/>
    <w:rsid w:val="00AD0F94"/>
    <w:pPr>
      <w:adjustRightInd w:val="0"/>
      <w:snapToGrid w:val="0"/>
      <w:spacing w:beforeLines="50" w:after="100" w:afterAutospacing="1"/>
      <w:jc w:val="both"/>
    </w:pPr>
    <w:rPr>
      <w:rFonts w:eastAsia="Batang"/>
      <w:b/>
      <w:snapToGrid w:val="0"/>
      <w:sz w:val="28"/>
      <w:szCs w:val="20"/>
      <w:lang w:val="en-GB" w:eastAsia="ko-KR"/>
    </w:rPr>
  </w:style>
  <w:style w:type="paragraph" w:customStyle="1" w:styleId="TdocHeader2">
    <w:name w:val="Tdoc_Header_2"/>
    <w:basedOn w:val="a"/>
    <w:rsid w:val="00BD36E8"/>
    <w:pPr>
      <w:widowControl w:val="0"/>
      <w:tabs>
        <w:tab w:val="left" w:pos="1701"/>
        <w:tab w:val="right" w:pos="9072"/>
        <w:tab w:val="right" w:pos="10206"/>
      </w:tabs>
      <w:jc w:val="both"/>
    </w:pPr>
    <w:rPr>
      <w:rFonts w:ascii="Arial" w:eastAsia="Batang" w:hAnsi="Arial"/>
      <w:b/>
      <w:sz w:val="18"/>
      <w:szCs w:val="20"/>
      <w:lang w:val="en-GB"/>
    </w:rPr>
  </w:style>
  <w:style w:type="paragraph" w:styleId="af5">
    <w:name w:val="footnote text"/>
    <w:basedOn w:val="a"/>
    <w:link w:val="Char4"/>
    <w:rsid w:val="00BD36E8"/>
    <w:pPr>
      <w:jc w:val="both"/>
    </w:pPr>
    <w:rPr>
      <w:rFonts w:ascii="Times" w:eastAsia="Batang" w:hAnsi="Times"/>
      <w:szCs w:val="20"/>
    </w:rPr>
  </w:style>
  <w:style w:type="character" w:customStyle="1" w:styleId="Char4">
    <w:name w:val="脚注文本 Char"/>
    <w:link w:val="af5"/>
    <w:rsid w:val="00BD36E8"/>
    <w:rPr>
      <w:rFonts w:ascii="Times" w:eastAsia="Batang" w:hAnsi="Time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17967">
      <w:bodyDiv w:val="1"/>
      <w:marLeft w:val="0"/>
      <w:marRight w:val="0"/>
      <w:marTop w:val="0"/>
      <w:marBottom w:val="0"/>
      <w:divBdr>
        <w:top w:val="none" w:sz="0" w:space="0" w:color="auto"/>
        <w:left w:val="none" w:sz="0" w:space="0" w:color="auto"/>
        <w:bottom w:val="none" w:sz="0" w:space="0" w:color="auto"/>
        <w:right w:val="none" w:sz="0" w:space="0" w:color="auto"/>
      </w:divBdr>
      <w:divsChild>
        <w:div w:id="1038967248">
          <w:marLeft w:val="0"/>
          <w:marRight w:val="0"/>
          <w:marTop w:val="0"/>
          <w:marBottom w:val="0"/>
          <w:divBdr>
            <w:top w:val="none" w:sz="0" w:space="0" w:color="auto"/>
            <w:left w:val="none" w:sz="0" w:space="0" w:color="auto"/>
            <w:bottom w:val="none" w:sz="0" w:space="0" w:color="auto"/>
            <w:right w:val="none" w:sz="0" w:space="0" w:color="auto"/>
          </w:divBdr>
        </w:div>
      </w:divsChild>
    </w:div>
    <w:div w:id="31467011">
      <w:bodyDiv w:val="1"/>
      <w:marLeft w:val="0"/>
      <w:marRight w:val="0"/>
      <w:marTop w:val="0"/>
      <w:marBottom w:val="0"/>
      <w:divBdr>
        <w:top w:val="none" w:sz="0" w:space="0" w:color="auto"/>
        <w:left w:val="none" w:sz="0" w:space="0" w:color="auto"/>
        <w:bottom w:val="none" w:sz="0" w:space="0" w:color="auto"/>
        <w:right w:val="none" w:sz="0" w:space="0" w:color="auto"/>
      </w:divBdr>
      <w:divsChild>
        <w:div w:id="2137138082">
          <w:marLeft w:val="0"/>
          <w:marRight w:val="0"/>
          <w:marTop w:val="0"/>
          <w:marBottom w:val="0"/>
          <w:divBdr>
            <w:top w:val="none" w:sz="0" w:space="0" w:color="auto"/>
            <w:left w:val="none" w:sz="0" w:space="0" w:color="auto"/>
            <w:bottom w:val="none" w:sz="0" w:space="0" w:color="auto"/>
            <w:right w:val="none" w:sz="0" w:space="0" w:color="auto"/>
          </w:divBdr>
        </w:div>
      </w:divsChild>
    </w:div>
    <w:div w:id="91513196">
      <w:bodyDiv w:val="1"/>
      <w:marLeft w:val="0"/>
      <w:marRight w:val="0"/>
      <w:marTop w:val="0"/>
      <w:marBottom w:val="0"/>
      <w:divBdr>
        <w:top w:val="none" w:sz="0" w:space="0" w:color="auto"/>
        <w:left w:val="none" w:sz="0" w:space="0" w:color="auto"/>
        <w:bottom w:val="none" w:sz="0" w:space="0" w:color="auto"/>
        <w:right w:val="none" w:sz="0" w:space="0" w:color="auto"/>
      </w:divBdr>
      <w:divsChild>
        <w:div w:id="1478495843">
          <w:marLeft w:val="0"/>
          <w:marRight w:val="0"/>
          <w:marTop w:val="0"/>
          <w:marBottom w:val="0"/>
          <w:divBdr>
            <w:top w:val="none" w:sz="0" w:space="0" w:color="auto"/>
            <w:left w:val="none" w:sz="0" w:space="0" w:color="auto"/>
            <w:bottom w:val="none" w:sz="0" w:space="0" w:color="auto"/>
            <w:right w:val="none" w:sz="0" w:space="0" w:color="auto"/>
          </w:divBdr>
        </w:div>
      </w:divsChild>
    </w:div>
    <w:div w:id="120420599">
      <w:bodyDiv w:val="1"/>
      <w:marLeft w:val="0"/>
      <w:marRight w:val="0"/>
      <w:marTop w:val="0"/>
      <w:marBottom w:val="0"/>
      <w:divBdr>
        <w:top w:val="none" w:sz="0" w:space="0" w:color="auto"/>
        <w:left w:val="none" w:sz="0" w:space="0" w:color="auto"/>
        <w:bottom w:val="none" w:sz="0" w:space="0" w:color="auto"/>
        <w:right w:val="none" w:sz="0" w:space="0" w:color="auto"/>
      </w:divBdr>
      <w:divsChild>
        <w:div w:id="686370319">
          <w:marLeft w:val="0"/>
          <w:marRight w:val="0"/>
          <w:marTop w:val="0"/>
          <w:marBottom w:val="0"/>
          <w:divBdr>
            <w:top w:val="none" w:sz="0" w:space="0" w:color="auto"/>
            <w:left w:val="none" w:sz="0" w:space="0" w:color="auto"/>
            <w:bottom w:val="none" w:sz="0" w:space="0" w:color="auto"/>
            <w:right w:val="none" w:sz="0" w:space="0" w:color="auto"/>
          </w:divBdr>
        </w:div>
      </w:divsChild>
    </w:div>
    <w:div w:id="121312173">
      <w:bodyDiv w:val="1"/>
      <w:marLeft w:val="0"/>
      <w:marRight w:val="0"/>
      <w:marTop w:val="0"/>
      <w:marBottom w:val="0"/>
      <w:divBdr>
        <w:top w:val="none" w:sz="0" w:space="0" w:color="auto"/>
        <w:left w:val="none" w:sz="0" w:space="0" w:color="auto"/>
        <w:bottom w:val="none" w:sz="0" w:space="0" w:color="auto"/>
        <w:right w:val="none" w:sz="0" w:space="0" w:color="auto"/>
      </w:divBdr>
      <w:divsChild>
        <w:div w:id="726340132">
          <w:marLeft w:val="0"/>
          <w:marRight w:val="0"/>
          <w:marTop w:val="0"/>
          <w:marBottom w:val="0"/>
          <w:divBdr>
            <w:top w:val="none" w:sz="0" w:space="0" w:color="auto"/>
            <w:left w:val="none" w:sz="0" w:space="0" w:color="auto"/>
            <w:bottom w:val="none" w:sz="0" w:space="0" w:color="auto"/>
            <w:right w:val="none" w:sz="0" w:space="0" w:color="auto"/>
          </w:divBdr>
        </w:div>
      </w:divsChild>
    </w:div>
    <w:div w:id="147673380">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292449">
      <w:bodyDiv w:val="1"/>
      <w:marLeft w:val="0"/>
      <w:marRight w:val="0"/>
      <w:marTop w:val="0"/>
      <w:marBottom w:val="0"/>
      <w:divBdr>
        <w:top w:val="none" w:sz="0" w:space="0" w:color="auto"/>
        <w:left w:val="none" w:sz="0" w:space="0" w:color="auto"/>
        <w:bottom w:val="none" w:sz="0" w:space="0" w:color="auto"/>
        <w:right w:val="none" w:sz="0" w:space="0" w:color="auto"/>
      </w:divBdr>
    </w:div>
    <w:div w:id="166334647">
      <w:bodyDiv w:val="1"/>
      <w:marLeft w:val="0"/>
      <w:marRight w:val="0"/>
      <w:marTop w:val="0"/>
      <w:marBottom w:val="0"/>
      <w:divBdr>
        <w:top w:val="none" w:sz="0" w:space="0" w:color="auto"/>
        <w:left w:val="none" w:sz="0" w:space="0" w:color="auto"/>
        <w:bottom w:val="none" w:sz="0" w:space="0" w:color="auto"/>
        <w:right w:val="none" w:sz="0" w:space="0" w:color="auto"/>
      </w:divBdr>
      <w:divsChild>
        <w:div w:id="365764579">
          <w:marLeft w:val="1166"/>
          <w:marRight w:val="0"/>
          <w:marTop w:val="67"/>
          <w:marBottom w:val="0"/>
          <w:divBdr>
            <w:top w:val="none" w:sz="0" w:space="0" w:color="auto"/>
            <w:left w:val="none" w:sz="0" w:space="0" w:color="auto"/>
            <w:bottom w:val="none" w:sz="0" w:space="0" w:color="auto"/>
            <w:right w:val="none" w:sz="0" w:space="0" w:color="auto"/>
          </w:divBdr>
        </w:div>
        <w:div w:id="618148541">
          <w:marLeft w:val="547"/>
          <w:marRight w:val="0"/>
          <w:marTop w:val="77"/>
          <w:marBottom w:val="0"/>
          <w:divBdr>
            <w:top w:val="none" w:sz="0" w:space="0" w:color="auto"/>
            <w:left w:val="none" w:sz="0" w:space="0" w:color="auto"/>
            <w:bottom w:val="none" w:sz="0" w:space="0" w:color="auto"/>
            <w:right w:val="none" w:sz="0" w:space="0" w:color="auto"/>
          </w:divBdr>
        </w:div>
        <w:div w:id="705758491">
          <w:marLeft w:val="1166"/>
          <w:marRight w:val="0"/>
          <w:marTop w:val="67"/>
          <w:marBottom w:val="0"/>
          <w:divBdr>
            <w:top w:val="none" w:sz="0" w:space="0" w:color="auto"/>
            <w:left w:val="none" w:sz="0" w:space="0" w:color="auto"/>
            <w:bottom w:val="none" w:sz="0" w:space="0" w:color="auto"/>
            <w:right w:val="none" w:sz="0" w:space="0" w:color="auto"/>
          </w:divBdr>
        </w:div>
        <w:div w:id="1482893122">
          <w:marLeft w:val="1166"/>
          <w:marRight w:val="0"/>
          <w:marTop w:val="67"/>
          <w:marBottom w:val="0"/>
          <w:divBdr>
            <w:top w:val="none" w:sz="0" w:space="0" w:color="auto"/>
            <w:left w:val="none" w:sz="0" w:space="0" w:color="auto"/>
            <w:bottom w:val="none" w:sz="0" w:space="0" w:color="auto"/>
            <w:right w:val="none" w:sz="0" w:space="0" w:color="auto"/>
          </w:divBdr>
        </w:div>
        <w:div w:id="1578781055">
          <w:marLeft w:val="1166"/>
          <w:marRight w:val="0"/>
          <w:marTop w:val="67"/>
          <w:marBottom w:val="0"/>
          <w:divBdr>
            <w:top w:val="none" w:sz="0" w:space="0" w:color="auto"/>
            <w:left w:val="none" w:sz="0" w:space="0" w:color="auto"/>
            <w:bottom w:val="none" w:sz="0" w:space="0" w:color="auto"/>
            <w:right w:val="none" w:sz="0" w:space="0" w:color="auto"/>
          </w:divBdr>
        </w:div>
        <w:div w:id="1591695734">
          <w:marLeft w:val="547"/>
          <w:marRight w:val="0"/>
          <w:marTop w:val="77"/>
          <w:marBottom w:val="0"/>
          <w:divBdr>
            <w:top w:val="none" w:sz="0" w:space="0" w:color="auto"/>
            <w:left w:val="none" w:sz="0" w:space="0" w:color="auto"/>
            <w:bottom w:val="none" w:sz="0" w:space="0" w:color="auto"/>
            <w:right w:val="none" w:sz="0" w:space="0" w:color="auto"/>
          </w:divBdr>
        </w:div>
        <w:div w:id="1723677259">
          <w:marLeft w:val="547"/>
          <w:marRight w:val="0"/>
          <w:marTop w:val="77"/>
          <w:marBottom w:val="0"/>
          <w:divBdr>
            <w:top w:val="none" w:sz="0" w:space="0" w:color="auto"/>
            <w:left w:val="none" w:sz="0" w:space="0" w:color="auto"/>
            <w:bottom w:val="none" w:sz="0" w:space="0" w:color="auto"/>
            <w:right w:val="none" w:sz="0" w:space="0" w:color="auto"/>
          </w:divBdr>
        </w:div>
      </w:divsChild>
    </w:div>
    <w:div w:id="166680938">
      <w:bodyDiv w:val="1"/>
      <w:marLeft w:val="0"/>
      <w:marRight w:val="0"/>
      <w:marTop w:val="0"/>
      <w:marBottom w:val="0"/>
      <w:divBdr>
        <w:top w:val="none" w:sz="0" w:space="0" w:color="auto"/>
        <w:left w:val="none" w:sz="0" w:space="0" w:color="auto"/>
        <w:bottom w:val="none" w:sz="0" w:space="0" w:color="auto"/>
        <w:right w:val="none" w:sz="0" w:space="0" w:color="auto"/>
      </w:divBdr>
      <w:divsChild>
        <w:div w:id="1218080582">
          <w:marLeft w:val="0"/>
          <w:marRight w:val="0"/>
          <w:marTop w:val="0"/>
          <w:marBottom w:val="0"/>
          <w:divBdr>
            <w:top w:val="none" w:sz="0" w:space="0" w:color="auto"/>
            <w:left w:val="none" w:sz="0" w:space="0" w:color="auto"/>
            <w:bottom w:val="none" w:sz="0" w:space="0" w:color="auto"/>
            <w:right w:val="none" w:sz="0" w:space="0" w:color="auto"/>
          </w:divBdr>
        </w:div>
      </w:divsChild>
    </w:div>
    <w:div w:id="187523760">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6227">
      <w:bodyDiv w:val="1"/>
      <w:marLeft w:val="0"/>
      <w:marRight w:val="0"/>
      <w:marTop w:val="0"/>
      <w:marBottom w:val="0"/>
      <w:divBdr>
        <w:top w:val="none" w:sz="0" w:space="0" w:color="auto"/>
        <w:left w:val="none" w:sz="0" w:space="0" w:color="auto"/>
        <w:bottom w:val="none" w:sz="0" w:space="0" w:color="auto"/>
        <w:right w:val="none" w:sz="0" w:space="0" w:color="auto"/>
      </w:divBdr>
      <w:divsChild>
        <w:div w:id="651376968">
          <w:marLeft w:val="0"/>
          <w:marRight w:val="0"/>
          <w:marTop w:val="0"/>
          <w:marBottom w:val="0"/>
          <w:divBdr>
            <w:top w:val="none" w:sz="0" w:space="0" w:color="auto"/>
            <w:left w:val="none" w:sz="0" w:space="0" w:color="auto"/>
            <w:bottom w:val="none" w:sz="0" w:space="0" w:color="auto"/>
            <w:right w:val="none" w:sz="0" w:space="0" w:color="auto"/>
          </w:divBdr>
        </w:div>
      </w:divsChild>
    </w:div>
    <w:div w:id="286353436">
      <w:bodyDiv w:val="1"/>
      <w:marLeft w:val="0"/>
      <w:marRight w:val="0"/>
      <w:marTop w:val="0"/>
      <w:marBottom w:val="0"/>
      <w:divBdr>
        <w:top w:val="none" w:sz="0" w:space="0" w:color="auto"/>
        <w:left w:val="none" w:sz="0" w:space="0" w:color="auto"/>
        <w:bottom w:val="none" w:sz="0" w:space="0" w:color="auto"/>
        <w:right w:val="none" w:sz="0" w:space="0" w:color="auto"/>
      </w:divBdr>
      <w:divsChild>
        <w:div w:id="353775850">
          <w:marLeft w:val="0"/>
          <w:marRight w:val="0"/>
          <w:marTop w:val="0"/>
          <w:marBottom w:val="0"/>
          <w:divBdr>
            <w:top w:val="none" w:sz="0" w:space="0" w:color="auto"/>
            <w:left w:val="none" w:sz="0" w:space="0" w:color="auto"/>
            <w:bottom w:val="none" w:sz="0" w:space="0" w:color="auto"/>
            <w:right w:val="none" w:sz="0" w:space="0" w:color="auto"/>
          </w:divBdr>
        </w:div>
      </w:divsChild>
    </w:div>
    <w:div w:id="295917699">
      <w:bodyDiv w:val="1"/>
      <w:marLeft w:val="0"/>
      <w:marRight w:val="0"/>
      <w:marTop w:val="0"/>
      <w:marBottom w:val="0"/>
      <w:divBdr>
        <w:top w:val="none" w:sz="0" w:space="0" w:color="auto"/>
        <w:left w:val="none" w:sz="0" w:space="0" w:color="auto"/>
        <w:bottom w:val="none" w:sz="0" w:space="0" w:color="auto"/>
        <w:right w:val="none" w:sz="0" w:space="0" w:color="auto"/>
      </w:divBdr>
      <w:divsChild>
        <w:div w:id="346250378">
          <w:marLeft w:val="1166"/>
          <w:marRight w:val="0"/>
          <w:marTop w:val="67"/>
          <w:marBottom w:val="0"/>
          <w:divBdr>
            <w:top w:val="none" w:sz="0" w:space="0" w:color="auto"/>
            <w:left w:val="none" w:sz="0" w:space="0" w:color="auto"/>
            <w:bottom w:val="none" w:sz="0" w:space="0" w:color="auto"/>
            <w:right w:val="none" w:sz="0" w:space="0" w:color="auto"/>
          </w:divBdr>
        </w:div>
        <w:div w:id="832451103">
          <w:marLeft w:val="1166"/>
          <w:marRight w:val="0"/>
          <w:marTop w:val="67"/>
          <w:marBottom w:val="0"/>
          <w:divBdr>
            <w:top w:val="none" w:sz="0" w:space="0" w:color="auto"/>
            <w:left w:val="none" w:sz="0" w:space="0" w:color="auto"/>
            <w:bottom w:val="none" w:sz="0" w:space="0" w:color="auto"/>
            <w:right w:val="none" w:sz="0" w:space="0" w:color="auto"/>
          </w:divBdr>
        </w:div>
        <w:div w:id="1258557600">
          <w:marLeft w:val="547"/>
          <w:marRight w:val="0"/>
          <w:marTop w:val="77"/>
          <w:marBottom w:val="0"/>
          <w:divBdr>
            <w:top w:val="none" w:sz="0" w:space="0" w:color="auto"/>
            <w:left w:val="none" w:sz="0" w:space="0" w:color="auto"/>
            <w:bottom w:val="none" w:sz="0" w:space="0" w:color="auto"/>
            <w:right w:val="none" w:sz="0" w:space="0" w:color="auto"/>
          </w:divBdr>
        </w:div>
        <w:div w:id="1352999679">
          <w:marLeft w:val="1166"/>
          <w:marRight w:val="0"/>
          <w:marTop w:val="67"/>
          <w:marBottom w:val="0"/>
          <w:divBdr>
            <w:top w:val="none" w:sz="0" w:space="0" w:color="auto"/>
            <w:left w:val="none" w:sz="0" w:space="0" w:color="auto"/>
            <w:bottom w:val="none" w:sz="0" w:space="0" w:color="auto"/>
            <w:right w:val="none" w:sz="0" w:space="0" w:color="auto"/>
          </w:divBdr>
        </w:div>
        <w:div w:id="1469518179">
          <w:marLeft w:val="547"/>
          <w:marRight w:val="0"/>
          <w:marTop w:val="77"/>
          <w:marBottom w:val="0"/>
          <w:divBdr>
            <w:top w:val="none" w:sz="0" w:space="0" w:color="auto"/>
            <w:left w:val="none" w:sz="0" w:space="0" w:color="auto"/>
            <w:bottom w:val="none" w:sz="0" w:space="0" w:color="auto"/>
            <w:right w:val="none" w:sz="0" w:space="0" w:color="auto"/>
          </w:divBdr>
        </w:div>
        <w:div w:id="2036731208">
          <w:marLeft w:val="547"/>
          <w:marRight w:val="0"/>
          <w:marTop w:val="77"/>
          <w:marBottom w:val="0"/>
          <w:divBdr>
            <w:top w:val="none" w:sz="0" w:space="0" w:color="auto"/>
            <w:left w:val="none" w:sz="0" w:space="0" w:color="auto"/>
            <w:bottom w:val="none" w:sz="0" w:space="0" w:color="auto"/>
            <w:right w:val="none" w:sz="0" w:space="0" w:color="auto"/>
          </w:divBdr>
        </w:div>
      </w:divsChild>
    </w:div>
    <w:div w:id="308746989">
      <w:bodyDiv w:val="1"/>
      <w:marLeft w:val="0"/>
      <w:marRight w:val="0"/>
      <w:marTop w:val="0"/>
      <w:marBottom w:val="0"/>
      <w:divBdr>
        <w:top w:val="none" w:sz="0" w:space="0" w:color="auto"/>
        <w:left w:val="none" w:sz="0" w:space="0" w:color="auto"/>
        <w:bottom w:val="none" w:sz="0" w:space="0" w:color="auto"/>
        <w:right w:val="none" w:sz="0" w:space="0" w:color="auto"/>
      </w:divBdr>
    </w:div>
    <w:div w:id="337926035">
      <w:bodyDiv w:val="1"/>
      <w:marLeft w:val="0"/>
      <w:marRight w:val="0"/>
      <w:marTop w:val="0"/>
      <w:marBottom w:val="0"/>
      <w:divBdr>
        <w:top w:val="none" w:sz="0" w:space="0" w:color="auto"/>
        <w:left w:val="none" w:sz="0" w:space="0" w:color="auto"/>
        <w:bottom w:val="none" w:sz="0" w:space="0" w:color="auto"/>
        <w:right w:val="none" w:sz="0" w:space="0" w:color="auto"/>
      </w:divBdr>
      <w:divsChild>
        <w:div w:id="1921476752">
          <w:marLeft w:val="0"/>
          <w:marRight w:val="0"/>
          <w:marTop w:val="0"/>
          <w:marBottom w:val="0"/>
          <w:divBdr>
            <w:top w:val="none" w:sz="0" w:space="0" w:color="auto"/>
            <w:left w:val="none" w:sz="0" w:space="0" w:color="auto"/>
            <w:bottom w:val="none" w:sz="0" w:space="0" w:color="auto"/>
            <w:right w:val="none" w:sz="0" w:space="0" w:color="auto"/>
          </w:divBdr>
        </w:div>
      </w:divsChild>
    </w:div>
    <w:div w:id="370036738">
      <w:bodyDiv w:val="1"/>
      <w:marLeft w:val="0"/>
      <w:marRight w:val="0"/>
      <w:marTop w:val="0"/>
      <w:marBottom w:val="0"/>
      <w:divBdr>
        <w:top w:val="none" w:sz="0" w:space="0" w:color="auto"/>
        <w:left w:val="none" w:sz="0" w:space="0" w:color="auto"/>
        <w:bottom w:val="none" w:sz="0" w:space="0" w:color="auto"/>
        <w:right w:val="none" w:sz="0" w:space="0" w:color="auto"/>
      </w:divBdr>
      <w:divsChild>
        <w:div w:id="2084327313">
          <w:marLeft w:val="0"/>
          <w:marRight w:val="0"/>
          <w:marTop w:val="0"/>
          <w:marBottom w:val="0"/>
          <w:divBdr>
            <w:top w:val="none" w:sz="0" w:space="0" w:color="auto"/>
            <w:left w:val="none" w:sz="0" w:space="0" w:color="auto"/>
            <w:bottom w:val="none" w:sz="0" w:space="0" w:color="auto"/>
            <w:right w:val="none" w:sz="0" w:space="0" w:color="auto"/>
          </w:divBdr>
        </w:div>
      </w:divsChild>
    </w:div>
    <w:div w:id="382096219">
      <w:bodyDiv w:val="1"/>
      <w:marLeft w:val="0"/>
      <w:marRight w:val="0"/>
      <w:marTop w:val="0"/>
      <w:marBottom w:val="0"/>
      <w:divBdr>
        <w:top w:val="none" w:sz="0" w:space="0" w:color="auto"/>
        <w:left w:val="none" w:sz="0" w:space="0" w:color="auto"/>
        <w:bottom w:val="none" w:sz="0" w:space="0" w:color="auto"/>
        <w:right w:val="none" w:sz="0" w:space="0" w:color="auto"/>
      </w:divBdr>
      <w:divsChild>
        <w:div w:id="826703124">
          <w:marLeft w:val="0"/>
          <w:marRight w:val="0"/>
          <w:marTop w:val="0"/>
          <w:marBottom w:val="0"/>
          <w:divBdr>
            <w:top w:val="none" w:sz="0" w:space="0" w:color="auto"/>
            <w:left w:val="none" w:sz="0" w:space="0" w:color="auto"/>
            <w:bottom w:val="none" w:sz="0" w:space="0" w:color="auto"/>
            <w:right w:val="none" w:sz="0" w:space="0" w:color="auto"/>
          </w:divBdr>
        </w:div>
      </w:divsChild>
    </w:div>
    <w:div w:id="383911365">
      <w:bodyDiv w:val="1"/>
      <w:marLeft w:val="0"/>
      <w:marRight w:val="0"/>
      <w:marTop w:val="0"/>
      <w:marBottom w:val="0"/>
      <w:divBdr>
        <w:top w:val="none" w:sz="0" w:space="0" w:color="auto"/>
        <w:left w:val="none" w:sz="0" w:space="0" w:color="auto"/>
        <w:bottom w:val="none" w:sz="0" w:space="0" w:color="auto"/>
        <w:right w:val="none" w:sz="0" w:space="0" w:color="auto"/>
      </w:divBdr>
      <w:divsChild>
        <w:div w:id="1467503415">
          <w:marLeft w:val="0"/>
          <w:marRight w:val="0"/>
          <w:marTop w:val="0"/>
          <w:marBottom w:val="0"/>
          <w:divBdr>
            <w:top w:val="none" w:sz="0" w:space="0" w:color="auto"/>
            <w:left w:val="none" w:sz="0" w:space="0" w:color="auto"/>
            <w:bottom w:val="none" w:sz="0" w:space="0" w:color="auto"/>
            <w:right w:val="none" w:sz="0" w:space="0" w:color="auto"/>
          </w:divBdr>
        </w:div>
      </w:divsChild>
    </w:div>
    <w:div w:id="402873411">
      <w:bodyDiv w:val="1"/>
      <w:marLeft w:val="0"/>
      <w:marRight w:val="0"/>
      <w:marTop w:val="0"/>
      <w:marBottom w:val="0"/>
      <w:divBdr>
        <w:top w:val="none" w:sz="0" w:space="0" w:color="auto"/>
        <w:left w:val="none" w:sz="0" w:space="0" w:color="auto"/>
        <w:bottom w:val="none" w:sz="0" w:space="0" w:color="auto"/>
        <w:right w:val="none" w:sz="0" w:space="0" w:color="auto"/>
      </w:divBdr>
      <w:divsChild>
        <w:div w:id="1753507127">
          <w:marLeft w:val="0"/>
          <w:marRight w:val="0"/>
          <w:marTop w:val="0"/>
          <w:marBottom w:val="0"/>
          <w:divBdr>
            <w:top w:val="none" w:sz="0" w:space="0" w:color="auto"/>
            <w:left w:val="none" w:sz="0" w:space="0" w:color="auto"/>
            <w:bottom w:val="none" w:sz="0" w:space="0" w:color="auto"/>
            <w:right w:val="none" w:sz="0" w:space="0" w:color="auto"/>
          </w:divBdr>
        </w:div>
      </w:divsChild>
    </w:div>
    <w:div w:id="472530318">
      <w:bodyDiv w:val="1"/>
      <w:marLeft w:val="0"/>
      <w:marRight w:val="0"/>
      <w:marTop w:val="0"/>
      <w:marBottom w:val="0"/>
      <w:divBdr>
        <w:top w:val="none" w:sz="0" w:space="0" w:color="auto"/>
        <w:left w:val="none" w:sz="0" w:space="0" w:color="auto"/>
        <w:bottom w:val="none" w:sz="0" w:space="0" w:color="auto"/>
        <w:right w:val="none" w:sz="0" w:space="0" w:color="auto"/>
      </w:divBdr>
      <w:divsChild>
        <w:div w:id="201871666">
          <w:marLeft w:val="0"/>
          <w:marRight w:val="0"/>
          <w:marTop w:val="0"/>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66066326">
      <w:bodyDiv w:val="1"/>
      <w:marLeft w:val="0"/>
      <w:marRight w:val="0"/>
      <w:marTop w:val="0"/>
      <w:marBottom w:val="0"/>
      <w:divBdr>
        <w:top w:val="none" w:sz="0" w:space="0" w:color="auto"/>
        <w:left w:val="none" w:sz="0" w:space="0" w:color="auto"/>
        <w:bottom w:val="none" w:sz="0" w:space="0" w:color="auto"/>
        <w:right w:val="none" w:sz="0" w:space="0" w:color="auto"/>
      </w:divBdr>
      <w:divsChild>
        <w:div w:id="858010702">
          <w:marLeft w:val="0"/>
          <w:marRight w:val="0"/>
          <w:marTop w:val="0"/>
          <w:marBottom w:val="0"/>
          <w:divBdr>
            <w:top w:val="none" w:sz="0" w:space="0" w:color="auto"/>
            <w:left w:val="none" w:sz="0" w:space="0" w:color="auto"/>
            <w:bottom w:val="none" w:sz="0" w:space="0" w:color="auto"/>
            <w:right w:val="none" w:sz="0" w:space="0" w:color="auto"/>
          </w:divBdr>
        </w:div>
      </w:divsChild>
    </w:div>
    <w:div w:id="580992278">
      <w:bodyDiv w:val="1"/>
      <w:marLeft w:val="0"/>
      <w:marRight w:val="0"/>
      <w:marTop w:val="0"/>
      <w:marBottom w:val="0"/>
      <w:divBdr>
        <w:top w:val="none" w:sz="0" w:space="0" w:color="auto"/>
        <w:left w:val="none" w:sz="0" w:space="0" w:color="auto"/>
        <w:bottom w:val="none" w:sz="0" w:space="0" w:color="auto"/>
        <w:right w:val="none" w:sz="0" w:space="0" w:color="auto"/>
      </w:divBdr>
      <w:divsChild>
        <w:div w:id="411708186">
          <w:marLeft w:val="0"/>
          <w:marRight w:val="0"/>
          <w:marTop w:val="0"/>
          <w:marBottom w:val="0"/>
          <w:divBdr>
            <w:top w:val="none" w:sz="0" w:space="0" w:color="auto"/>
            <w:left w:val="none" w:sz="0" w:space="0" w:color="auto"/>
            <w:bottom w:val="none" w:sz="0" w:space="0" w:color="auto"/>
            <w:right w:val="none" w:sz="0" w:space="0" w:color="auto"/>
          </w:divBdr>
        </w:div>
      </w:divsChild>
    </w:div>
    <w:div w:id="587469094">
      <w:bodyDiv w:val="1"/>
      <w:marLeft w:val="0"/>
      <w:marRight w:val="0"/>
      <w:marTop w:val="0"/>
      <w:marBottom w:val="0"/>
      <w:divBdr>
        <w:top w:val="none" w:sz="0" w:space="0" w:color="auto"/>
        <w:left w:val="none" w:sz="0" w:space="0" w:color="auto"/>
        <w:bottom w:val="none" w:sz="0" w:space="0" w:color="auto"/>
        <w:right w:val="none" w:sz="0" w:space="0" w:color="auto"/>
      </w:divBdr>
      <w:divsChild>
        <w:div w:id="1797260422">
          <w:marLeft w:val="0"/>
          <w:marRight w:val="0"/>
          <w:marTop w:val="0"/>
          <w:marBottom w:val="0"/>
          <w:divBdr>
            <w:top w:val="none" w:sz="0" w:space="0" w:color="auto"/>
            <w:left w:val="none" w:sz="0" w:space="0" w:color="auto"/>
            <w:bottom w:val="none" w:sz="0" w:space="0" w:color="auto"/>
            <w:right w:val="none" w:sz="0" w:space="0" w:color="auto"/>
          </w:divBdr>
        </w:div>
      </w:divsChild>
    </w:div>
    <w:div w:id="602343047">
      <w:bodyDiv w:val="1"/>
      <w:marLeft w:val="0"/>
      <w:marRight w:val="0"/>
      <w:marTop w:val="0"/>
      <w:marBottom w:val="0"/>
      <w:divBdr>
        <w:top w:val="none" w:sz="0" w:space="0" w:color="auto"/>
        <w:left w:val="none" w:sz="0" w:space="0" w:color="auto"/>
        <w:bottom w:val="none" w:sz="0" w:space="0" w:color="auto"/>
        <w:right w:val="none" w:sz="0" w:space="0" w:color="auto"/>
      </w:divBdr>
      <w:divsChild>
        <w:div w:id="1419641510">
          <w:marLeft w:val="0"/>
          <w:marRight w:val="0"/>
          <w:marTop w:val="0"/>
          <w:marBottom w:val="0"/>
          <w:divBdr>
            <w:top w:val="none" w:sz="0" w:space="0" w:color="auto"/>
            <w:left w:val="none" w:sz="0" w:space="0" w:color="auto"/>
            <w:bottom w:val="none" w:sz="0" w:space="0" w:color="auto"/>
            <w:right w:val="none" w:sz="0" w:space="0" w:color="auto"/>
          </w:divBdr>
          <w:divsChild>
            <w:div w:id="833228282">
              <w:marLeft w:val="0"/>
              <w:marRight w:val="0"/>
              <w:marTop w:val="0"/>
              <w:marBottom w:val="0"/>
              <w:divBdr>
                <w:top w:val="none" w:sz="0" w:space="0" w:color="auto"/>
                <w:left w:val="none" w:sz="0" w:space="0" w:color="auto"/>
                <w:bottom w:val="none" w:sz="0" w:space="0" w:color="auto"/>
                <w:right w:val="none" w:sz="0" w:space="0" w:color="auto"/>
              </w:divBdr>
            </w:div>
            <w:div w:id="1117334063">
              <w:marLeft w:val="0"/>
              <w:marRight w:val="0"/>
              <w:marTop w:val="0"/>
              <w:marBottom w:val="0"/>
              <w:divBdr>
                <w:top w:val="none" w:sz="0" w:space="0" w:color="auto"/>
                <w:left w:val="none" w:sz="0" w:space="0" w:color="auto"/>
                <w:bottom w:val="none" w:sz="0" w:space="0" w:color="auto"/>
                <w:right w:val="none" w:sz="0" w:space="0" w:color="auto"/>
              </w:divBdr>
            </w:div>
            <w:div w:id="1143692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200154">
      <w:bodyDiv w:val="1"/>
      <w:marLeft w:val="0"/>
      <w:marRight w:val="0"/>
      <w:marTop w:val="0"/>
      <w:marBottom w:val="0"/>
      <w:divBdr>
        <w:top w:val="none" w:sz="0" w:space="0" w:color="auto"/>
        <w:left w:val="none" w:sz="0" w:space="0" w:color="auto"/>
        <w:bottom w:val="none" w:sz="0" w:space="0" w:color="auto"/>
        <w:right w:val="none" w:sz="0" w:space="0" w:color="auto"/>
      </w:divBdr>
      <w:divsChild>
        <w:div w:id="1366323396">
          <w:marLeft w:val="0"/>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705320">
      <w:bodyDiv w:val="1"/>
      <w:marLeft w:val="0"/>
      <w:marRight w:val="0"/>
      <w:marTop w:val="0"/>
      <w:marBottom w:val="0"/>
      <w:divBdr>
        <w:top w:val="none" w:sz="0" w:space="0" w:color="auto"/>
        <w:left w:val="none" w:sz="0" w:space="0" w:color="auto"/>
        <w:bottom w:val="none" w:sz="0" w:space="0" w:color="auto"/>
        <w:right w:val="none" w:sz="0" w:space="0" w:color="auto"/>
      </w:divBdr>
    </w:div>
    <w:div w:id="741022083">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0639303">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75709476">
      <w:bodyDiv w:val="1"/>
      <w:marLeft w:val="0"/>
      <w:marRight w:val="0"/>
      <w:marTop w:val="0"/>
      <w:marBottom w:val="0"/>
      <w:divBdr>
        <w:top w:val="none" w:sz="0" w:space="0" w:color="auto"/>
        <w:left w:val="none" w:sz="0" w:space="0" w:color="auto"/>
        <w:bottom w:val="none" w:sz="0" w:space="0" w:color="auto"/>
        <w:right w:val="none" w:sz="0" w:space="0" w:color="auto"/>
      </w:divBdr>
      <w:divsChild>
        <w:div w:id="1794864674">
          <w:marLeft w:val="0"/>
          <w:marRight w:val="0"/>
          <w:marTop w:val="0"/>
          <w:marBottom w:val="0"/>
          <w:divBdr>
            <w:top w:val="none" w:sz="0" w:space="0" w:color="auto"/>
            <w:left w:val="none" w:sz="0" w:space="0" w:color="auto"/>
            <w:bottom w:val="none" w:sz="0" w:space="0" w:color="auto"/>
            <w:right w:val="none" w:sz="0" w:space="0" w:color="auto"/>
          </w:divBdr>
          <w:divsChild>
            <w:div w:id="1346008725">
              <w:marLeft w:val="0"/>
              <w:marRight w:val="0"/>
              <w:marTop w:val="0"/>
              <w:marBottom w:val="0"/>
              <w:divBdr>
                <w:top w:val="none" w:sz="0" w:space="0" w:color="auto"/>
                <w:left w:val="none" w:sz="0" w:space="0" w:color="auto"/>
                <w:bottom w:val="none" w:sz="0" w:space="0" w:color="auto"/>
                <w:right w:val="none" w:sz="0" w:space="0" w:color="auto"/>
              </w:divBdr>
            </w:div>
            <w:div w:id="1455950731">
              <w:marLeft w:val="0"/>
              <w:marRight w:val="0"/>
              <w:marTop w:val="0"/>
              <w:marBottom w:val="0"/>
              <w:divBdr>
                <w:top w:val="none" w:sz="0" w:space="0" w:color="auto"/>
                <w:left w:val="none" w:sz="0" w:space="0" w:color="auto"/>
                <w:bottom w:val="none" w:sz="0" w:space="0" w:color="auto"/>
                <w:right w:val="none" w:sz="0" w:space="0" w:color="auto"/>
              </w:divBdr>
            </w:div>
            <w:div w:id="1673532620">
              <w:marLeft w:val="0"/>
              <w:marRight w:val="0"/>
              <w:marTop w:val="0"/>
              <w:marBottom w:val="0"/>
              <w:divBdr>
                <w:top w:val="none" w:sz="0" w:space="0" w:color="auto"/>
                <w:left w:val="none" w:sz="0" w:space="0" w:color="auto"/>
                <w:bottom w:val="none" w:sz="0" w:space="0" w:color="auto"/>
                <w:right w:val="none" w:sz="0" w:space="0" w:color="auto"/>
              </w:divBdr>
            </w:div>
            <w:div w:id="188062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35868359">
      <w:bodyDiv w:val="1"/>
      <w:marLeft w:val="0"/>
      <w:marRight w:val="0"/>
      <w:marTop w:val="0"/>
      <w:marBottom w:val="0"/>
      <w:divBdr>
        <w:top w:val="none" w:sz="0" w:space="0" w:color="auto"/>
        <w:left w:val="none" w:sz="0" w:space="0" w:color="auto"/>
        <w:bottom w:val="none" w:sz="0" w:space="0" w:color="auto"/>
        <w:right w:val="none" w:sz="0" w:space="0" w:color="auto"/>
      </w:divBdr>
    </w:div>
    <w:div w:id="940645873">
      <w:bodyDiv w:val="1"/>
      <w:marLeft w:val="0"/>
      <w:marRight w:val="0"/>
      <w:marTop w:val="0"/>
      <w:marBottom w:val="0"/>
      <w:divBdr>
        <w:top w:val="none" w:sz="0" w:space="0" w:color="auto"/>
        <w:left w:val="none" w:sz="0" w:space="0" w:color="auto"/>
        <w:bottom w:val="none" w:sz="0" w:space="0" w:color="auto"/>
        <w:right w:val="none" w:sz="0" w:space="0" w:color="auto"/>
      </w:divBdr>
      <w:divsChild>
        <w:div w:id="573051391">
          <w:marLeft w:val="547"/>
          <w:marRight w:val="0"/>
          <w:marTop w:val="77"/>
          <w:marBottom w:val="0"/>
          <w:divBdr>
            <w:top w:val="none" w:sz="0" w:space="0" w:color="auto"/>
            <w:left w:val="none" w:sz="0" w:space="0" w:color="auto"/>
            <w:bottom w:val="none" w:sz="0" w:space="0" w:color="auto"/>
            <w:right w:val="none" w:sz="0" w:space="0" w:color="auto"/>
          </w:divBdr>
        </w:div>
        <w:div w:id="1001154399">
          <w:marLeft w:val="1166"/>
          <w:marRight w:val="0"/>
          <w:marTop w:val="67"/>
          <w:marBottom w:val="0"/>
          <w:divBdr>
            <w:top w:val="none" w:sz="0" w:space="0" w:color="auto"/>
            <w:left w:val="none" w:sz="0" w:space="0" w:color="auto"/>
            <w:bottom w:val="none" w:sz="0" w:space="0" w:color="auto"/>
            <w:right w:val="none" w:sz="0" w:space="0" w:color="auto"/>
          </w:divBdr>
        </w:div>
        <w:div w:id="1377584888">
          <w:marLeft w:val="547"/>
          <w:marRight w:val="0"/>
          <w:marTop w:val="77"/>
          <w:marBottom w:val="0"/>
          <w:divBdr>
            <w:top w:val="none" w:sz="0" w:space="0" w:color="auto"/>
            <w:left w:val="none" w:sz="0" w:space="0" w:color="auto"/>
            <w:bottom w:val="none" w:sz="0" w:space="0" w:color="auto"/>
            <w:right w:val="none" w:sz="0" w:space="0" w:color="auto"/>
          </w:divBdr>
        </w:div>
        <w:div w:id="1708292821">
          <w:marLeft w:val="547"/>
          <w:marRight w:val="0"/>
          <w:marTop w:val="77"/>
          <w:marBottom w:val="0"/>
          <w:divBdr>
            <w:top w:val="none" w:sz="0" w:space="0" w:color="auto"/>
            <w:left w:val="none" w:sz="0" w:space="0" w:color="auto"/>
            <w:bottom w:val="none" w:sz="0" w:space="0" w:color="auto"/>
            <w:right w:val="none" w:sz="0" w:space="0" w:color="auto"/>
          </w:divBdr>
        </w:div>
        <w:div w:id="1808428785">
          <w:marLeft w:val="1166"/>
          <w:marRight w:val="0"/>
          <w:marTop w:val="67"/>
          <w:marBottom w:val="0"/>
          <w:divBdr>
            <w:top w:val="none" w:sz="0" w:space="0" w:color="auto"/>
            <w:left w:val="none" w:sz="0" w:space="0" w:color="auto"/>
            <w:bottom w:val="none" w:sz="0" w:space="0" w:color="auto"/>
            <w:right w:val="none" w:sz="0" w:space="0" w:color="auto"/>
          </w:divBdr>
        </w:div>
        <w:div w:id="1832913721">
          <w:marLeft w:val="1166"/>
          <w:marRight w:val="0"/>
          <w:marTop w:val="67"/>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47144315">
      <w:bodyDiv w:val="1"/>
      <w:marLeft w:val="0"/>
      <w:marRight w:val="0"/>
      <w:marTop w:val="0"/>
      <w:marBottom w:val="0"/>
      <w:divBdr>
        <w:top w:val="none" w:sz="0" w:space="0" w:color="auto"/>
        <w:left w:val="none" w:sz="0" w:space="0" w:color="auto"/>
        <w:bottom w:val="none" w:sz="0" w:space="0" w:color="auto"/>
        <w:right w:val="none" w:sz="0" w:space="0" w:color="auto"/>
      </w:divBdr>
    </w:div>
    <w:div w:id="1072237332">
      <w:bodyDiv w:val="1"/>
      <w:marLeft w:val="0"/>
      <w:marRight w:val="0"/>
      <w:marTop w:val="0"/>
      <w:marBottom w:val="0"/>
      <w:divBdr>
        <w:top w:val="none" w:sz="0" w:space="0" w:color="auto"/>
        <w:left w:val="none" w:sz="0" w:space="0" w:color="auto"/>
        <w:bottom w:val="none" w:sz="0" w:space="0" w:color="auto"/>
        <w:right w:val="none" w:sz="0" w:space="0" w:color="auto"/>
      </w:divBdr>
      <w:divsChild>
        <w:div w:id="1712652910">
          <w:marLeft w:val="0"/>
          <w:marRight w:val="0"/>
          <w:marTop w:val="0"/>
          <w:marBottom w:val="0"/>
          <w:divBdr>
            <w:top w:val="none" w:sz="0" w:space="0" w:color="auto"/>
            <w:left w:val="none" w:sz="0" w:space="0" w:color="auto"/>
            <w:bottom w:val="none" w:sz="0" w:space="0" w:color="auto"/>
            <w:right w:val="none" w:sz="0" w:space="0" w:color="auto"/>
          </w:divBdr>
        </w:div>
      </w:divsChild>
    </w:div>
    <w:div w:id="1077166817">
      <w:bodyDiv w:val="1"/>
      <w:marLeft w:val="0"/>
      <w:marRight w:val="0"/>
      <w:marTop w:val="0"/>
      <w:marBottom w:val="0"/>
      <w:divBdr>
        <w:top w:val="none" w:sz="0" w:space="0" w:color="auto"/>
        <w:left w:val="none" w:sz="0" w:space="0" w:color="auto"/>
        <w:bottom w:val="none" w:sz="0" w:space="0" w:color="auto"/>
        <w:right w:val="none" w:sz="0" w:space="0" w:color="auto"/>
      </w:divBdr>
      <w:divsChild>
        <w:div w:id="1997108784">
          <w:marLeft w:val="0"/>
          <w:marRight w:val="0"/>
          <w:marTop w:val="0"/>
          <w:marBottom w:val="0"/>
          <w:divBdr>
            <w:top w:val="none" w:sz="0" w:space="0" w:color="auto"/>
            <w:left w:val="none" w:sz="0" w:space="0" w:color="auto"/>
            <w:bottom w:val="none" w:sz="0" w:space="0" w:color="auto"/>
            <w:right w:val="none" w:sz="0" w:space="0" w:color="auto"/>
          </w:divBdr>
        </w:div>
      </w:divsChild>
    </w:div>
    <w:div w:id="1091270206">
      <w:bodyDiv w:val="1"/>
      <w:marLeft w:val="0"/>
      <w:marRight w:val="0"/>
      <w:marTop w:val="0"/>
      <w:marBottom w:val="0"/>
      <w:divBdr>
        <w:top w:val="none" w:sz="0" w:space="0" w:color="auto"/>
        <w:left w:val="none" w:sz="0" w:space="0" w:color="auto"/>
        <w:bottom w:val="none" w:sz="0" w:space="0" w:color="auto"/>
        <w:right w:val="none" w:sz="0" w:space="0" w:color="auto"/>
      </w:divBdr>
      <w:divsChild>
        <w:div w:id="1773935008">
          <w:marLeft w:val="1166"/>
          <w:marRight w:val="0"/>
          <w:marTop w:val="86"/>
          <w:marBottom w:val="0"/>
          <w:divBdr>
            <w:top w:val="none" w:sz="0" w:space="0" w:color="auto"/>
            <w:left w:val="none" w:sz="0" w:space="0" w:color="auto"/>
            <w:bottom w:val="none" w:sz="0" w:space="0" w:color="auto"/>
            <w:right w:val="none" w:sz="0" w:space="0" w:color="auto"/>
          </w:divBdr>
        </w:div>
        <w:div w:id="330063890">
          <w:marLeft w:val="1800"/>
          <w:marRight w:val="0"/>
          <w:marTop w:val="77"/>
          <w:marBottom w:val="0"/>
          <w:divBdr>
            <w:top w:val="none" w:sz="0" w:space="0" w:color="auto"/>
            <w:left w:val="none" w:sz="0" w:space="0" w:color="auto"/>
            <w:bottom w:val="none" w:sz="0" w:space="0" w:color="auto"/>
            <w:right w:val="none" w:sz="0" w:space="0" w:color="auto"/>
          </w:divBdr>
        </w:div>
        <w:div w:id="1175417916">
          <w:marLeft w:val="1800"/>
          <w:marRight w:val="0"/>
          <w:marTop w:val="77"/>
          <w:marBottom w:val="0"/>
          <w:divBdr>
            <w:top w:val="none" w:sz="0" w:space="0" w:color="auto"/>
            <w:left w:val="none" w:sz="0" w:space="0" w:color="auto"/>
            <w:bottom w:val="none" w:sz="0" w:space="0" w:color="auto"/>
            <w:right w:val="none" w:sz="0" w:space="0" w:color="auto"/>
          </w:divBdr>
        </w:div>
        <w:div w:id="1268928279">
          <w:marLeft w:val="2520"/>
          <w:marRight w:val="0"/>
          <w:marTop w:val="67"/>
          <w:marBottom w:val="0"/>
          <w:divBdr>
            <w:top w:val="none" w:sz="0" w:space="0" w:color="auto"/>
            <w:left w:val="none" w:sz="0" w:space="0" w:color="auto"/>
            <w:bottom w:val="none" w:sz="0" w:space="0" w:color="auto"/>
            <w:right w:val="none" w:sz="0" w:space="0" w:color="auto"/>
          </w:divBdr>
        </w:div>
        <w:div w:id="931354632">
          <w:marLeft w:val="1800"/>
          <w:marRight w:val="0"/>
          <w:marTop w:val="77"/>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1893516">
      <w:bodyDiv w:val="1"/>
      <w:marLeft w:val="0"/>
      <w:marRight w:val="0"/>
      <w:marTop w:val="0"/>
      <w:marBottom w:val="0"/>
      <w:divBdr>
        <w:top w:val="none" w:sz="0" w:space="0" w:color="auto"/>
        <w:left w:val="none" w:sz="0" w:space="0" w:color="auto"/>
        <w:bottom w:val="none" w:sz="0" w:space="0" w:color="auto"/>
        <w:right w:val="none" w:sz="0" w:space="0" w:color="auto"/>
      </w:divBdr>
      <w:divsChild>
        <w:div w:id="1831404152">
          <w:marLeft w:val="0"/>
          <w:marRight w:val="0"/>
          <w:marTop w:val="0"/>
          <w:marBottom w:val="0"/>
          <w:divBdr>
            <w:top w:val="none" w:sz="0" w:space="0" w:color="auto"/>
            <w:left w:val="none" w:sz="0" w:space="0" w:color="auto"/>
            <w:bottom w:val="none" w:sz="0" w:space="0" w:color="auto"/>
            <w:right w:val="none" w:sz="0" w:space="0" w:color="auto"/>
          </w:divBdr>
          <w:divsChild>
            <w:div w:id="50737373">
              <w:marLeft w:val="0"/>
              <w:marRight w:val="0"/>
              <w:marTop w:val="0"/>
              <w:marBottom w:val="0"/>
              <w:divBdr>
                <w:top w:val="none" w:sz="0" w:space="0" w:color="auto"/>
                <w:left w:val="none" w:sz="0" w:space="0" w:color="auto"/>
                <w:bottom w:val="none" w:sz="0" w:space="0" w:color="auto"/>
                <w:right w:val="none" w:sz="0" w:space="0" w:color="auto"/>
              </w:divBdr>
            </w:div>
            <w:div w:id="187060282">
              <w:marLeft w:val="0"/>
              <w:marRight w:val="0"/>
              <w:marTop w:val="0"/>
              <w:marBottom w:val="0"/>
              <w:divBdr>
                <w:top w:val="none" w:sz="0" w:space="0" w:color="auto"/>
                <w:left w:val="none" w:sz="0" w:space="0" w:color="auto"/>
                <w:bottom w:val="none" w:sz="0" w:space="0" w:color="auto"/>
                <w:right w:val="none" w:sz="0" w:space="0" w:color="auto"/>
              </w:divBdr>
            </w:div>
            <w:div w:id="364333535">
              <w:marLeft w:val="0"/>
              <w:marRight w:val="0"/>
              <w:marTop w:val="0"/>
              <w:marBottom w:val="0"/>
              <w:divBdr>
                <w:top w:val="none" w:sz="0" w:space="0" w:color="auto"/>
                <w:left w:val="none" w:sz="0" w:space="0" w:color="auto"/>
                <w:bottom w:val="none" w:sz="0" w:space="0" w:color="auto"/>
                <w:right w:val="none" w:sz="0" w:space="0" w:color="auto"/>
              </w:divBdr>
            </w:div>
            <w:div w:id="1217813823">
              <w:marLeft w:val="0"/>
              <w:marRight w:val="0"/>
              <w:marTop w:val="0"/>
              <w:marBottom w:val="0"/>
              <w:divBdr>
                <w:top w:val="none" w:sz="0" w:space="0" w:color="auto"/>
                <w:left w:val="none" w:sz="0" w:space="0" w:color="auto"/>
                <w:bottom w:val="none" w:sz="0" w:space="0" w:color="auto"/>
                <w:right w:val="none" w:sz="0" w:space="0" w:color="auto"/>
              </w:divBdr>
            </w:div>
            <w:div w:id="1334410805">
              <w:marLeft w:val="0"/>
              <w:marRight w:val="0"/>
              <w:marTop w:val="0"/>
              <w:marBottom w:val="0"/>
              <w:divBdr>
                <w:top w:val="none" w:sz="0" w:space="0" w:color="auto"/>
                <w:left w:val="none" w:sz="0" w:space="0" w:color="auto"/>
                <w:bottom w:val="none" w:sz="0" w:space="0" w:color="auto"/>
                <w:right w:val="none" w:sz="0" w:space="0" w:color="auto"/>
              </w:divBdr>
            </w:div>
            <w:div w:id="1604338005">
              <w:marLeft w:val="0"/>
              <w:marRight w:val="0"/>
              <w:marTop w:val="0"/>
              <w:marBottom w:val="0"/>
              <w:divBdr>
                <w:top w:val="none" w:sz="0" w:space="0" w:color="auto"/>
                <w:left w:val="none" w:sz="0" w:space="0" w:color="auto"/>
                <w:bottom w:val="none" w:sz="0" w:space="0" w:color="auto"/>
                <w:right w:val="none" w:sz="0" w:space="0" w:color="auto"/>
              </w:divBdr>
            </w:div>
            <w:div w:id="175192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283878">
      <w:bodyDiv w:val="1"/>
      <w:marLeft w:val="0"/>
      <w:marRight w:val="0"/>
      <w:marTop w:val="0"/>
      <w:marBottom w:val="0"/>
      <w:divBdr>
        <w:top w:val="none" w:sz="0" w:space="0" w:color="auto"/>
        <w:left w:val="none" w:sz="0" w:space="0" w:color="auto"/>
        <w:bottom w:val="none" w:sz="0" w:space="0" w:color="auto"/>
        <w:right w:val="none" w:sz="0" w:space="0" w:color="auto"/>
      </w:divBdr>
      <w:divsChild>
        <w:div w:id="837041275">
          <w:marLeft w:val="0"/>
          <w:marRight w:val="0"/>
          <w:marTop w:val="0"/>
          <w:marBottom w:val="0"/>
          <w:divBdr>
            <w:top w:val="none" w:sz="0" w:space="0" w:color="auto"/>
            <w:left w:val="none" w:sz="0" w:space="0" w:color="auto"/>
            <w:bottom w:val="none" w:sz="0" w:space="0" w:color="auto"/>
            <w:right w:val="none" w:sz="0" w:space="0" w:color="auto"/>
          </w:divBdr>
        </w:div>
      </w:divsChild>
    </w:div>
    <w:div w:id="1202862908">
      <w:bodyDiv w:val="1"/>
      <w:marLeft w:val="0"/>
      <w:marRight w:val="0"/>
      <w:marTop w:val="0"/>
      <w:marBottom w:val="0"/>
      <w:divBdr>
        <w:top w:val="none" w:sz="0" w:space="0" w:color="auto"/>
        <w:left w:val="none" w:sz="0" w:space="0" w:color="auto"/>
        <w:bottom w:val="none" w:sz="0" w:space="0" w:color="auto"/>
        <w:right w:val="none" w:sz="0" w:space="0" w:color="auto"/>
      </w:divBdr>
      <w:divsChild>
        <w:div w:id="1115322375">
          <w:marLeft w:val="0"/>
          <w:marRight w:val="0"/>
          <w:marTop w:val="0"/>
          <w:marBottom w:val="0"/>
          <w:divBdr>
            <w:top w:val="none" w:sz="0" w:space="0" w:color="auto"/>
            <w:left w:val="none" w:sz="0" w:space="0" w:color="auto"/>
            <w:bottom w:val="none" w:sz="0" w:space="0" w:color="auto"/>
            <w:right w:val="none" w:sz="0" w:space="0" w:color="auto"/>
          </w:divBdr>
        </w:div>
      </w:divsChild>
    </w:div>
    <w:div w:id="1208839169">
      <w:bodyDiv w:val="1"/>
      <w:marLeft w:val="0"/>
      <w:marRight w:val="0"/>
      <w:marTop w:val="0"/>
      <w:marBottom w:val="0"/>
      <w:divBdr>
        <w:top w:val="none" w:sz="0" w:space="0" w:color="auto"/>
        <w:left w:val="none" w:sz="0" w:space="0" w:color="auto"/>
        <w:bottom w:val="none" w:sz="0" w:space="0" w:color="auto"/>
        <w:right w:val="none" w:sz="0" w:space="0" w:color="auto"/>
      </w:divBdr>
      <w:divsChild>
        <w:div w:id="1694458548">
          <w:marLeft w:val="0"/>
          <w:marRight w:val="0"/>
          <w:marTop w:val="0"/>
          <w:marBottom w:val="0"/>
          <w:divBdr>
            <w:top w:val="none" w:sz="0" w:space="0" w:color="auto"/>
            <w:left w:val="none" w:sz="0" w:space="0" w:color="auto"/>
            <w:bottom w:val="none" w:sz="0" w:space="0" w:color="auto"/>
            <w:right w:val="none" w:sz="0" w:space="0" w:color="auto"/>
          </w:divBdr>
        </w:div>
      </w:divsChild>
    </w:div>
    <w:div w:id="1225024541">
      <w:bodyDiv w:val="1"/>
      <w:marLeft w:val="0"/>
      <w:marRight w:val="0"/>
      <w:marTop w:val="0"/>
      <w:marBottom w:val="0"/>
      <w:divBdr>
        <w:top w:val="none" w:sz="0" w:space="0" w:color="auto"/>
        <w:left w:val="none" w:sz="0" w:space="0" w:color="auto"/>
        <w:bottom w:val="none" w:sz="0" w:space="0" w:color="auto"/>
        <w:right w:val="none" w:sz="0" w:space="0" w:color="auto"/>
      </w:divBdr>
      <w:divsChild>
        <w:div w:id="1720396978">
          <w:marLeft w:val="0"/>
          <w:marRight w:val="0"/>
          <w:marTop w:val="0"/>
          <w:marBottom w:val="0"/>
          <w:divBdr>
            <w:top w:val="none" w:sz="0" w:space="0" w:color="auto"/>
            <w:left w:val="none" w:sz="0" w:space="0" w:color="auto"/>
            <w:bottom w:val="none" w:sz="0" w:space="0" w:color="auto"/>
            <w:right w:val="none" w:sz="0" w:space="0" w:color="auto"/>
          </w:divBdr>
        </w:div>
      </w:divsChild>
    </w:div>
    <w:div w:id="1227104446">
      <w:bodyDiv w:val="1"/>
      <w:marLeft w:val="0"/>
      <w:marRight w:val="0"/>
      <w:marTop w:val="0"/>
      <w:marBottom w:val="0"/>
      <w:divBdr>
        <w:top w:val="none" w:sz="0" w:space="0" w:color="auto"/>
        <w:left w:val="none" w:sz="0" w:space="0" w:color="auto"/>
        <w:bottom w:val="none" w:sz="0" w:space="0" w:color="auto"/>
        <w:right w:val="none" w:sz="0" w:space="0" w:color="auto"/>
      </w:divBdr>
      <w:divsChild>
        <w:div w:id="423187407">
          <w:marLeft w:val="0"/>
          <w:marRight w:val="0"/>
          <w:marTop w:val="0"/>
          <w:marBottom w:val="0"/>
          <w:divBdr>
            <w:top w:val="none" w:sz="0" w:space="0" w:color="auto"/>
            <w:left w:val="none" w:sz="0" w:space="0" w:color="auto"/>
            <w:bottom w:val="none" w:sz="0" w:space="0" w:color="auto"/>
            <w:right w:val="none" w:sz="0" w:space="0" w:color="auto"/>
          </w:divBdr>
        </w:div>
      </w:divsChild>
    </w:div>
    <w:div w:id="1246067077">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4897970">
      <w:bodyDiv w:val="1"/>
      <w:marLeft w:val="0"/>
      <w:marRight w:val="0"/>
      <w:marTop w:val="0"/>
      <w:marBottom w:val="0"/>
      <w:divBdr>
        <w:top w:val="none" w:sz="0" w:space="0" w:color="auto"/>
        <w:left w:val="none" w:sz="0" w:space="0" w:color="auto"/>
        <w:bottom w:val="none" w:sz="0" w:space="0" w:color="auto"/>
        <w:right w:val="none" w:sz="0" w:space="0" w:color="auto"/>
      </w:divBdr>
      <w:divsChild>
        <w:div w:id="395275974">
          <w:marLeft w:val="0"/>
          <w:marRight w:val="0"/>
          <w:marTop w:val="0"/>
          <w:marBottom w:val="0"/>
          <w:divBdr>
            <w:top w:val="none" w:sz="0" w:space="0" w:color="auto"/>
            <w:left w:val="none" w:sz="0" w:space="0" w:color="auto"/>
            <w:bottom w:val="none" w:sz="0" w:space="0" w:color="auto"/>
            <w:right w:val="none" w:sz="0" w:space="0" w:color="auto"/>
          </w:divBdr>
          <w:divsChild>
            <w:div w:id="1729718740">
              <w:marLeft w:val="0"/>
              <w:marRight w:val="0"/>
              <w:marTop w:val="0"/>
              <w:marBottom w:val="0"/>
              <w:divBdr>
                <w:top w:val="none" w:sz="0" w:space="0" w:color="auto"/>
                <w:left w:val="none" w:sz="0" w:space="0" w:color="auto"/>
                <w:bottom w:val="none" w:sz="0" w:space="0" w:color="auto"/>
                <w:right w:val="none" w:sz="0" w:space="0" w:color="auto"/>
              </w:divBdr>
            </w:div>
            <w:div w:id="193111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060446">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34475178">
      <w:bodyDiv w:val="1"/>
      <w:marLeft w:val="0"/>
      <w:marRight w:val="0"/>
      <w:marTop w:val="0"/>
      <w:marBottom w:val="0"/>
      <w:divBdr>
        <w:top w:val="none" w:sz="0" w:space="0" w:color="auto"/>
        <w:left w:val="none" w:sz="0" w:space="0" w:color="auto"/>
        <w:bottom w:val="none" w:sz="0" w:space="0" w:color="auto"/>
        <w:right w:val="none" w:sz="0" w:space="0" w:color="auto"/>
      </w:divBdr>
      <w:divsChild>
        <w:div w:id="541402263">
          <w:marLeft w:val="0"/>
          <w:marRight w:val="0"/>
          <w:marTop w:val="0"/>
          <w:marBottom w:val="0"/>
          <w:divBdr>
            <w:top w:val="none" w:sz="0" w:space="0" w:color="auto"/>
            <w:left w:val="none" w:sz="0" w:space="0" w:color="auto"/>
            <w:bottom w:val="none" w:sz="0" w:space="0" w:color="auto"/>
            <w:right w:val="none" w:sz="0" w:space="0" w:color="auto"/>
          </w:divBdr>
        </w:div>
      </w:divsChild>
    </w:div>
    <w:div w:id="1484194908">
      <w:bodyDiv w:val="1"/>
      <w:marLeft w:val="0"/>
      <w:marRight w:val="0"/>
      <w:marTop w:val="0"/>
      <w:marBottom w:val="0"/>
      <w:divBdr>
        <w:top w:val="none" w:sz="0" w:space="0" w:color="auto"/>
        <w:left w:val="none" w:sz="0" w:space="0" w:color="auto"/>
        <w:bottom w:val="none" w:sz="0" w:space="0" w:color="auto"/>
        <w:right w:val="none" w:sz="0" w:space="0" w:color="auto"/>
      </w:divBdr>
      <w:divsChild>
        <w:div w:id="23559075">
          <w:marLeft w:val="1166"/>
          <w:marRight w:val="0"/>
          <w:marTop w:val="67"/>
          <w:marBottom w:val="0"/>
          <w:divBdr>
            <w:top w:val="none" w:sz="0" w:space="0" w:color="auto"/>
            <w:left w:val="none" w:sz="0" w:space="0" w:color="auto"/>
            <w:bottom w:val="none" w:sz="0" w:space="0" w:color="auto"/>
            <w:right w:val="none" w:sz="0" w:space="0" w:color="auto"/>
          </w:divBdr>
        </w:div>
        <w:div w:id="1118599967">
          <w:marLeft w:val="547"/>
          <w:marRight w:val="0"/>
          <w:marTop w:val="77"/>
          <w:marBottom w:val="0"/>
          <w:divBdr>
            <w:top w:val="none" w:sz="0" w:space="0" w:color="auto"/>
            <w:left w:val="none" w:sz="0" w:space="0" w:color="auto"/>
            <w:bottom w:val="none" w:sz="0" w:space="0" w:color="auto"/>
            <w:right w:val="none" w:sz="0" w:space="0" w:color="auto"/>
          </w:divBdr>
        </w:div>
        <w:div w:id="1328940124">
          <w:marLeft w:val="1166"/>
          <w:marRight w:val="0"/>
          <w:marTop w:val="67"/>
          <w:marBottom w:val="0"/>
          <w:divBdr>
            <w:top w:val="none" w:sz="0" w:space="0" w:color="auto"/>
            <w:left w:val="none" w:sz="0" w:space="0" w:color="auto"/>
            <w:bottom w:val="none" w:sz="0" w:space="0" w:color="auto"/>
            <w:right w:val="none" w:sz="0" w:space="0" w:color="auto"/>
          </w:divBdr>
        </w:div>
        <w:div w:id="1487941188">
          <w:marLeft w:val="1166"/>
          <w:marRight w:val="0"/>
          <w:marTop w:val="67"/>
          <w:marBottom w:val="0"/>
          <w:divBdr>
            <w:top w:val="none" w:sz="0" w:space="0" w:color="auto"/>
            <w:left w:val="none" w:sz="0" w:space="0" w:color="auto"/>
            <w:bottom w:val="none" w:sz="0" w:space="0" w:color="auto"/>
            <w:right w:val="none" w:sz="0" w:space="0" w:color="auto"/>
          </w:divBdr>
        </w:div>
        <w:div w:id="1556546442">
          <w:marLeft w:val="547"/>
          <w:marRight w:val="0"/>
          <w:marTop w:val="77"/>
          <w:marBottom w:val="0"/>
          <w:divBdr>
            <w:top w:val="none" w:sz="0" w:space="0" w:color="auto"/>
            <w:left w:val="none" w:sz="0" w:space="0" w:color="auto"/>
            <w:bottom w:val="none" w:sz="0" w:space="0" w:color="auto"/>
            <w:right w:val="none" w:sz="0" w:space="0" w:color="auto"/>
          </w:divBdr>
        </w:div>
        <w:div w:id="2016030916">
          <w:marLeft w:val="547"/>
          <w:marRight w:val="0"/>
          <w:marTop w:val="77"/>
          <w:marBottom w:val="0"/>
          <w:divBdr>
            <w:top w:val="none" w:sz="0" w:space="0" w:color="auto"/>
            <w:left w:val="none" w:sz="0" w:space="0" w:color="auto"/>
            <w:bottom w:val="none" w:sz="0" w:space="0" w:color="auto"/>
            <w:right w:val="none" w:sz="0" w:space="0" w:color="auto"/>
          </w:divBdr>
        </w:div>
      </w:divsChild>
    </w:div>
    <w:div w:id="1487283430">
      <w:bodyDiv w:val="1"/>
      <w:marLeft w:val="0"/>
      <w:marRight w:val="0"/>
      <w:marTop w:val="0"/>
      <w:marBottom w:val="0"/>
      <w:divBdr>
        <w:top w:val="none" w:sz="0" w:space="0" w:color="auto"/>
        <w:left w:val="none" w:sz="0" w:space="0" w:color="auto"/>
        <w:bottom w:val="none" w:sz="0" w:space="0" w:color="auto"/>
        <w:right w:val="none" w:sz="0" w:space="0" w:color="auto"/>
      </w:divBdr>
      <w:divsChild>
        <w:div w:id="6520704">
          <w:marLeft w:val="1166"/>
          <w:marRight w:val="0"/>
          <w:marTop w:val="115"/>
          <w:marBottom w:val="0"/>
          <w:divBdr>
            <w:top w:val="none" w:sz="0" w:space="0" w:color="auto"/>
            <w:left w:val="none" w:sz="0" w:space="0" w:color="auto"/>
            <w:bottom w:val="none" w:sz="0" w:space="0" w:color="auto"/>
            <w:right w:val="none" w:sz="0" w:space="0" w:color="auto"/>
          </w:divBdr>
        </w:div>
        <w:div w:id="540675579">
          <w:marLeft w:val="1800"/>
          <w:marRight w:val="0"/>
          <w:marTop w:val="96"/>
          <w:marBottom w:val="0"/>
          <w:divBdr>
            <w:top w:val="none" w:sz="0" w:space="0" w:color="auto"/>
            <w:left w:val="none" w:sz="0" w:space="0" w:color="auto"/>
            <w:bottom w:val="none" w:sz="0" w:space="0" w:color="auto"/>
            <w:right w:val="none" w:sz="0" w:space="0" w:color="auto"/>
          </w:divBdr>
        </w:div>
        <w:div w:id="1166749519">
          <w:marLeft w:val="1166"/>
          <w:marRight w:val="0"/>
          <w:marTop w:val="115"/>
          <w:marBottom w:val="0"/>
          <w:divBdr>
            <w:top w:val="none" w:sz="0" w:space="0" w:color="auto"/>
            <w:left w:val="none" w:sz="0" w:space="0" w:color="auto"/>
            <w:bottom w:val="none" w:sz="0" w:space="0" w:color="auto"/>
            <w:right w:val="none" w:sz="0" w:space="0" w:color="auto"/>
          </w:divBdr>
        </w:div>
        <w:div w:id="1842312525">
          <w:marLeft w:val="1800"/>
          <w:marRight w:val="0"/>
          <w:marTop w:val="96"/>
          <w:marBottom w:val="0"/>
          <w:divBdr>
            <w:top w:val="none" w:sz="0" w:space="0" w:color="auto"/>
            <w:left w:val="none" w:sz="0" w:space="0" w:color="auto"/>
            <w:bottom w:val="none" w:sz="0" w:space="0" w:color="auto"/>
            <w:right w:val="none" w:sz="0" w:space="0" w:color="auto"/>
          </w:divBdr>
        </w:div>
        <w:div w:id="2036105029">
          <w:marLeft w:val="1800"/>
          <w:marRight w:val="0"/>
          <w:marTop w:val="96"/>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85382317">
      <w:bodyDiv w:val="1"/>
      <w:marLeft w:val="0"/>
      <w:marRight w:val="0"/>
      <w:marTop w:val="0"/>
      <w:marBottom w:val="0"/>
      <w:divBdr>
        <w:top w:val="none" w:sz="0" w:space="0" w:color="auto"/>
        <w:left w:val="none" w:sz="0" w:space="0" w:color="auto"/>
        <w:bottom w:val="none" w:sz="0" w:space="0" w:color="auto"/>
        <w:right w:val="none" w:sz="0" w:space="0" w:color="auto"/>
      </w:divBdr>
    </w:div>
    <w:div w:id="1588268491">
      <w:bodyDiv w:val="1"/>
      <w:marLeft w:val="0"/>
      <w:marRight w:val="0"/>
      <w:marTop w:val="0"/>
      <w:marBottom w:val="0"/>
      <w:divBdr>
        <w:top w:val="none" w:sz="0" w:space="0" w:color="auto"/>
        <w:left w:val="none" w:sz="0" w:space="0" w:color="auto"/>
        <w:bottom w:val="none" w:sz="0" w:space="0" w:color="auto"/>
        <w:right w:val="none" w:sz="0" w:space="0" w:color="auto"/>
      </w:divBdr>
    </w:div>
    <w:div w:id="1592353133">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9771164">
      <w:bodyDiv w:val="1"/>
      <w:marLeft w:val="0"/>
      <w:marRight w:val="0"/>
      <w:marTop w:val="0"/>
      <w:marBottom w:val="0"/>
      <w:divBdr>
        <w:top w:val="none" w:sz="0" w:space="0" w:color="auto"/>
        <w:left w:val="none" w:sz="0" w:space="0" w:color="auto"/>
        <w:bottom w:val="none" w:sz="0" w:space="0" w:color="auto"/>
        <w:right w:val="none" w:sz="0" w:space="0" w:color="auto"/>
      </w:divBdr>
    </w:div>
    <w:div w:id="1643538099">
      <w:bodyDiv w:val="1"/>
      <w:marLeft w:val="0"/>
      <w:marRight w:val="0"/>
      <w:marTop w:val="0"/>
      <w:marBottom w:val="0"/>
      <w:divBdr>
        <w:top w:val="none" w:sz="0" w:space="0" w:color="auto"/>
        <w:left w:val="none" w:sz="0" w:space="0" w:color="auto"/>
        <w:bottom w:val="none" w:sz="0" w:space="0" w:color="auto"/>
        <w:right w:val="none" w:sz="0" w:space="0" w:color="auto"/>
      </w:divBdr>
    </w:div>
    <w:div w:id="1653025709">
      <w:bodyDiv w:val="1"/>
      <w:marLeft w:val="0"/>
      <w:marRight w:val="0"/>
      <w:marTop w:val="0"/>
      <w:marBottom w:val="0"/>
      <w:divBdr>
        <w:top w:val="none" w:sz="0" w:space="0" w:color="auto"/>
        <w:left w:val="none" w:sz="0" w:space="0" w:color="auto"/>
        <w:bottom w:val="none" w:sz="0" w:space="0" w:color="auto"/>
        <w:right w:val="none" w:sz="0" w:space="0" w:color="auto"/>
      </w:divBdr>
    </w:div>
    <w:div w:id="1672415025">
      <w:bodyDiv w:val="1"/>
      <w:marLeft w:val="0"/>
      <w:marRight w:val="0"/>
      <w:marTop w:val="0"/>
      <w:marBottom w:val="0"/>
      <w:divBdr>
        <w:top w:val="none" w:sz="0" w:space="0" w:color="auto"/>
        <w:left w:val="none" w:sz="0" w:space="0" w:color="auto"/>
        <w:bottom w:val="none" w:sz="0" w:space="0" w:color="auto"/>
        <w:right w:val="none" w:sz="0" w:space="0" w:color="auto"/>
      </w:divBdr>
      <w:divsChild>
        <w:div w:id="2038698314">
          <w:marLeft w:val="0"/>
          <w:marRight w:val="0"/>
          <w:marTop w:val="0"/>
          <w:marBottom w:val="0"/>
          <w:divBdr>
            <w:top w:val="none" w:sz="0" w:space="0" w:color="auto"/>
            <w:left w:val="none" w:sz="0" w:space="0" w:color="auto"/>
            <w:bottom w:val="none" w:sz="0" w:space="0" w:color="auto"/>
            <w:right w:val="none" w:sz="0" w:space="0" w:color="auto"/>
          </w:divBdr>
        </w:div>
      </w:divsChild>
    </w:div>
    <w:div w:id="1684627108">
      <w:bodyDiv w:val="1"/>
      <w:marLeft w:val="0"/>
      <w:marRight w:val="0"/>
      <w:marTop w:val="0"/>
      <w:marBottom w:val="0"/>
      <w:divBdr>
        <w:top w:val="none" w:sz="0" w:space="0" w:color="auto"/>
        <w:left w:val="none" w:sz="0" w:space="0" w:color="auto"/>
        <w:bottom w:val="none" w:sz="0" w:space="0" w:color="auto"/>
        <w:right w:val="none" w:sz="0" w:space="0" w:color="auto"/>
      </w:divBdr>
      <w:divsChild>
        <w:div w:id="646086594">
          <w:marLeft w:val="0"/>
          <w:marRight w:val="0"/>
          <w:marTop w:val="0"/>
          <w:marBottom w:val="0"/>
          <w:divBdr>
            <w:top w:val="none" w:sz="0" w:space="0" w:color="auto"/>
            <w:left w:val="none" w:sz="0" w:space="0" w:color="auto"/>
            <w:bottom w:val="none" w:sz="0" w:space="0" w:color="auto"/>
            <w:right w:val="none" w:sz="0" w:space="0" w:color="auto"/>
          </w:divBdr>
          <w:divsChild>
            <w:div w:id="1435395236">
              <w:marLeft w:val="0"/>
              <w:marRight w:val="0"/>
              <w:marTop w:val="0"/>
              <w:marBottom w:val="0"/>
              <w:divBdr>
                <w:top w:val="none" w:sz="0" w:space="0" w:color="auto"/>
                <w:left w:val="none" w:sz="0" w:space="0" w:color="auto"/>
                <w:bottom w:val="none" w:sz="0" w:space="0" w:color="auto"/>
                <w:right w:val="none" w:sz="0" w:space="0" w:color="auto"/>
              </w:divBdr>
            </w:div>
            <w:div w:id="1448771173">
              <w:marLeft w:val="0"/>
              <w:marRight w:val="0"/>
              <w:marTop w:val="0"/>
              <w:marBottom w:val="0"/>
              <w:divBdr>
                <w:top w:val="none" w:sz="0" w:space="0" w:color="auto"/>
                <w:left w:val="none" w:sz="0" w:space="0" w:color="auto"/>
                <w:bottom w:val="none" w:sz="0" w:space="0" w:color="auto"/>
                <w:right w:val="none" w:sz="0" w:space="0" w:color="auto"/>
              </w:divBdr>
            </w:div>
            <w:div w:id="1590508143">
              <w:marLeft w:val="0"/>
              <w:marRight w:val="0"/>
              <w:marTop w:val="0"/>
              <w:marBottom w:val="0"/>
              <w:divBdr>
                <w:top w:val="none" w:sz="0" w:space="0" w:color="auto"/>
                <w:left w:val="none" w:sz="0" w:space="0" w:color="auto"/>
                <w:bottom w:val="none" w:sz="0" w:space="0" w:color="auto"/>
                <w:right w:val="none" w:sz="0" w:space="0" w:color="auto"/>
              </w:divBdr>
            </w:div>
            <w:div w:id="2065174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4669114">
      <w:bodyDiv w:val="1"/>
      <w:marLeft w:val="0"/>
      <w:marRight w:val="0"/>
      <w:marTop w:val="0"/>
      <w:marBottom w:val="0"/>
      <w:divBdr>
        <w:top w:val="none" w:sz="0" w:space="0" w:color="auto"/>
        <w:left w:val="none" w:sz="0" w:space="0" w:color="auto"/>
        <w:bottom w:val="none" w:sz="0" w:space="0" w:color="auto"/>
        <w:right w:val="none" w:sz="0" w:space="0" w:color="auto"/>
      </w:divBdr>
    </w:div>
    <w:div w:id="1706707719">
      <w:bodyDiv w:val="1"/>
      <w:marLeft w:val="0"/>
      <w:marRight w:val="0"/>
      <w:marTop w:val="0"/>
      <w:marBottom w:val="0"/>
      <w:divBdr>
        <w:top w:val="none" w:sz="0" w:space="0" w:color="auto"/>
        <w:left w:val="none" w:sz="0" w:space="0" w:color="auto"/>
        <w:bottom w:val="none" w:sz="0" w:space="0" w:color="auto"/>
        <w:right w:val="none" w:sz="0" w:space="0" w:color="auto"/>
      </w:divBdr>
      <w:divsChild>
        <w:div w:id="1317028207">
          <w:marLeft w:val="0"/>
          <w:marRight w:val="0"/>
          <w:marTop w:val="0"/>
          <w:marBottom w:val="0"/>
          <w:divBdr>
            <w:top w:val="none" w:sz="0" w:space="0" w:color="auto"/>
            <w:left w:val="none" w:sz="0" w:space="0" w:color="auto"/>
            <w:bottom w:val="none" w:sz="0" w:space="0" w:color="auto"/>
            <w:right w:val="none" w:sz="0" w:space="0" w:color="auto"/>
          </w:divBdr>
        </w:div>
      </w:divsChild>
    </w:div>
    <w:div w:id="1715810049">
      <w:bodyDiv w:val="1"/>
      <w:marLeft w:val="0"/>
      <w:marRight w:val="0"/>
      <w:marTop w:val="0"/>
      <w:marBottom w:val="0"/>
      <w:divBdr>
        <w:top w:val="none" w:sz="0" w:space="0" w:color="auto"/>
        <w:left w:val="none" w:sz="0" w:space="0" w:color="auto"/>
        <w:bottom w:val="none" w:sz="0" w:space="0" w:color="auto"/>
        <w:right w:val="none" w:sz="0" w:space="0" w:color="auto"/>
      </w:divBdr>
      <w:divsChild>
        <w:div w:id="445546491">
          <w:marLeft w:val="0"/>
          <w:marRight w:val="0"/>
          <w:marTop w:val="0"/>
          <w:marBottom w:val="0"/>
          <w:divBdr>
            <w:top w:val="none" w:sz="0" w:space="0" w:color="auto"/>
            <w:left w:val="none" w:sz="0" w:space="0" w:color="auto"/>
            <w:bottom w:val="none" w:sz="0" w:space="0" w:color="auto"/>
            <w:right w:val="none" w:sz="0" w:space="0" w:color="auto"/>
          </w:divBdr>
        </w:div>
      </w:divsChild>
    </w:div>
    <w:div w:id="1735665619">
      <w:bodyDiv w:val="1"/>
      <w:marLeft w:val="0"/>
      <w:marRight w:val="0"/>
      <w:marTop w:val="0"/>
      <w:marBottom w:val="0"/>
      <w:divBdr>
        <w:top w:val="none" w:sz="0" w:space="0" w:color="auto"/>
        <w:left w:val="none" w:sz="0" w:space="0" w:color="auto"/>
        <w:bottom w:val="none" w:sz="0" w:space="0" w:color="auto"/>
        <w:right w:val="none" w:sz="0" w:space="0" w:color="auto"/>
      </w:divBdr>
    </w:div>
    <w:div w:id="1736854179">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9275370">
      <w:bodyDiv w:val="1"/>
      <w:marLeft w:val="0"/>
      <w:marRight w:val="0"/>
      <w:marTop w:val="0"/>
      <w:marBottom w:val="0"/>
      <w:divBdr>
        <w:top w:val="none" w:sz="0" w:space="0" w:color="auto"/>
        <w:left w:val="none" w:sz="0" w:space="0" w:color="auto"/>
        <w:bottom w:val="none" w:sz="0" w:space="0" w:color="auto"/>
        <w:right w:val="none" w:sz="0" w:space="0" w:color="auto"/>
      </w:divBdr>
      <w:divsChild>
        <w:div w:id="1470200233">
          <w:marLeft w:val="0"/>
          <w:marRight w:val="0"/>
          <w:marTop w:val="0"/>
          <w:marBottom w:val="0"/>
          <w:divBdr>
            <w:top w:val="none" w:sz="0" w:space="0" w:color="auto"/>
            <w:left w:val="none" w:sz="0" w:space="0" w:color="auto"/>
            <w:bottom w:val="none" w:sz="0" w:space="0" w:color="auto"/>
            <w:right w:val="none" w:sz="0" w:space="0" w:color="auto"/>
          </w:divBdr>
        </w:div>
      </w:divsChild>
    </w:div>
    <w:div w:id="1795558440">
      <w:bodyDiv w:val="1"/>
      <w:marLeft w:val="0"/>
      <w:marRight w:val="0"/>
      <w:marTop w:val="0"/>
      <w:marBottom w:val="0"/>
      <w:divBdr>
        <w:top w:val="none" w:sz="0" w:space="0" w:color="auto"/>
        <w:left w:val="none" w:sz="0" w:space="0" w:color="auto"/>
        <w:bottom w:val="none" w:sz="0" w:space="0" w:color="auto"/>
        <w:right w:val="none" w:sz="0" w:space="0" w:color="auto"/>
      </w:divBdr>
      <w:divsChild>
        <w:div w:id="102770447">
          <w:marLeft w:val="0"/>
          <w:marRight w:val="0"/>
          <w:marTop w:val="0"/>
          <w:marBottom w:val="0"/>
          <w:divBdr>
            <w:top w:val="none" w:sz="0" w:space="0" w:color="auto"/>
            <w:left w:val="none" w:sz="0" w:space="0" w:color="auto"/>
            <w:bottom w:val="none" w:sz="0" w:space="0" w:color="auto"/>
            <w:right w:val="none" w:sz="0" w:space="0" w:color="auto"/>
          </w:divBdr>
        </w:div>
      </w:divsChild>
    </w:div>
    <w:div w:id="1802264451">
      <w:bodyDiv w:val="1"/>
      <w:marLeft w:val="0"/>
      <w:marRight w:val="0"/>
      <w:marTop w:val="0"/>
      <w:marBottom w:val="0"/>
      <w:divBdr>
        <w:top w:val="none" w:sz="0" w:space="0" w:color="auto"/>
        <w:left w:val="none" w:sz="0" w:space="0" w:color="auto"/>
        <w:bottom w:val="none" w:sz="0" w:space="0" w:color="auto"/>
        <w:right w:val="none" w:sz="0" w:space="0" w:color="auto"/>
      </w:divBdr>
    </w:div>
    <w:div w:id="1815679114">
      <w:bodyDiv w:val="1"/>
      <w:marLeft w:val="0"/>
      <w:marRight w:val="0"/>
      <w:marTop w:val="0"/>
      <w:marBottom w:val="0"/>
      <w:divBdr>
        <w:top w:val="none" w:sz="0" w:space="0" w:color="auto"/>
        <w:left w:val="none" w:sz="0" w:space="0" w:color="auto"/>
        <w:bottom w:val="none" w:sz="0" w:space="0" w:color="auto"/>
        <w:right w:val="none" w:sz="0" w:space="0" w:color="auto"/>
      </w:divBdr>
      <w:divsChild>
        <w:div w:id="81730948">
          <w:marLeft w:val="0"/>
          <w:marRight w:val="0"/>
          <w:marTop w:val="0"/>
          <w:marBottom w:val="0"/>
          <w:divBdr>
            <w:top w:val="none" w:sz="0" w:space="0" w:color="auto"/>
            <w:left w:val="none" w:sz="0" w:space="0" w:color="auto"/>
            <w:bottom w:val="none" w:sz="0" w:space="0" w:color="auto"/>
            <w:right w:val="none" w:sz="0" w:space="0" w:color="auto"/>
          </w:divBdr>
          <w:divsChild>
            <w:div w:id="634407239">
              <w:marLeft w:val="0"/>
              <w:marRight w:val="0"/>
              <w:marTop w:val="0"/>
              <w:marBottom w:val="0"/>
              <w:divBdr>
                <w:top w:val="none" w:sz="0" w:space="0" w:color="auto"/>
                <w:left w:val="none" w:sz="0" w:space="0" w:color="auto"/>
                <w:bottom w:val="none" w:sz="0" w:space="0" w:color="auto"/>
                <w:right w:val="none" w:sz="0" w:space="0" w:color="auto"/>
              </w:divBdr>
            </w:div>
            <w:div w:id="723256216">
              <w:marLeft w:val="0"/>
              <w:marRight w:val="0"/>
              <w:marTop w:val="0"/>
              <w:marBottom w:val="0"/>
              <w:divBdr>
                <w:top w:val="none" w:sz="0" w:space="0" w:color="auto"/>
                <w:left w:val="none" w:sz="0" w:space="0" w:color="auto"/>
                <w:bottom w:val="none" w:sz="0" w:space="0" w:color="auto"/>
                <w:right w:val="none" w:sz="0" w:space="0" w:color="auto"/>
              </w:divBdr>
            </w:div>
            <w:div w:id="884490366">
              <w:marLeft w:val="0"/>
              <w:marRight w:val="0"/>
              <w:marTop w:val="0"/>
              <w:marBottom w:val="0"/>
              <w:divBdr>
                <w:top w:val="none" w:sz="0" w:space="0" w:color="auto"/>
                <w:left w:val="none" w:sz="0" w:space="0" w:color="auto"/>
                <w:bottom w:val="none" w:sz="0" w:space="0" w:color="auto"/>
                <w:right w:val="none" w:sz="0" w:space="0" w:color="auto"/>
              </w:divBdr>
            </w:div>
            <w:div w:id="1024944470">
              <w:marLeft w:val="0"/>
              <w:marRight w:val="0"/>
              <w:marTop w:val="0"/>
              <w:marBottom w:val="0"/>
              <w:divBdr>
                <w:top w:val="none" w:sz="0" w:space="0" w:color="auto"/>
                <w:left w:val="none" w:sz="0" w:space="0" w:color="auto"/>
                <w:bottom w:val="none" w:sz="0" w:space="0" w:color="auto"/>
                <w:right w:val="none" w:sz="0" w:space="0" w:color="auto"/>
              </w:divBdr>
            </w:div>
            <w:div w:id="1381903226">
              <w:marLeft w:val="0"/>
              <w:marRight w:val="0"/>
              <w:marTop w:val="0"/>
              <w:marBottom w:val="0"/>
              <w:divBdr>
                <w:top w:val="none" w:sz="0" w:space="0" w:color="auto"/>
                <w:left w:val="none" w:sz="0" w:space="0" w:color="auto"/>
                <w:bottom w:val="none" w:sz="0" w:space="0" w:color="auto"/>
                <w:right w:val="none" w:sz="0" w:space="0" w:color="auto"/>
              </w:divBdr>
            </w:div>
            <w:div w:id="1626354669">
              <w:marLeft w:val="0"/>
              <w:marRight w:val="0"/>
              <w:marTop w:val="0"/>
              <w:marBottom w:val="0"/>
              <w:divBdr>
                <w:top w:val="none" w:sz="0" w:space="0" w:color="auto"/>
                <w:left w:val="none" w:sz="0" w:space="0" w:color="auto"/>
                <w:bottom w:val="none" w:sz="0" w:space="0" w:color="auto"/>
                <w:right w:val="none" w:sz="0" w:space="0" w:color="auto"/>
              </w:divBdr>
            </w:div>
            <w:div w:id="193455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93171753">
      <w:bodyDiv w:val="1"/>
      <w:marLeft w:val="0"/>
      <w:marRight w:val="0"/>
      <w:marTop w:val="0"/>
      <w:marBottom w:val="0"/>
      <w:divBdr>
        <w:top w:val="none" w:sz="0" w:space="0" w:color="auto"/>
        <w:left w:val="none" w:sz="0" w:space="0" w:color="auto"/>
        <w:bottom w:val="none" w:sz="0" w:space="0" w:color="auto"/>
        <w:right w:val="none" w:sz="0" w:space="0" w:color="auto"/>
      </w:divBdr>
      <w:divsChild>
        <w:div w:id="124281642">
          <w:marLeft w:val="0"/>
          <w:marRight w:val="0"/>
          <w:marTop w:val="0"/>
          <w:marBottom w:val="0"/>
          <w:divBdr>
            <w:top w:val="none" w:sz="0" w:space="0" w:color="auto"/>
            <w:left w:val="none" w:sz="0" w:space="0" w:color="auto"/>
            <w:bottom w:val="none" w:sz="0" w:space="0" w:color="auto"/>
            <w:right w:val="none" w:sz="0" w:space="0" w:color="auto"/>
          </w:divBdr>
        </w:div>
      </w:divsChild>
    </w:div>
    <w:div w:id="1993440088">
      <w:bodyDiv w:val="1"/>
      <w:marLeft w:val="0"/>
      <w:marRight w:val="0"/>
      <w:marTop w:val="0"/>
      <w:marBottom w:val="0"/>
      <w:divBdr>
        <w:top w:val="none" w:sz="0" w:space="0" w:color="auto"/>
        <w:left w:val="none" w:sz="0" w:space="0" w:color="auto"/>
        <w:bottom w:val="none" w:sz="0" w:space="0" w:color="auto"/>
        <w:right w:val="none" w:sz="0" w:space="0" w:color="auto"/>
      </w:divBdr>
      <w:divsChild>
        <w:div w:id="1050111580">
          <w:marLeft w:val="0"/>
          <w:marRight w:val="0"/>
          <w:marTop w:val="0"/>
          <w:marBottom w:val="0"/>
          <w:divBdr>
            <w:top w:val="none" w:sz="0" w:space="0" w:color="auto"/>
            <w:left w:val="none" w:sz="0" w:space="0" w:color="auto"/>
            <w:bottom w:val="none" w:sz="0" w:space="0" w:color="auto"/>
            <w:right w:val="none" w:sz="0" w:space="0" w:color="auto"/>
          </w:divBdr>
          <w:divsChild>
            <w:div w:id="484978536">
              <w:marLeft w:val="0"/>
              <w:marRight w:val="0"/>
              <w:marTop w:val="0"/>
              <w:marBottom w:val="0"/>
              <w:divBdr>
                <w:top w:val="none" w:sz="0" w:space="0" w:color="auto"/>
                <w:left w:val="none" w:sz="0" w:space="0" w:color="auto"/>
                <w:bottom w:val="none" w:sz="0" w:space="0" w:color="auto"/>
                <w:right w:val="none" w:sz="0" w:space="0" w:color="auto"/>
              </w:divBdr>
            </w:div>
            <w:div w:id="896428060">
              <w:marLeft w:val="0"/>
              <w:marRight w:val="0"/>
              <w:marTop w:val="0"/>
              <w:marBottom w:val="0"/>
              <w:divBdr>
                <w:top w:val="none" w:sz="0" w:space="0" w:color="auto"/>
                <w:left w:val="none" w:sz="0" w:space="0" w:color="auto"/>
                <w:bottom w:val="none" w:sz="0" w:space="0" w:color="auto"/>
                <w:right w:val="none" w:sz="0" w:space="0" w:color="auto"/>
              </w:divBdr>
            </w:div>
            <w:div w:id="119080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915979">
      <w:bodyDiv w:val="1"/>
      <w:marLeft w:val="0"/>
      <w:marRight w:val="0"/>
      <w:marTop w:val="0"/>
      <w:marBottom w:val="0"/>
      <w:divBdr>
        <w:top w:val="none" w:sz="0" w:space="0" w:color="auto"/>
        <w:left w:val="none" w:sz="0" w:space="0" w:color="auto"/>
        <w:bottom w:val="none" w:sz="0" w:space="0" w:color="auto"/>
        <w:right w:val="none" w:sz="0" w:space="0" w:color="auto"/>
      </w:divBdr>
      <w:divsChild>
        <w:div w:id="1953704052">
          <w:marLeft w:val="0"/>
          <w:marRight w:val="0"/>
          <w:marTop w:val="0"/>
          <w:marBottom w:val="0"/>
          <w:divBdr>
            <w:top w:val="none" w:sz="0" w:space="0" w:color="auto"/>
            <w:left w:val="none" w:sz="0" w:space="0" w:color="auto"/>
            <w:bottom w:val="none" w:sz="0" w:space="0" w:color="auto"/>
            <w:right w:val="none" w:sz="0" w:space="0" w:color="auto"/>
          </w:divBdr>
        </w:div>
      </w:divsChild>
    </w:div>
    <w:div w:id="2053266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image" Target="media/image10.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4.emf"/><Relationship Id="rId42" Type="http://schemas.openxmlformats.org/officeDocument/2006/relationships/oleObject" Target="embeddings/oleObject18.bin"/><Relationship Id="rId47" Type="http://schemas.openxmlformats.org/officeDocument/2006/relationships/oleObject" Target="embeddings/oleObject22.bin"/><Relationship Id="rId50" Type="http://schemas.openxmlformats.org/officeDocument/2006/relationships/image" Target="media/image20.emf"/><Relationship Id="rId55"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emf"/><Relationship Id="rId46" Type="http://schemas.openxmlformats.org/officeDocument/2006/relationships/image" Target="media/image18.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1.bin"/><Relationship Id="rId41" Type="http://schemas.openxmlformats.org/officeDocument/2006/relationships/oleObject" Target="embeddings/oleObject17.bin"/><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emf"/><Relationship Id="rId45" Type="http://schemas.openxmlformats.org/officeDocument/2006/relationships/oleObject" Target="embeddings/oleObject21.bin"/><Relationship Id="rId53" Type="http://schemas.openxmlformats.org/officeDocument/2006/relationships/oleObject" Target="embeddings/oleObject25.bin"/><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emf"/><Relationship Id="rId49" Type="http://schemas.openxmlformats.org/officeDocument/2006/relationships/oleObject" Target="embeddings/oleObject23.bin"/><Relationship Id="rId57"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oleObject" Target="embeddings/oleObject12.bin"/><Relationship Id="rId44" Type="http://schemas.openxmlformats.org/officeDocument/2006/relationships/oleObject" Target="embeddings/oleObject20.bin"/><Relationship Id="rId52" Type="http://schemas.openxmlformats.org/officeDocument/2006/relationships/image" Target="media/image21.emf"/><Relationship Id="rId4" Type="http://schemas.microsoft.com/office/2007/relationships/stylesWithEffects" Target="stylesWithEffect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9.bin"/><Relationship Id="rId48" Type="http://schemas.openxmlformats.org/officeDocument/2006/relationships/image" Target="media/image19.emf"/><Relationship Id="rId56" Type="http://schemas.openxmlformats.org/officeDocument/2006/relationships/footer" Target="footer2.xml"/><Relationship Id="rId8" Type="http://schemas.openxmlformats.org/officeDocument/2006/relationships/endnotes" Target="endnotes.xml"/><Relationship Id="rId51" Type="http://schemas.openxmlformats.org/officeDocument/2006/relationships/oleObject" Target="embeddings/oleObject24.bin"/><Relationship Id="rId3"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C05772-12E4-4C60-9315-874B6EA15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2959</TotalTime>
  <Pages>8</Pages>
  <Words>1846</Words>
  <Characters>10526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12348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dc:description/>
  <cp:lastModifiedBy>jinyong zheng</cp:lastModifiedBy>
  <cp:revision>538</cp:revision>
  <cp:lastPrinted>2007-08-28T02:45:00Z</cp:lastPrinted>
  <dcterms:created xsi:type="dcterms:W3CDTF">2015-07-17T09:17:00Z</dcterms:created>
  <dcterms:modified xsi:type="dcterms:W3CDTF">2015-08-14T12:33:00Z</dcterms:modified>
</cp:coreProperties>
</file>